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39"/>
        <w:gridCol w:w="5768"/>
      </w:tblGrid>
      <w:tr w:rsidR="004C345E" w:rsidRPr="004C345E" w:rsidTr="007A5B62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  <w:t>SỞ GIAO DỊCH</w:t>
            </w: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  <w:t>CHỨNG KHOÁN HÀ NỘI</w:t>
            </w: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D0A1A" wp14:editId="2B9955D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45720</wp:posOffset>
                      </wp:positionV>
                      <wp:extent cx="1068705" cy="0"/>
                      <wp:effectExtent l="9525" t="8255" r="7620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E332AE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3.6pt" to="135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n9KpxjR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20" w:type="dxa"/>
            <w:shd w:val="clear" w:color="auto" w:fill="auto"/>
          </w:tcPr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C345E"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Độc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lập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Tự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 xml:space="preserve"> do -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Hạnh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phúc</w:t>
            </w:r>
            <w:proofErr w:type="spellEnd"/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AU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E32FB" wp14:editId="68768AE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32385</wp:posOffset>
                      </wp:positionV>
                      <wp:extent cx="1953895" cy="0"/>
                      <wp:effectExtent l="12700" t="9525" r="508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36156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2.55pt" to="217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wt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3Q5e1os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C345E" w:rsidRPr="004C345E" w:rsidTr="007A5B62">
        <w:trPr>
          <w:cantSplit/>
        </w:trPr>
        <w:tc>
          <w:tcPr>
            <w:tcW w:w="3740" w:type="dxa"/>
            <w:shd w:val="clear" w:color="auto" w:fill="auto"/>
          </w:tcPr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outlineLvl w:val="4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6"/>
                <w:szCs w:val="26"/>
                <w:lang w:val="en-US"/>
              </w:rPr>
              <w:t>:         /TB-SGDHN</w:t>
            </w:r>
          </w:p>
        </w:tc>
        <w:tc>
          <w:tcPr>
            <w:tcW w:w="5620" w:type="dxa"/>
            <w:shd w:val="clear" w:color="auto" w:fill="auto"/>
          </w:tcPr>
          <w:p w:rsidR="004C345E" w:rsidRPr="004C345E" w:rsidRDefault="004C345E" w:rsidP="008B531F">
            <w:pPr>
              <w:widowControl w:val="0"/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AU"/>
              </w:rPr>
            </w:pPr>
            <w:proofErr w:type="spellStart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Hà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     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8B531F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01</w:t>
            </w:r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 xml:space="preserve"> 201</w:t>
            </w:r>
            <w:r w:rsidR="008B531F">
              <w:rPr>
                <w:rFonts w:asciiTheme="majorHAnsi" w:eastAsia="Times New Roman" w:hAnsiTheme="majorHAnsi" w:cstheme="majorHAnsi"/>
                <w:bCs/>
                <w:i/>
                <w:color w:val="000000"/>
                <w:sz w:val="26"/>
                <w:szCs w:val="26"/>
                <w:lang w:val="en-US"/>
              </w:rPr>
              <w:t>6</w:t>
            </w:r>
          </w:p>
        </w:tc>
      </w:tr>
    </w:tbl>
    <w:p w:rsidR="004C345E" w:rsidRPr="004C345E" w:rsidRDefault="004C345E" w:rsidP="004C345E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</w:p>
    <w:p w:rsidR="004C345E" w:rsidRPr="004C345E" w:rsidRDefault="004C345E" w:rsidP="004C345E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</w:p>
    <w:p w:rsidR="004C345E" w:rsidRPr="004C345E" w:rsidRDefault="004C345E" w:rsidP="004C345E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</w:p>
    <w:p w:rsidR="004C345E" w:rsidRPr="004C345E" w:rsidRDefault="004C345E" w:rsidP="004C345E">
      <w:pPr>
        <w:widowControl w:val="0"/>
        <w:spacing w:after="0" w:line="240" w:lineRule="auto"/>
        <w:ind w:right="-1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THÔNG BÁO</w:t>
      </w:r>
    </w:p>
    <w:p w:rsidR="004C345E" w:rsidRPr="004C345E" w:rsidRDefault="004C345E" w:rsidP="004C345E">
      <w:pPr>
        <w:keepNext/>
        <w:widowControl w:val="0"/>
        <w:spacing w:after="0" w:line="240" w:lineRule="auto"/>
        <w:ind w:right="-1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Ngày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giao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dịch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đầu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tiên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cổ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phiếu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đăng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ký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giao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dịch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</w:p>
    <w:p w:rsidR="004C345E" w:rsidRPr="004C345E" w:rsidRDefault="004C345E" w:rsidP="004C345E">
      <w:pPr>
        <w:keepNext/>
        <w:widowControl w:val="0"/>
        <w:spacing w:after="0" w:line="240" w:lineRule="auto"/>
        <w:ind w:right="-1"/>
        <w:jc w:val="center"/>
        <w:outlineLvl w:val="3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của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CTCP </w:t>
      </w:r>
      <w:proofErr w:type="spellStart"/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Cảng</w:t>
      </w:r>
      <w:proofErr w:type="spellEnd"/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Chân</w:t>
      </w:r>
      <w:proofErr w:type="spellEnd"/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Mây</w:t>
      </w:r>
      <w:proofErr w:type="spellEnd"/>
    </w:p>
    <w:p w:rsidR="004C345E" w:rsidRPr="004C345E" w:rsidRDefault="004C345E" w:rsidP="004C345E">
      <w:pPr>
        <w:widowControl w:val="0"/>
        <w:spacing w:after="0" w:line="336" w:lineRule="auto"/>
        <w:jc w:val="center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US"/>
        </w:rPr>
      </w:pPr>
      <w:r w:rsidRPr="004C345E">
        <w:rPr>
          <w:rFonts w:asciiTheme="majorHAnsi" w:eastAsia="Times New Roman" w:hAnsiTheme="majorHAnsi" w:cstheme="majorHAnsi"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C3B01" wp14:editId="1E3062D7">
                <wp:simplePos x="0" y="0"/>
                <wp:positionH relativeFrom="column">
                  <wp:posOffset>1576705</wp:posOffset>
                </wp:positionH>
                <wp:positionV relativeFrom="paragraph">
                  <wp:posOffset>45720</wp:posOffset>
                </wp:positionV>
                <wp:extent cx="2658110" cy="0"/>
                <wp:effectExtent l="5080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F8D36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3.6pt" to="333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2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U3nW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"/>
            </w:pict>
          </mc:Fallback>
        </mc:AlternateContent>
      </w:r>
    </w:p>
    <w:p w:rsidR="004C345E" w:rsidRPr="004C345E" w:rsidRDefault="004C345E" w:rsidP="004C345E">
      <w:pPr>
        <w:spacing w:after="0" w:line="336" w:lineRule="auto"/>
        <w:ind w:firstLine="540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Sở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GDCK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Hà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Nội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thông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báo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về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việc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chính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thức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đưa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cổ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phiếu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của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CTCP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Cảng</w:t>
      </w:r>
      <w:proofErr w:type="spellEnd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Chân</w:t>
      </w:r>
      <w:proofErr w:type="spellEnd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Mây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vào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giao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dịch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trên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thị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trường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UPCoM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tại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SGDCK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Hà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Nội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với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những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nội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dung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sau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:</w:t>
      </w:r>
    </w:p>
    <w:p w:rsidR="004C345E" w:rsidRPr="004C345E" w:rsidRDefault="004C345E" w:rsidP="00AB5D71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right="-330" w:hanging="153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Tên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chứng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khoán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Cổ</w:t>
      </w:r>
      <w:proofErr w:type="spellEnd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phiếu</w:t>
      </w:r>
      <w:proofErr w:type="spellEnd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CTCP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Cảng</w:t>
      </w:r>
      <w:proofErr w:type="spellEnd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Chân</w:t>
      </w:r>
      <w:proofErr w:type="spellEnd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Mây</w:t>
      </w:r>
      <w:proofErr w:type="spellEnd"/>
    </w:p>
    <w:p w:rsidR="004C345E" w:rsidRPr="004C345E" w:rsidRDefault="004C345E" w:rsidP="00AB5D71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Loạ</w:t>
      </w:r>
      <w:bookmarkStart w:id="0" w:name="_GoBack"/>
      <w:bookmarkEnd w:id="0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i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chứng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khoán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Cổ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phiếu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phổ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thông</w:t>
      </w:r>
      <w:proofErr w:type="spellEnd"/>
    </w:p>
    <w:p w:rsidR="004C345E" w:rsidRPr="004C345E" w:rsidRDefault="004C345E" w:rsidP="00AB5D71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Mã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chứng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khoán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: </w:t>
      </w:r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CMP</w:t>
      </w:r>
    </w:p>
    <w:p w:rsidR="004C345E" w:rsidRPr="004C345E" w:rsidRDefault="004C345E" w:rsidP="00AB5D71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Mệnh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giá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: 10.000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đồng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/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cổ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phiếu</w:t>
      </w:r>
      <w:proofErr w:type="spellEnd"/>
    </w:p>
    <w:p w:rsidR="004C345E" w:rsidRPr="004C345E" w:rsidRDefault="004C345E" w:rsidP="00AB5D71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-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Số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lượng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chứng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khoán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đăng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ký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giao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dịch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: </w:t>
      </w:r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30.862.300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cổ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phiếu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</w:p>
    <w:p w:rsidR="004C345E" w:rsidRPr="004C345E" w:rsidRDefault="004C345E" w:rsidP="00AB5D71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(</w:t>
      </w:r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Ba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mươi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triệu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tám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tr</w:t>
      </w:r>
      <w:r w:rsidR="007A5B62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ă</w:t>
      </w:r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m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sáu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mươi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hai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nghìn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ba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trăm</w:t>
      </w:r>
      <w:proofErr w:type="spellEnd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cổ</w:t>
      </w:r>
      <w:proofErr w:type="spellEnd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phiếu</w:t>
      </w:r>
      <w:proofErr w:type="spellEnd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) </w:t>
      </w:r>
    </w:p>
    <w:p w:rsidR="004C345E" w:rsidRPr="004C345E" w:rsidRDefault="004C345E" w:rsidP="00AB5D71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-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Tổng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giá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trị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chứng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khoán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đăng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ký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giao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dịch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: </w:t>
      </w:r>
      <w:r w:rsidR="00AB5D7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308.623.000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.000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>đồng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  <w:t xml:space="preserve"> </w:t>
      </w:r>
    </w:p>
    <w:p w:rsidR="004C345E" w:rsidRPr="004C345E" w:rsidRDefault="004C345E" w:rsidP="00AB5D71">
      <w:pPr>
        <w:tabs>
          <w:tab w:val="left" w:pos="720"/>
          <w:tab w:val="left" w:pos="1080"/>
        </w:tabs>
        <w:spacing w:after="0" w:line="336" w:lineRule="auto"/>
        <w:ind w:firstLine="567"/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</w:pPr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(</w:t>
      </w:r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Ba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trăm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linh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tám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tỷ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sáu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trăm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hai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mươi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ba</w:t>
      </w:r>
      <w:proofErr w:type="spellEnd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triệu</w:t>
      </w:r>
      <w:proofErr w:type="spellEnd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đồng</w:t>
      </w:r>
      <w:proofErr w:type="spellEnd"/>
      <w:r w:rsidRPr="004C345E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en-US"/>
        </w:rPr>
        <w:t>)</w:t>
      </w:r>
    </w:p>
    <w:p w:rsidR="004C345E" w:rsidRPr="004C345E" w:rsidRDefault="004C345E" w:rsidP="00AB5D71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6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Ngày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giao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dịch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đầu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tiên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: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Thứ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hai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 xml:space="preserve">, </w:t>
      </w:r>
      <w:proofErr w:type="spellStart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ngày</w:t>
      </w:r>
      <w:proofErr w:type="spellEnd"/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 xml:space="preserve"> </w:t>
      </w:r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15/02</w:t>
      </w: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/2016</w:t>
      </w:r>
    </w:p>
    <w:p w:rsidR="004C345E" w:rsidRPr="004C345E" w:rsidRDefault="004C345E" w:rsidP="00AB5D71">
      <w:pPr>
        <w:numPr>
          <w:ilvl w:val="0"/>
          <w:numId w:val="2"/>
        </w:numPr>
        <w:tabs>
          <w:tab w:val="num" w:pos="0"/>
          <w:tab w:val="left" w:pos="720"/>
        </w:tabs>
        <w:spacing w:after="0" w:line="336" w:lineRule="auto"/>
        <w:ind w:hanging="153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6"/>
          <w:lang w:val="en-US"/>
        </w:rPr>
      </w:pP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Giá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tham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chiếu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trong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ngày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giao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dịch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đầu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tiên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: </w:t>
      </w: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10.</w:t>
      </w:r>
      <w:r w:rsidR="00AB5D71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3</w:t>
      </w:r>
      <w:r w:rsidRPr="004C345E">
        <w:rPr>
          <w:rFonts w:asciiTheme="majorHAnsi" w:eastAsia="Times New Roman" w:hAnsiTheme="majorHAnsi" w:cstheme="majorHAnsi"/>
          <w:b/>
          <w:bCs/>
          <w:color w:val="000000"/>
          <w:sz w:val="28"/>
          <w:szCs w:val="24"/>
          <w:lang w:val="en-US"/>
        </w:rPr>
        <w:t>00</w:t>
      </w:r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đồng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/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cổ</w:t>
      </w:r>
      <w:proofErr w:type="spellEnd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 xml:space="preserve"> </w:t>
      </w:r>
      <w:proofErr w:type="spellStart"/>
      <w:r w:rsidRPr="004C345E">
        <w:rPr>
          <w:rFonts w:asciiTheme="majorHAnsi" w:eastAsia="Times New Roman" w:hAnsiTheme="majorHAnsi" w:cstheme="majorHAnsi"/>
          <w:bCs/>
          <w:color w:val="000000"/>
          <w:sz w:val="28"/>
          <w:szCs w:val="24"/>
          <w:lang w:val="en-US"/>
        </w:rPr>
        <w:t>phiếu</w:t>
      </w:r>
      <w:proofErr w:type="spellEnd"/>
    </w:p>
    <w:p w:rsidR="004C345E" w:rsidRPr="004C345E" w:rsidRDefault="004C345E" w:rsidP="004C345E">
      <w:pPr>
        <w:spacing w:after="0" w:line="336" w:lineRule="auto"/>
        <w:ind w:left="540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6"/>
          <w:lang w:val="en-US"/>
        </w:rPr>
      </w:pPr>
    </w:p>
    <w:p w:rsidR="004C345E" w:rsidRPr="004C345E" w:rsidRDefault="004C345E" w:rsidP="004C345E">
      <w:pPr>
        <w:widowControl w:val="0"/>
        <w:tabs>
          <w:tab w:val="left" w:pos="748"/>
        </w:tabs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en-US"/>
        </w:rPr>
      </w:pPr>
    </w:p>
    <w:tbl>
      <w:tblPr>
        <w:tblW w:w="5350" w:type="pct"/>
        <w:tblLook w:val="0000" w:firstRow="0" w:lastRow="0" w:firstColumn="0" w:lastColumn="0" w:noHBand="0" w:noVBand="0"/>
      </w:tblPr>
      <w:tblGrid>
        <w:gridCol w:w="4219"/>
        <w:gridCol w:w="5670"/>
      </w:tblGrid>
      <w:tr w:rsidR="004C345E" w:rsidRPr="004C345E" w:rsidTr="007A5B62">
        <w:tc>
          <w:tcPr>
            <w:tcW w:w="2133" w:type="pct"/>
            <w:shd w:val="clear" w:color="auto" w:fill="auto"/>
          </w:tcPr>
          <w:p w:rsidR="004C345E" w:rsidRPr="004C345E" w:rsidRDefault="004C345E" w:rsidP="004C345E">
            <w:pPr>
              <w:widowControl w:val="0"/>
              <w:spacing w:after="0" w:line="240" w:lineRule="auto"/>
              <w:ind w:right="-1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4"/>
                <w:szCs w:val="24"/>
                <w:lang w:val="en-US"/>
              </w:rPr>
              <w:t>Nơi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4"/>
                <w:szCs w:val="24"/>
                <w:lang w:val="en-US"/>
              </w:rPr>
              <w:t>nhận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  <w:p w:rsidR="004C345E" w:rsidRPr="004C345E" w:rsidRDefault="004C345E" w:rsidP="00AB5D71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en-US"/>
              </w:rPr>
              <w:t xml:space="preserve">CTCP </w:t>
            </w:r>
            <w:proofErr w:type="spellStart"/>
            <w:r w:rsidR="00AB5D7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Cảng</w:t>
            </w:r>
            <w:proofErr w:type="spellEnd"/>
            <w:r w:rsidR="00AB5D7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AB5D7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Chân</w:t>
            </w:r>
            <w:proofErr w:type="spellEnd"/>
            <w:r w:rsidR="00AB5D7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="00AB5D7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Mây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lang w:val="en-US"/>
              </w:rPr>
              <w:t>;</w:t>
            </w:r>
          </w:p>
          <w:p w:rsidR="004C345E" w:rsidRPr="004C345E" w:rsidRDefault="004C345E" w:rsidP="00AB5D71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  <w:t>UBCKNN (để b/c);</w:t>
            </w:r>
          </w:p>
          <w:p w:rsidR="004C345E" w:rsidRPr="004C345E" w:rsidRDefault="004C345E" w:rsidP="00AB5D71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  <w:t>TTLKCKVN;</w:t>
            </w:r>
          </w:p>
          <w:p w:rsidR="004C345E" w:rsidRPr="004C345E" w:rsidRDefault="004C345E" w:rsidP="00AB5D71">
            <w:pPr>
              <w:numPr>
                <w:ilvl w:val="0"/>
                <w:numId w:val="1"/>
              </w:numPr>
              <w:tabs>
                <w:tab w:val="num" w:pos="0"/>
                <w:tab w:val="left" w:pos="225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val="nl-NL"/>
              </w:rPr>
              <w:t>Các CTCK;</w:t>
            </w:r>
          </w:p>
          <w:p w:rsidR="004C345E" w:rsidRPr="004C345E" w:rsidRDefault="004C345E" w:rsidP="00AB5D71">
            <w:pPr>
              <w:numPr>
                <w:ilvl w:val="0"/>
                <w:numId w:val="1"/>
              </w:numPr>
              <w:tabs>
                <w:tab w:val="num" w:pos="0"/>
                <w:tab w:val="left" w:pos="225"/>
                <w:tab w:val="left" w:pos="360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  <w:t>Phòng TTTT, GSGD, HTGD, QLNY;</w:t>
            </w:r>
          </w:p>
          <w:p w:rsidR="004C345E" w:rsidRPr="004C345E" w:rsidRDefault="004C345E" w:rsidP="00AB5D71">
            <w:pPr>
              <w:numPr>
                <w:ilvl w:val="0"/>
                <w:numId w:val="1"/>
              </w:numPr>
              <w:tabs>
                <w:tab w:val="num" w:pos="0"/>
                <w:tab w:val="left" w:pos="225"/>
                <w:tab w:val="left" w:pos="360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</w:pPr>
            <w:r w:rsidRPr="004C345E">
              <w:rPr>
                <w:rFonts w:asciiTheme="majorHAnsi" w:eastAsia="Times New Roman" w:hAnsiTheme="majorHAnsi" w:cstheme="majorHAnsi"/>
                <w:bCs/>
                <w:iCs/>
                <w:color w:val="000000"/>
                <w:sz w:val="24"/>
                <w:szCs w:val="24"/>
                <w:lang w:val="nl-NL"/>
              </w:rPr>
              <w:t>Lưu:  VT, TĐNY.</w:t>
            </w:r>
          </w:p>
          <w:p w:rsidR="004C345E" w:rsidRPr="004C345E" w:rsidRDefault="004C345E" w:rsidP="004C345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AU"/>
              </w:rPr>
            </w:pPr>
          </w:p>
        </w:tc>
        <w:tc>
          <w:tcPr>
            <w:tcW w:w="2867" w:type="pct"/>
            <w:shd w:val="clear" w:color="auto" w:fill="auto"/>
          </w:tcPr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KT. TỔNG GIÁM ĐỐC</w:t>
            </w: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PHÓ TỔNG GIÁM ĐỐC</w:t>
            </w: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Anh</w:t>
            </w:r>
            <w:proofErr w:type="spellEnd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345E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n-US"/>
              </w:rPr>
              <w:t>Phong</w:t>
            </w:r>
            <w:proofErr w:type="spellEnd"/>
          </w:p>
          <w:p w:rsidR="004C345E" w:rsidRPr="004C345E" w:rsidRDefault="004C345E" w:rsidP="004C345E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en-US"/>
              </w:rPr>
            </w:pPr>
          </w:p>
          <w:p w:rsidR="004C345E" w:rsidRPr="004C345E" w:rsidRDefault="004C345E" w:rsidP="004C345E">
            <w:pPr>
              <w:keepNext/>
              <w:keepLines/>
              <w:widowControl w:val="0"/>
              <w:spacing w:before="200" w:after="0" w:line="240" w:lineRule="auto"/>
              <w:ind w:right="-1"/>
              <w:jc w:val="center"/>
              <w:outlineLvl w:val="1"/>
              <w:rPr>
                <w:rFonts w:asciiTheme="majorHAnsi" w:eastAsiaTheme="majorEastAsia" w:hAnsiTheme="majorHAnsi" w:cstheme="majorHAnsi"/>
                <w:b/>
                <w:color w:val="5B9BD5" w:themeColor="accent1"/>
                <w:sz w:val="26"/>
                <w:szCs w:val="28"/>
                <w:lang w:val="en-US"/>
              </w:rPr>
            </w:pPr>
          </w:p>
        </w:tc>
      </w:tr>
    </w:tbl>
    <w:p w:rsidR="004C345E" w:rsidRPr="004C345E" w:rsidRDefault="004C345E" w:rsidP="004C345E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-US"/>
        </w:rPr>
      </w:pPr>
    </w:p>
    <w:p w:rsidR="004C345E" w:rsidRPr="004C345E" w:rsidRDefault="004C345E" w:rsidP="004C345E">
      <w:pPr>
        <w:spacing w:after="0" w:line="240" w:lineRule="auto"/>
        <w:rPr>
          <w:rFonts w:ascii=".VnTime" w:eastAsia="Times New Roman" w:hAnsi=".VnTime" w:cs="Times New Roman"/>
          <w:bCs/>
          <w:color w:val="000000"/>
          <w:sz w:val="24"/>
          <w:szCs w:val="24"/>
          <w:lang w:val="en-US"/>
        </w:rPr>
      </w:pPr>
    </w:p>
    <w:p w:rsidR="004C345E" w:rsidRPr="004C345E" w:rsidRDefault="004C345E" w:rsidP="004C345E">
      <w:pPr>
        <w:spacing w:after="0" w:line="240" w:lineRule="auto"/>
        <w:rPr>
          <w:rFonts w:ascii=".VnTime" w:eastAsia="Times New Roman" w:hAnsi=".VnTime" w:cs="Times New Roman"/>
          <w:bCs/>
          <w:color w:val="000000"/>
          <w:sz w:val="24"/>
          <w:szCs w:val="24"/>
          <w:lang w:val="en-US"/>
        </w:rPr>
      </w:pPr>
    </w:p>
    <w:sectPr w:rsidR="004C345E" w:rsidRPr="004C345E" w:rsidSect="007A5B62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5E"/>
    <w:rsid w:val="000D7753"/>
    <w:rsid w:val="004C345E"/>
    <w:rsid w:val="007A5B62"/>
    <w:rsid w:val="008B531F"/>
    <w:rsid w:val="009247C0"/>
    <w:rsid w:val="00A571CF"/>
    <w:rsid w:val="00A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Nam</cp:lastModifiedBy>
  <cp:revision>2</cp:revision>
  <cp:lastPrinted>2016-02-01T09:51:00Z</cp:lastPrinted>
  <dcterms:created xsi:type="dcterms:W3CDTF">2016-02-02T07:29:00Z</dcterms:created>
  <dcterms:modified xsi:type="dcterms:W3CDTF">2016-02-02T07:29:00Z</dcterms:modified>
</cp:coreProperties>
</file>