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51" w:rsidRPr="000E6A19" w:rsidRDefault="00A13651" w:rsidP="005F5C85">
      <w:pPr>
        <w:shd w:val="clear" w:color="auto" w:fill="FFFFFF"/>
        <w:spacing w:after="0" w:line="312" w:lineRule="auto"/>
        <w:jc w:val="center"/>
        <w:rPr>
          <w:rFonts w:eastAsia="Times New Roman" w:cs="Times New Roman"/>
          <w:b/>
          <w:bCs/>
          <w:color w:val="000000"/>
          <w:sz w:val="26"/>
          <w:szCs w:val="26"/>
        </w:rPr>
      </w:pPr>
      <w:r w:rsidRPr="000E6A19">
        <w:rPr>
          <w:rFonts w:eastAsia="Times New Roman" w:cs="Times New Roman"/>
          <w:b/>
          <w:bCs/>
          <w:color w:val="000000"/>
          <w:sz w:val="26"/>
          <w:szCs w:val="26"/>
          <w:lang w:val="vi-VN"/>
        </w:rPr>
        <w:t>BÁO CÁO THƯỜNG NIÊN</w:t>
      </w:r>
      <w:r w:rsidRPr="000E6A19">
        <w:rPr>
          <w:rFonts w:eastAsia="Times New Roman" w:cs="Times New Roman"/>
          <w:b/>
          <w:bCs/>
          <w:color w:val="000000"/>
          <w:sz w:val="26"/>
          <w:szCs w:val="26"/>
        </w:rPr>
        <w:br/>
        <w:t>CÔNG TY CỔ PHẦN CUNG ỨNG VÀ DỊCH VỤ KỸ THUẬT HÀNG HẢI</w:t>
      </w:r>
    </w:p>
    <w:p w:rsidR="00A13651" w:rsidRPr="000E6A19" w:rsidRDefault="00A13651" w:rsidP="005F5C85">
      <w:pPr>
        <w:shd w:val="clear" w:color="auto" w:fill="FFFFFF"/>
        <w:spacing w:after="0" w:line="312" w:lineRule="auto"/>
        <w:jc w:val="center"/>
        <w:rPr>
          <w:rFonts w:eastAsia="Times New Roman" w:cs="Times New Roman"/>
          <w:color w:val="000000"/>
          <w:sz w:val="26"/>
          <w:szCs w:val="26"/>
        </w:rPr>
      </w:pPr>
      <w:r w:rsidRPr="000E6A19">
        <w:rPr>
          <w:rFonts w:eastAsia="Times New Roman" w:cs="Times New Roman"/>
          <w:b/>
          <w:bCs/>
          <w:color w:val="000000"/>
          <w:sz w:val="26"/>
          <w:szCs w:val="26"/>
          <w:lang w:val="vi-VN"/>
        </w:rPr>
        <w:t>Năm báo cáo</w:t>
      </w:r>
      <w:r w:rsidRPr="000E6A19">
        <w:rPr>
          <w:rFonts w:eastAsia="Times New Roman" w:cs="Times New Roman"/>
          <w:b/>
          <w:bCs/>
          <w:color w:val="000000"/>
          <w:sz w:val="26"/>
          <w:szCs w:val="26"/>
        </w:rPr>
        <w:t xml:space="preserve"> 2015</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I. Thông tin chung</w:t>
      </w:r>
      <w:bookmarkStart w:id="0" w:name="_GoBack"/>
      <w:bookmarkEnd w:id="0"/>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1. </w:t>
      </w:r>
      <w:r w:rsidRPr="000E6A19">
        <w:rPr>
          <w:rFonts w:eastAsia="Times New Roman" w:cs="Times New Roman"/>
          <w:i/>
          <w:iCs/>
          <w:color w:val="000000"/>
          <w:sz w:val="26"/>
          <w:szCs w:val="26"/>
          <w:lang w:val="vi-VN"/>
        </w:rPr>
        <w:t>Thông tin khái quát</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00F52CE9" w:rsidRPr="000E6A19">
        <w:rPr>
          <w:rFonts w:eastAsia="Times New Roman" w:cs="Times New Roman"/>
          <w:color w:val="000000"/>
          <w:sz w:val="26"/>
          <w:szCs w:val="26"/>
          <w:lang w:val="vi-VN"/>
        </w:rPr>
        <w:t>Tên giao dịch</w:t>
      </w:r>
      <w:r w:rsidRPr="000E6A19">
        <w:rPr>
          <w:rFonts w:eastAsia="Times New Roman" w:cs="Times New Roman"/>
          <w:i/>
          <w:iCs/>
          <w:color w:val="000000"/>
          <w:sz w:val="26"/>
          <w:szCs w:val="26"/>
          <w:lang w:val="vi-VN"/>
        </w:rPr>
        <w:t>:</w:t>
      </w:r>
      <w:r w:rsidRPr="000E6A19">
        <w:rPr>
          <w:rFonts w:eastAsia="Times New Roman" w:cs="Times New Roman"/>
          <w:i/>
          <w:iCs/>
          <w:color w:val="000000"/>
          <w:sz w:val="26"/>
          <w:szCs w:val="26"/>
        </w:rPr>
        <w:t>Công ty Cổ phần cung ứng và dịch vụ kỹ thuật Hàng Hải.</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Giấy chứng nhận đăng ký doanh nghiệp số</w:t>
      </w:r>
      <w:r w:rsidRPr="000E6A19">
        <w:rPr>
          <w:rFonts w:eastAsia="Times New Roman" w:cs="Times New Roman"/>
          <w:i/>
          <w:iCs/>
          <w:color w:val="000000"/>
          <w:sz w:val="26"/>
          <w:szCs w:val="26"/>
          <w:lang w:val="vi-VN"/>
        </w:rPr>
        <w:t>:</w:t>
      </w:r>
      <w:r w:rsidR="00402787" w:rsidRPr="000E6A19">
        <w:rPr>
          <w:rFonts w:eastAsia="Times New Roman" w:cs="Times New Roman"/>
          <w:i/>
          <w:iCs/>
          <w:color w:val="000000"/>
          <w:sz w:val="26"/>
          <w:szCs w:val="26"/>
        </w:rPr>
        <w:t xml:space="preserve"> 0200563063</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Vốn điều lệ:</w:t>
      </w:r>
      <w:r w:rsidR="00BA5842" w:rsidRPr="000E6A19">
        <w:rPr>
          <w:rFonts w:cs="Times New Roman"/>
          <w:color w:val="000000"/>
          <w:sz w:val="26"/>
          <w:szCs w:val="26"/>
        </w:rPr>
        <w:t xml:space="preserve">  63.331.230.000 VND</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Vốn đầu tư của chủ sở hữu</w:t>
      </w:r>
      <w:r w:rsidRPr="000E6A19">
        <w:rPr>
          <w:rFonts w:eastAsia="Times New Roman" w:cs="Times New Roman"/>
          <w:i/>
          <w:iCs/>
          <w:color w:val="000000"/>
          <w:sz w:val="26"/>
          <w:szCs w:val="26"/>
          <w:lang w:val="vi-VN"/>
        </w:rPr>
        <w:t>:</w:t>
      </w:r>
      <w:r w:rsidR="00E37FCC" w:rsidRPr="000E6A19">
        <w:rPr>
          <w:rFonts w:eastAsia="Times New Roman" w:cs="Times New Roman"/>
          <w:i/>
          <w:iCs/>
          <w:color w:val="000000"/>
          <w:sz w:val="26"/>
          <w:szCs w:val="26"/>
        </w:rPr>
        <w:t xml:space="preserve"> 63.331.230.000 VNĐ</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Địa chỉ:</w:t>
      </w:r>
      <w:r w:rsidR="00402787" w:rsidRPr="000E6A19">
        <w:rPr>
          <w:rFonts w:eastAsia="Times New Roman" w:cs="Times New Roman"/>
          <w:color w:val="000000"/>
          <w:sz w:val="26"/>
          <w:szCs w:val="26"/>
        </w:rPr>
        <w:t xml:space="preserve"> Số 8A đường Vạn Mỹ, Phường Vạn Mỹ, Quận Ngô Quyển, TP Hải Phòng.</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Số điện thoại:</w:t>
      </w:r>
      <w:r w:rsidR="00402787" w:rsidRPr="000E6A19">
        <w:rPr>
          <w:rFonts w:eastAsia="Times New Roman" w:cs="Times New Roman"/>
          <w:color w:val="000000"/>
          <w:sz w:val="26"/>
          <w:szCs w:val="26"/>
        </w:rPr>
        <w:t xml:space="preserve"> 031.3766561</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Số fax:</w:t>
      </w:r>
      <w:r w:rsidR="00402787" w:rsidRPr="000E6A19">
        <w:rPr>
          <w:rFonts w:eastAsia="Times New Roman" w:cs="Times New Roman"/>
          <w:color w:val="000000"/>
          <w:sz w:val="26"/>
          <w:szCs w:val="26"/>
        </w:rPr>
        <w:t xml:space="preserve"> 031.3765671</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i/>
          <w:iCs/>
          <w:color w:val="000000"/>
          <w:sz w:val="26"/>
          <w:szCs w:val="26"/>
          <w:lang w:val="vi-VN"/>
        </w:rPr>
        <w:t>Website</w:t>
      </w:r>
      <w:r w:rsidRPr="000E6A19">
        <w:rPr>
          <w:rFonts w:eastAsia="Times New Roman" w:cs="Times New Roman"/>
          <w:color w:val="000000"/>
          <w:sz w:val="26"/>
          <w:szCs w:val="26"/>
          <w:lang w:val="vi-VN"/>
        </w:rPr>
        <w:t>:</w:t>
      </w:r>
      <w:r w:rsidR="00402787" w:rsidRPr="000E6A19">
        <w:rPr>
          <w:rFonts w:eastAsia="Times New Roman" w:cs="Times New Roman"/>
          <w:color w:val="000000"/>
          <w:sz w:val="26"/>
          <w:szCs w:val="26"/>
        </w:rPr>
        <w:t xml:space="preserve"> maserco.com.vn</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w:t>
      </w:r>
      <w:r w:rsidRPr="000E6A19">
        <w:rPr>
          <w:rFonts w:eastAsia="Times New Roman" w:cs="Times New Roman"/>
          <w:color w:val="000000"/>
          <w:sz w:val="26"/>
          <w:szCs w:val="26"/>
          <w:lang w:val="vi-VN"/>
        </w:rPr>
        <w:t>Mã cổ phiếu :</w:t>
      </w:r>
      <w:r w:rsidR="00402787" w:rsidRPr="000E6A19">
        <w:rPr>
          <w:rFonts w:eastAsia="Times New Roman" w:cs="Times New Roman"/>
          <w:color w:val="000000"/>
          <w:sz w:val="26"/>
          <w:szCs w:val="26"/>
        </w:rPr>
        <w:t xml:space="preserve"> MAC</w:t>
      </w:r>
    </w:p>
    <w:p w:rsidR="00A13651"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lang w:val="vi-VN"/>
        </w:rPr>
        <w:t>Quá trình hình thành và phát triển</w:t>
      </w:r>
    </w:p>
    <w:p w:rsidR="00E37FCC" w:rsidRPr="000E6A19" w:rsidRDefault="00E37FCC" w:rsidP="005F5C85">
      <w:pPr>
        <w:pStyle w:val="BodyTextIndent2"/>
        <w:spacing w:line="312" w:lineRule="auto"/>
        <w:ind w:left="0" w:firstLine="720"/>
        <w:jc w:val="both"/>
        <w:rPr>
          <w:rFonts w:ascii="Times New Roman" w:hAnsi="Times New Roman"/>
          <w:sz w:val="26"/>
          <w:szCs w:val="26"/>
        </w:rPr>
      </w:pPr>
      <w:r w:rsidRPr="000E6A19">
        <w:rPr>
          <w:rFonts w:ascii="Times New Roman" w:hAnsi="Times New Roman"/>
          <w:sz w:val="26"/>
          <w:szCs w:val="26"/>
        </w:rPr>
        <w:t xml:space="preserve">Công ty CP Cung ứng và Dịch vụ Kỹ thuật Hàng hải tiền thân là Công ty Cung ứng và Dịch vụ Hàng hải được thành lập theo Quyết định số 695/QĐ/TCCB-LĐ ngày 13/04/1993 của Bộ GTVT do Bộ trưởng ký thành lập DNNN là: </w:t>
      </w:r>
      <w:r w:rsidRPr="000E6A19">
        <w:rPr>
          <w:rFonts w:ascii="Times New Roman" w:hAnsi="Times New Roman"/>
          <w:b/>
          <w:bCs/>
          <w:i/>
          <w:iCs/>
          <w:sz w:val="26"/>
          <w:szCs w:val="26"/>
        </w:rPr>
        <w:t xml:space="preserve">Công ty Cung ứng và Dịch vụ Hàng hải I. </w:t>
      </w:r>
      <w:r w:rsidRPr="000E6A19">
        <w:rPr>
          <w:rFonts w:ascii="Times New Roman" w:hAnsi="Times New Roman"/>
          <w:bCs/>
          <w:iCs/>
          <w:sz w:val="26"/>
          <w:szCs w:val="26"/>
        </w:rPr>
        <w:t>Đ</w:t>
      </w:r>
      <w:r w:rsidRPr="000E6A19">
        <w:rPr>
          <w:rFonts w:ascii="Times New Roman" w:hAnsi="Times New Roman"/>
          <w:sz w:val="26"/>
          <w:szCs w:val="26"/>
        </w:rPr>
        <w:t>ến năm 2000 Tổng Công ty Hàng hải Việt Nam là đơn vị chủ quản đã quyết định cải cách Công ty bằng phương án thay đổi nhân sự cấp cao của Công ty, đồng thời hỗ trợ một phần vốn và dịch vụ khác để tạo đà cho Công ty phát triển. Để tăng hiệu quả hơn nữa hoạt động SXKD và thực hiện chủ trương của Đảng, Nhà nước trong việc đổi mới các Doanh nghiệp, nâng cao hiệu quả và sức cạnh tranh cho các Doanh nghiệp khi tham gia hội nhập, tháng 9/2003 Công ty đã tiến hành cổ phần hoá nhằm đa dạng hoá sở hữu, đa dạng các yếu tố cạnh tranh làm động lực phát triển và xác lập mô hình hữu hiệu trong nền kinh tế thị trường.</w:t>
      </w:r>
    </w:p>
    <w:p w:rsidR="00E37FCC" w:rsidRPr="000E6A19" w:rsidRDefault="00E37FCC" w:rsidP="005F5C85">
      <w:pPr>
        <w:pStyle w:val="BodyTextIndent2"/>
        <w:spacing w:line="312" w:lineRule="auto"/>
        <w:ind w:left="0" w:firstLine="720"/>
        <w:jc w:val="both"/>
        <w:rPr>
          <w:rFonts w:ascii="Times New Roman" w:hAnsi="Times New Roman"/>
          <w:sz w:val="26"/>
          <w:szCs w:val="26"/>
        </w:rPr>
      </w:pPr>
      <w:r w:rsidRPr="000E6A19">
        <w:rPr>
          <w:rFonts w:ascii="Times New Roman" w:hAnsi="Times New Roman"/>
          <w:sz w:val="26"/>
          <w:szCs w:val="26"/>
        </w:rPr>
        <w:t>Với số vốn điều lệ ban đầu là 4 tỷ đồng, trong đó phần góp vốn của Tổng Công ty Hàng hải (đại diện vốn Nhà nước) là 1,2 tỷ đồng (chiếm 30%) và các cổ đông là CBCNV trong Công ty là 2,8 tỷ đồng (chiếm 70%).</w:t>
      </w:r>
    </w:p>
    <w:p w:rsidR="00E37FCC" w:rsidRPr="000E6A19" w:rsidRDefault="00E37FCC" w:rsidP="005F5C85">
      <w:pPr>
        <w:pStyle w:val="BodyTextIndent2"/>
        <w:spacing w:line="312" w:lineRule="auto"/>
        <w:ind w:left="0" w:firstLine="720"/>
        <w:jc w:val="both"/>
        <w:rPr>
          <w:rFonts w:ascii="Times New Roman" w:hAnsi="Times New Roman"/>
          <w:sz w:val="26"/>
          <w:szCs w:val="26"/>
        </w:rPr>
      </w:pPr>
      <w:r w:rsidRPr="000E6A19">
        <w:rPr>
          <w:rFonts w:ascii="Times New Roman" w:hAnsi="Times New Roman"/>
          <w:sz w:val="26"/>
          <w:szCs w:val="26"/>
        </w:rPr>
        <w:t>Theo Quyết định số 2375/QĐ-BGTVT ngày 14/08/2003 của Bộ trưởng Bộ GTVT về việc chuyển DNNN Công ty Cung ứng và Dịch vụ Hàng hải I trực thuộc Tổng Công ty Hàng hải Việt Nam thành Công ty cổ phần</w:t>
      </w:r>
    </w:p>
    <w:p w:rsidR="00E37FCC" w:rsidRPr="000E6A19" w:rsidRDefault="00E37FCC" w:rsidP="005F5C85">
      <w:pPr>
        <w:pStyle w:val="BodyTextIndent2"/>
        <w:spacing w:line="312" w:lineRule="auto"/>
        <w:jc w:val="both"/>
        <w:rPr>
          <w:rFonts w:ascii="Times New Roman" w:hAnsi="Times New Roman"/>
          <w:i/>
          <w:iCs/>
          <w:sz w:val="26"/>
          <w:szCs w:val="26"/>
        </w:rPr>
      </w:pPr>
      <w:r w:rsidRPr="000E6A19">
        <w:rPr>
          <w:rFonts w:ascii="Times New Roman" w:hAnsi="Times New Roman"/>
          <w:sz w:val="26"/>
          <w:szCs w:val="26"/>
        </w:rPr>
        <w:t xml:space="preserve">Gọi là: </w:t>
      </w:r>
      <w:r w:rsidRPr="000E6A19">
        <w:rPr>
          <w:rFonts w:ascii="Times New Roman" w:hAnsi="Times New Roman"/>
          <w:i/>
          <w:iCs/>
          <w:sz w:val="26"/>
          <w:szCs w:val="26"/>
        </w:rPr>
        <w:t>Công ty Cổ phần Cung ứng và Dịch vụ Kỹ thuật Hàng hải</w:t>
      </w:r>
    </w:p>
    <w:p w:rsidR="00E37FCC" w:rsidRPr="000E6A19" w:rsidRDefault="00E37FCC" w:rsidP="005F5C85">
      <w:pPr>
        <w:pStyle w:val="BodyTextIndent3"/>
        <w:spacing w:after="0" w:line="312" w:lineRule="auto"/>
        <w:ind w:left="0" w:firstLine="720"/>
        <w:jc w:val="both"/>
        <w:rPr>
          <w:color w:val="000000"/>
          <w:sz w:val="26"/>
          <w:szCs w:val="26"/>
          <w:lang w:val="en-US"/>
        </w:rPr>
      </w:pPr>
      <w:r w:rsidRPr="000E6A19">
        <w:rPr>
          <w:color w:val="000000"/>
          <w:sz w:val="26"/>
          <w:szCs w:val="26"/>
        </w:rPr>
        <w:t xml:space="preserve">Sau khi tiến hành cổ phần hoá, Công ty đã tổ chức sắp xếp lại mô hình quản lý và hoạt động SXKD, giải quyết các lao động dôi dư theo Nghị định 41/CP của Chính phủ, đồng thời tuyển dụng thêm một số CBCNV phù hợp với các loại hình kinh doanh dịch vụ mới. Công ty tăng cường đầu tư cơ sở vật chất, nâng cao năng lực các ngành nghề truyền thống: gia công </w:t>
      </w:r>
      <w:r w:rsidRPr="000E6A19">
        <w:rPr>
          <w:color w:val="000000"/>
          <w:sz w:val="26"/>
          <w:szCs w:val="26"/>
        </w:rPr>
        <w:lastRenderedPageBreak/>
        <w:t>cơ khí, đóng mới và sửa chữa phương tiện thuỷ từ chỗ chỉ đóng mới các loại tàu 1.000 tấn thì nay đã đóng được các loại tàu có trọng tải đến 4.000 tấn.</w:t>
      </w:r>
      <w:r w:rsidRPr="000E6A19">
        <w:rPr>
          <w:color w:val="000000"/>
          <w:sz w:val="26"/>
          <w:szCs w:val="26"/>
          <w:lang w:val="en-US"/>
        </w:rPr>
        <w:t xml:space="preserve">         </w:t>
      </w:r>
    </w:p>
    <w:p w:rsidR="00E37FCC" w:rsidRPr="000E6A19" w:rsidRDefault="00E37FCC" w:rsidP="005F5C85">
      <w:pPr>
        <w:pStyle w:val="BodyTextIndent3"/>
        <w:spacing w:after="0" w:line="312" w:lineRule="auto"/>
        <w:ind w:left="0" w:firstLine="720"/>
        <w:jc w:val="both"/>
        <w:rPr>
          <w:color w:val="000000"/>
          <w:sz w:val="26"/>
          <w:szCs w:val="26"/>
          <w:lang w:val="nl-NL"/>
        </w:rPr>
      </w:pPr>
      <w:r w:rsidRPr="000E6A19">
        <w:rPr>
          <w:color w:val="000000"/>
          <w:sz w:val="26"/>
          <w:szCs w:val="26"/>
          <w:lang w:val="nl-NL"/>
        </w:rPr>
        <w:t>Trong giai đoạn 2004 đến 2007, Công ty đã tiến hành tăng vốn để đáp ứng nhu cầu phát triển sản xuất kinh doanh của Công ty. Công ty đã ba lần phát hành trái phiếu chuyển đổi và hai lần phát hành cổ phiếu thưởng cho cổ đông hiện hữu. Kết quả của việc phát hành trái phiếu chuyển đổi lần thứ nhất và phát hành cổ phiểu thưởng lần thứ nhất làm vốn điều lệ công ty tăng lên là 8 tỷ đồng. Kết quả của việc phát hành cổ phiếu thưởng lần thứ hai làm vốn điều lệ Công ty tăng lên 10 tỷ đồng. Kết quả của việc phát hành trái phiếu chuyển đổi lần thứ hai và lần thứ ba làm vốn điều lệ của Công ty tăng lên 32 tỷ đồng. Năm 2010 công ty thực hiện xong kế họach tăng vốn điều lệ từ 32 tỷ đồng lên 55 tỷ đồng từ nguồn chia cổ phiếu thưởng năm 2009 và phát hành 1,9 triệu cổ phiếu với mệnh giá 10.000 đ/ cổ phiếu.</w:t>
      </w:r>
    </w:p>
    <w:p w:rsidR="00E37FCC" w:rsidRPr="000E6A19" w:rsidRDefault="00E37FCC" w:rsidP="005F5C85">
      <w:pPr>
        <w:pStyle w:val="BodyTextIndent3"/>
        <w:spacing w:after="0" w:line="312" w:lineRule="auto"/>
        <w:ind w:left="0" w:firstLine="720"/>
        <w:jc w:val="both"/>
        <w:rPr>
          <w:color w:val="000000"/>
          <w:sz w:val="26"/>
          <w:szCs w:val="26"/>
          <w:lang w:val="en-US"/>
        </w:rPr>
      </w:pPr>
      <w:r w:rsidRPr="000E6A19">
        <w:rPr>
          <w:color w:val="000000"/>
          <w:sz w:val="26"/>
          <w:szCs w:val="26"/>
          <w:lang w:val="nl-NL"/>
        </w:rPr>
        <w:t xml:space="preserve">Năm 2014 công ty tiếp tục tăng vốn điều lệ từ 55 tỷ lên thành  </w:t>
      </w:r>
      <w:r w:rsidRPr="000E6A19">
        <w:rPr>
          <w:color w:val="000000"/>
          <w:sz w:val="26"/>
          <w:szCs w:val="26"/>
        </w:rPr>
        <w:t>63.331.230.000 đồng</w:t>
      </w:r>
      <w:r w:rsidRPr="000E6A19">
        <w:rPr>
          <w:color w:val="000000"/>
          <w:sz w:val="26"/>
          <w:szCs w:val="26"/>
          <w:lang w:val="en-US"/>
        </w:rPr>
        <w:t xml:space="preserve">. </w:t>
      </w:r>
      <w:r w:rsidRPr="000E6A19">
        <w:rPr>
          <w:sz w:val="26"/>
          <w:szCs w:val="26"/>
        </w:rPr>
        <w:t>Thực hiện việc niêm yết thành công 833.312 cổ phiếu từ việc phân chia thặng dư vốn cổ phần cho cổ đông hiện hữu và CBCNV Công ty tại Sở giao dịch chứng khoán Hà Nội</w:t>
      </w:r>
      <w:r w:rsidRPr="000E6A19">
        <w:rPr>
          <w:sz w:val="26"/>
          <w:szCs w:val="26"/>
          <w:lang w:val="en-US"/>
        </w:rPr>
        <w:t>.</w:t>
      </w:r>
    </w:p>
    <w:p w:rsidR="00A13651"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color w:val="000000"/>
          <w:sz w:val="26"/>
          <w:szCs w:val="26"/>
        </w:rPr>
        <w:t> </w:t>
      </w:r>
      <w:r w:rsidR="00E37FCC" w:rsidRPr="000E6A19">
        <w:rPr>
          <w:rFonts w:eastAsia="Times New Roman" w:cs="Times New Roman"/>
          <w:color w:val="000000"/>
          <w:sz w:val="26"/>
          <w:szCs w:val="26"/>
        </w:rPr>
        <w:t xml:space="preserve"> </w:t>
      </w:r>
      <w:r w:rsidR="0097527F" w:rsidRPr="000E6A19">
        <w:rPr>
          <w:rFonts w:eastAsia="Times New Roman" w:cs="Times New Roman"/>
          <w:i/>
          <w:iCs/>
          <w:color w:val="000000"/>
          <w:sz w:val="26"/>
          <w:szCs w:val="26"/>
        </w:rPr>
        <w:t xml:space="preserve"> </w:t>
      </w:r>
      <w:r w:rsidRPr="000E6A19">
        <w:rPr>
          <w:rFonts w:eastAsia="Times New Roman" w:cs="Times New Roman"/>
          <w:i/>
          <w:iCs/>
          <w:color w:val="000000"/>
          <w:sz w:val="26"/>
          <w:szCs w:val="26"/>
        </w:rPr>
        <w:t>2. </w:t>
      </w:r>
      <w:r w:rsidRPr="000E6A19">
        <w:rPr>
          <w:rFonts w:eastAsia="Times New Roman" w:cs="Times New Roman"/>
          <w:i/>
          <w:iCs/>
          <w:color w:val="000000"/>
          <w:sz w:val="26"/>
          <w:szCs w:val="26"/>
          <w:lang w:val="vi-VN"/>
        </w:rPr>
        <w:t>Ngành nghề và địa bàn kinh doanh:</w:t>
      </w:r>
    </w:p>
    <w:p w:rsidR="00E37FCC" w:rsidRPr="000E6A19" w:rsidRDefault="00E37FCC" w:rsidP="005F5C85">
      <w:pPr>
        <w:spacing w:after="0" w:line="312" w:lineRule="auto"/>
        <w:ind w:left="357"/>
        <w:jc w:val="both"/>
        <w:rPr>
          <w:rFonts w:cs="Times New Roman"/>
          <w:b/>
          <w:color w:val="000000"/>
          <w:sz w:val="26"/>
          <w:szCs w:val="26"/>
          <w:u w:val="single"/>
        </w:rPr>
      </w:pPr>
      <w:r w:rsidRPr="000E6A19">
        <w:rPr>
          <w:rFonts w:cs="Times New Roman"/>
          <w:b/>
          <w:color w:val="000000"/>
          <w:sz w:val="26"/>
          <w:szCs w:val="26"/>
          <w:u w:val="single"/>
        </w:rPr>
        <w:t>Ngành nghề kinh doanh</w:t>
      </w:r>
    </w:p>
    <w:p w:rsidR="00E37FCC" w:rsidRPr="000E6A19" w:rsidRDefault="00E37FCC" w:rsidP="00953DC1">
      <w:pPr>
        <w:pStyle w:val="ListParagraph"/>
        <w:numPr>
          <w:ilvl w:val="0"/>
          <w:numId w:val="7"/>
        </w:numPr>
        <w:tabs>
          <w:tab w:val="clear" w:pos="720"/>
          <w:tab w:val="left" w:pos="0"/>
        </w:tabs>
        <w:spacing w:after="0" w:line="312" w:lineRule="auto"/>
        <w:ind w:left="0" w:firstLine="540"/>
        <w:jc w:val="both"/>
        <w:rPr>
          <w:color w:val="000000"/>
          <w:sz w:val="26"/>
          <w:szCs w:val="26"/>
        </w:rPr>
      </w:pPr>
      <w:r w:rsidRPr="000E6A19">
        <w:rPr>
          <w:color w:val="000000"/>
          <w:sz w:val="26"/>
          <w:szCs w:val="26"/>
        </w:rPr>
        <w:t>Dịch vụ giao nhận hàng hóa, kê khai hải quan, kiểm đếm hàng hóa; Hoạt động môi giới thuê tàu biển; Dịch vụ logistics; Dịch vụ đại lý tàu biển (bao gồm dịch vụ cung ứng tàu biển); Dịch vụ đại lý vận tải đường biển;</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Sản xuất thân xe có động cơ, rơ moóc, container;</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Dịch vụ xuất nhập khẩu hàng hóa;</w:t>
      </w:r>
    </w:p>
    <w:p w:rsidR="00E37FCC" w:rsidRPr="000E6A19" w:rsidRDefault="00E37FCC" w:rsidP="00953DC1">
      <w:pPr>
        <w:numPr>
          <w:ilvl w:val="0"/>
          <w:numId w:val="7"/>
        </w:numPr>
        <w:tabs>
          <w:tab w:val="clear" w:pos="720"/>
          <w:tab w:val="num" w:pos="0"/>
        </w:tabs>
        <w:spacing w:after="0" w:line="312" w:lineRule="auto"/>
        <w:ind w:left="0" w:firstLine="360"/>
        <w:jc w:val="both"/>
        <w:rPr>
          <w:rFonts w:cs="Times New Roman"/>
          <w:color w:val="000000"/>
          <w:sz w:val="26"/>
          <w:szCs w:val="26"/>
        </w:rPr>
      </w:pPr>
      <w:r w:rsidRPr="000E6A19">
        <w:rPr>
          <w:rFonts w:cs="Times New Roman"/>
          <w:color w:val="000000"/>
          <w:sz w:val="26"/>
          <w:szCs w:val="26"/>
        </w:rPr>
        <w:t>Kinh doanh bất động sản, quyền sử dụng đất thuộc sở hữu, chủ sử dụng hoặc đi thuê;</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Sản xuất các cấu kiện kim loại;</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Vận tải hàng hóa ven biển và viễn dương;</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Kho bãi và lưu giữ hàng hóa;</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Bốc xếp hàng hóa;</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Gia công cơ khí, xử lý và tráng phủ kim loại;</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Vận tải hàng hóa bằng đường bộ;</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Sửa chữa vỏ container;</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Dịch vụ vệ sinh tàu biển;</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Sửa chữa và bảo dưỡng phương tiện vận tải thủy;</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Hoạt động lai dắt, đưa tàu cập bến;</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Đóng tàu và cấu kiện nổi;</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Sửa chữa máy móc, thiết bị;</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Vận tải hàng hóa đường thủy nội địa;</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Hoạt động của đại lý bảo hiểm;</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Bảo dưỡng, sửa chữa ô tô và xe có động cơ khác;</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Bán lẻ thực phẩm trong các cửa hàng chuyên doanh;</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lastRenderedPageBreak/>
        <w:t>Chế biến, bảo quản thủy sản và các sản phẩm từ thủy sản;</w:t>
      </w:r>
    </w:p>
    <w:p w:rsidR="00E37FCC" w:rsidRPr="000E6A19" w:rsidRDefault="00E37FCC" w:rsidP="00953DC1">
      <w:pPr>
        <w:numPr>
          <w:ilvl w:val="0"/>
          <w:numId w:val="7"/>
        </w:numPr>
        <w:spacing w:after="0" w:line="312" w:lineRule="auto"/>
        <w:jc w:val="both"/>
        <w:rPr>
          <w:rFonts w:cs="Times New Roman"/>
          <w:color w:val="000000"/>
          <w:sz w:val="26"/>
          <w:szCs w:val="26"/>
        </w:rPr>
      </w:pPr>
      <w:r w:rsidRPr="000E6A19">
        <w:rPr>
          <w:rFonts w:cs="Times New Roman"/>
          <w:color w:val="000000"/>
          <w:sz w:val="26"/>
          <w:szCs w:val="26"/>
        </w:rPr>
        <w:t>Bán buôn thực phẩm;</w:t>
      </w:r>
    </w:p>
    <w:p w:rsidR="00E37FCC" w:rsidRPr="000E6A19" w:rsidRDefault="00E37FCC" w:rsidP="005F5C85">
      <w:pPr>
        <w:spacing w:after="0" w:line="312" w:lineRule="auto"/>
        <w:ind w:left="357"/>
        <w:jc w:val="both"/>
        <w:rPr>
          <w:rFonts w:cs="Times New Roman"/>
          <w:b/>
          <w:color w:val="000000"/>
          <w:sz w:val="26"/>
          <w:szCs w:val="26"/>
          <w:u w:val="single"/>
        </w:rPr>
      </w:pPr>
      <w:r w:rsidRPr="000E6A19">
        <w:rPr>
          <w:rFonts w:cs="Times New Roman"/>
          <w:b/>
          <w:color w:val="000000"/>
          <w:sz w:val="26"/>
          <w:szCs w:val="26"/>
          <w:u w:val="single"/>
        </w:rPr>
        <w:t xml:space="preserve">Địa bàn kinh doanh: </w:t>
      </w:r>
    </w:p>
    <w:p w:rsidR="00E37FCC" w:rsidRPr="000E6A19" w:rsidRDefault="00E37FCC" w:rsidP="005F5C85">
      <w:pPr>
        <w:spacing w:after="0" w:line="312" w:lineRule="auto"/>
        <w:ind w:firstLine="360"/>
        <w:jc w:val="both"/>
        <w:rPr>
          <w:rFonts w:cs="Times New Roman"/>
          <w:color w:val="000000"/>
          <w:sz w:val="26"/>
          <w:szCs w:val="26"/>
        </w:rPr>
      </w:pPr>
      <w:r w:rsidRPr="000E6A19">
        <w:rPr>
          <w:rFonts w:cs="Times New Roman"/>
          <w:color w:val="000000"/>
          <w:sz w:val="26"/>
          <w:szCs w:val="26"/>
        </w:rPr>
        <w:t>- Trụ sở chính: số 8A Đường  Vạn Mỹ, P. Vạn Mỹ, Q.Ngô Quyền, Hải Phòng</w:t>
      </w:r>
    </w:p>
    <w:p w:rsidR="00E37FCC" w:rsidRPr="000E6A19" w:rsidRDefault="00E37FCC" w:rsidP="005F5C85">
      <w:pPr>
        <w:spacing w:after="0" w:line="312" w:lineRule="auto"/>
        <w:ind w:firstLine="360"/>
        <w:jc w:val="both"/>
        <w:rPr>
          <w:rFonts w:cs="Times New Roman"/>
          <w:color w:val="000000"/>
          <w:sz w:val="26"/>
          <w:szCs w:val="26"/>
        </w:rPr>
      </w:pPr>
      <w:r w:rsidRPr="000E6A19">
        <w:rPr>
          <w:rFonts w:cs="Times New Roman"/>
          <w:color w:val="000000"/>
          <w:sz w:val="26"/>
          <w:szCs w:val="26"/>
        </w:rPr>
        <w:t>- Bãi Maserco 02: số 173 Ngô Quyền, Máy Chai, Ngô Quyền, Hải Phòng.</w:t>
      </w:r>
    </w:p>
    <w:p w:rsidR="00E37FCC" w:rsidRPr="000E6A19" w:rsidRDefault="00E37FCC" w:rsidP="005F5C85">
      <w:pPr>
        <w:spacing w:after="0" w:line="312" w:lineRule="auto"/>
        <w:ind w:firstLine="360"/>
        <w:jc w:val="both"/>
        <w:rPr>
          <w:rFonts w:cs="Times New Roman"/>
          <w:color w:val="000000"/>
          <w:sz w:val="26"/>
          <w:szCs w:val="26"/>
        </w:rPr>
      </w:pPr>
      <w:r w:rsidRPr="000E6A19">
        <w:rPr>
          <w:rFonts w:cs="Times New Roman"/>
          <w:color w:val="000000"/>
          <w:sz w:val="26"/>
          <w:szCs w:val="26"/>
        </w:rPr>
        <w:t>- Chi nhánh miền nam: số 97/48 đường số 08, Tăng Nhơn Phú B, Quận 9, Hồ Chí Minh</w:t>
      </w:r>
    </w:p>
    <w:p w:rsidR="00412336" w:rsidRPr="000E6A19" w:rsidRDefault="00E37FCC"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 xml:space="preserve"> </w:t>
      </w:r>
      <w:r w:rsidR="00A13651" w:rsidRPr="000E6A19">
        <w:rPr>
          <w:rFonts w:eastAsia="Times New Roman" w:cs="Times New Roman"/>
          <w:i/>
          <w:iCs/>
          <w:color w:val="000000"/>
          <w:sz w:val="26"/>
          <w:szCs w:val="26"/>
        </w:rPr>
        <w:t>3. </w:t>
      </w:r>
      <w:r w:rsidR="00A13651" w:rsidRPr="000E6A19">
        <w:rPr>
          <w:rFonts w:eastAsia="Times New Roman" w:cs="Times New Roman"/>
          <w:i/>
          <w:iCs/>
          <w:color w:val="000000"/>
          <w:sz w:val="26"/>
          <w:szCs w:val="26"/>
          <w:lang w:val="vi-VN"/>
        </w:rPr>
        <w:t>Thông tin về mô hình quản trị, tổ chức kinh doanh và bộ máy quản lý</w:t>
      </w:r>
    </w:p>
    <w:p w:rsidR="00E37FCC" w:rsidRPr="000E6A19" w:rsidRDefault="00E37FCC" w:rsidP="005F5C85">
      <w:pPr>
        <w:shd w:val="clear" w:color="auto" w:fill="FFFFFF"/>
        <w:spacing w:after="0" w:line="312" w:lineRule="auto"/>
        <w:jc w:val="both"/>
        <w:rPr>
          <w:rFonts w:eastAsia="Calibri" w:cs="Times New Roman"/>
          <w:b/>
          <w:sz w:val="26"/>
          <w:szCs w:val="26"/>
        </w:rPr>
      </w:pPr>
      <w:r w:rsidRPr="000E6A19">
        <w:rPr>
          <w:rFonts w:eastAsia="Calibri" w:cs="Times New Roman"/>
          <w:b/>
          <w:sz w:val="26"/>
          <w:szCs w:val="26"/>
        </w:rPr>
        <w:t>Mô hình quản trị.</w:t>
      </w:r>
    </w:p>
    <w:p w:rsidR="00E37FCC" w:rsidRPr="000E6A19" w:rsidRDefault="0061450C" w:rsidP="005F5C85">
      <w:pPr>
        <w:spacing w:after="0" w:line="312" w:lineRule="auto"/>
        <w:jc w:val="both"/>
        <w:rPr>
          <w:rFonts w:eastAsia="Calibri" w:cs="Times New Roman"/>
          <w:b/>
          <w:sz w:val="26"/>
          <w:szCs w:val="26"/>
        </w:rPr>
      </w:pPr>
      <w:r>
        <w:rPr>
          <w:rFonts w:eastAsia="Calibri" w:cs="Times New Roman"/>
          <w:b/>
          <w:noProof/>
          <w:sz w:val="26"/>
          <w:szCs w:val="26"/>
        </w:rPr>
        <w:pict>
          <v:line id="_x0000_s1088" style="position:absolute;left:0;text-align:left;z-index:251660288" from="372.9pt,215.65pt" to="372.9pt,319.05pt"/>
        </w:pict>
      </w:r>
      <w:r>
        <w:rPr>
          <w:rFonts w:eastAsia="Calibri" w:cs="Times New Roman"/>
          <w:b/>
          <w:noProof/>
          <w:sz w:val="26"/>
          <w:szCs w:val="26"/>
        </w:rPr>
        <w:pict>
          <v:line id="_x0000_s1087" style="position:absolute;left:0;text-align:left;z-index:251661312" from="273.9pt,215.65pt" to="273.9pt,319.05pt"/>
        </w:pict>
      </w:r>
      <w:r>
        <w:rPr>
          <w:rFonts w:eastAsia="Calibri" w:cs="Times New Roman"/>
          <w:b/>
          <w:noProof/>
          <w:sz w:val="26"/>
          <w:szCs w:val="26"/>
        </w:rPr>
        <w:pict>
          <v:line id="_x0000_s1086" style="position:absolute;left:0;text-align:left;z-index:251662336" from="192.9pt,215.65pt" to="192.9pt,319.05pt"/>
        </w:pict>
      </w:r>
      <w:r>
        <w:rPr>
          <w:rFonts w:eastAsia="Calibri" w:cs="Times New Roman"/>
          <w:b/>
          <w:noProof/>
          <w:sz w:val="26"/>
          <w:szCs w:val="26"/>
        </w:rPr>
        <w:pict>
          <v:line id="_x0000_s1085" style="position:absolute;left:0;text-align:left;z-index:251663360" from="111.9pt,215.65pt" to="111.9pt,319.05pt"/>
        </w:pict>
      </w:r>
      <w:r>
        <w:rPr>
          <w:rFonts w:eastAsia="Calibri" w:cs="Times New Roman"/>
          <w:b/>
          <w:noProof/>
          <w:sz w:val="26"/>
          <w:szCs w:val="26"/>
        </w:rPr>
        <w:pict>
          <v:line id="_x0000_s1084" style="position:absolute;left:0;text-align:left;z-index:251664384" from="237.9pt,44.7pt" to="237.9pt,98.7pt"/>
        </w:pict>
      </w:r>
      <w:r>
        <w:rPr>
          <w:rFonts w:eastAsia="Calibri" w:cs="Times New Roman"/>
          <w:b/>
          <w:noProof/>
          <w:sz w:val="26"/>
          <w:szCs w:val="26"/>
        </w:rPr>
        <w:pict>
          <v:line id="_x0000_s1083" style="position:absolute;left:0;text-align:left;z-index:251665408" from="462.9pt,215.7pt" to="462.9pt,234.3pt"/>
        </w:pict>
      </w:r>
      <w:r>
        <w:rPr>
          <w:rFonts w:eastAsia="Calibri" w:cs="Times New Roman"/>
          <w:b/>
          <w:noProof/>
          <w:sz w:val="26"/>
          <w:szCs w:val="26"/>
        </w:rPr>
        <w:pict>
          <v:line id="_x0000_s1082" style="position:absolute;left:0;text-align:left;z-index:251666432" from="21.9pt,215.7pt" to="21.9pt,234.3pt"/>
        </w:pict>
      </w:r>
      <w:r>
        <w:rPr>
          <w:rFonts w:eastAsia="Calibri" w:cs="Times New Roman"/>
          <w:b/>
          <w:noProof/>
          <w:sz w:val="26"/>
          <w:szCs w:val="26"/>
        </w:rPr>
        <w:pict>
          <v:line id="_x0000_s1081" style="position:absolute;left:0;text-align:left;flip:y;z-index:251667456" from="462.9pt,269.65pt" to="462.9pt,319.05pt"/>
        </w:pict>
      </w:r>
      <w:r>
        <w:rPr>
          <w:rFonts w:eastAsia="Calibri" w:cs="Times New Roman"/>
          <w:b/>
          <w:noProof/>
          <w:sz w:val="26"/>
          <w:szCs w:val="26"/>
        </w:rPr>
        <w:pict>
          <v:shapetype id="_x0000_t202" coordsize="21600,21600" o:spt="202" path="m,l,21600r21600,l21600,xe">
            <v:stroke joinstyle="miter"/>
            <v:path gradientshapeok="t" o:connecttype="rect"/>
          </v:shapetype>
          <v:shape id="_x0000_s1080" type="#_x0000_t202" style="position:absolute;left:0;text-align:left;margin-left:372.9pt;margin-top:125.7pt;width:99pt;height:45pt;z-index:251668480">
            <v:textbox style="mso-next-textbox:#_x0000_s1080">
              <w:txbxContent>
                <w:p w:rsidR="005228DB" w:rsidRPr="00E62D71" w:rsidRDefault="005228DB" w:rsidP="00E37FCC">
                  <w:pPr>
                    <w:jc w:val="center"/>
                  </w:pPr>
                  <w:r w:rsidRPr="00E62D71">
                    <w:t>Ban công bố thông tin</w:t>
                  </w:r>
                </w:p>
              </w:txbxContent>
            </v:textbox>
          </v:shape>
        </w:pict>
      </w:r>
      <w:r>
        <w:rPr>
          <w:rFonts w:eastAsia="Calibri" w:cs="Times New Roman"/>
          <w:b/>
          <w:noProof/>
          <w:sz w:val="26"/>
          <w:szCs w:val="26"/>
        </w:rPr>
        <w:pict>
          <v:line id="_x0000_s1079" style="position:absolute;left:0;text-align:left;z-index:251669504" from="237.9pt,143.7pt" to="372.9pt,143.7pt"/>
        </w:pict>
      </w:r>
      <w:r>
        <w:rPr>
          <w:rFonts w:eastAsia="Calibri" w:cs="Times New Roman"/>
          <w:b/>
          <w:noProof/>
          <w:sz w:val="26"/>
          <w:szCs w:val="26"/>
        </w:rPr>
        <w:pict>
          <v:line id="_x0000_s1078" style="position:absolute;left:0;text-align:left;z-index:251670528" from="75.9pt,59.85pt" to="237.9pt,59.85pt"/>
        </w:pict>
      </w:r>
      <w:r>
        <w:rPr>
          <w:rFonts w:eastAsia="Calibri" w:cs="Times New Roman"/>
          <w:b/>
          <w:noProof/>
          <w:sz w:val="26"/>
          <w:szCs w:val="26"/>
        </w:rPr>
        <w:pict>
          <v:shape id="_x0000_s1077" type="#_x0000_t202" style="position:absolute;left:0;text-align:left;margin-left:174.9pt;margin-top:4.4pt;width:126pt;height:40.7pt;z-index:251671552">
            <v:textbox style="mso-next-textbox:#_x0000_s1077">
              <w:txbxContent>
                <w:p w:rsidR="005228DB" w:rsidRPr="00E62D71" w:rsidRDefault="005228DB" w:rsidP="00E37FCC">
                  <w:r w:rsidRPr="00E62D71">
                    <w:t>Đại Hội đồng cổ đông</w:t>
                  </w:r>
                </w:p>
              </w:txbxContent>
            </v:textbox>
          </v:shape>
        </w:pict>
      </w:r>
      <w:r>
        <w:rPr>
          <w:rFonts w:eastAsia="Calibri" w:cs="Times New Roman"/>
          <w:b/>
          <w:noProof/>
          <w:sz w:val="26"/>
          <w:szCs w:val="26"/>
        </w:rPr>
        <w:pict>
          <v:line id="_x0000_s1076" style="position:absolute;left:0;text-align:left;z-index:251672576" from="21.9pt,215.7pt" to="462.9pt,215.7pt"/>
        </w:pict>
      </w:r>
      <w:r>
        <w:rPr>
          <w:rFonts w:eastAsia="Calibri" w:cs="Times New Roman"/>
          <w:b/>
          <w:noProof/>
          <w:sz w:val="26"/>
          <w:szCs w:val="26"/>
        </w:rPr>
        <w:pict>
          <v:line id="_x0000_s1075" style="position:absolute;left:0;text-align:left;z-index:251673600" from="237.9pt,194.85pt" to="237.9pt,215.7pt"/>
        </w:pict>
      </w:r>
      <w:r>
        <w:rPr>
          <w:rFonts w:eastAsia="Calibri" w:cs="Times New Roman"/>
          <w:b/>
          <w:noProof/>
          <w:sz w:val="26"/>
          <w:szCs w:val="26"/>
        </w:rPr>
        <w:pict>
          <v:line id="_x0000_s1074" style="position:absolute;left:0;text-align:left;z-index:251674624" from="237.9pt,134.7pt" to="237.9pt,158.85pt"/>
        </w:pict>
      </w:r>
      <w:r>
        <w:rPr>
          <w:rFonts w:eastAsia="Calibri" w:cs="Times New Roman"/>
          <w:b/>
          <w:noProof/>
          <w:sz w:val="26"/>
          <w:szCs w:val="26"/>
        </w:rPr>
        <w:pict>
          <v:line id="_x0000_s1073" style="position:absolute;left:0;text-align:left;z-index:251675648" from="75.9pt,59.85pt" to="75.9pt,86.85pt"/>
        </w:pict>
      </w:r>
      <w:r>
        <w:rPr>
          <w:rFonts w:eastAsia="Calibri" w:cs="Times New Roman"/>
          <w:b/>
          <w:noProof/>
          <w:sz w:val="26"/>
          <w:szCs w:val="26"/>
        </w:rPr>
        <w:pict>
          <v:shape id="_x0000_s1072" type="#_x0000_t202" style="position:absolute;left:0;text-align:left;margin-left:237.9pt;margin-top:319.1pt;width:1in;height:82.65pt;z-index:251676672">
            <v:textbox style="mso-next-textbox:#_x0000_s1072">
              <w:txbxContent>
                <w:p w:rsidR="005228DB" w:rsidRDefault="005228DB" w:rsidP="00E37FCC"/>
                <w:p w:rsidR="005228DB" w:rsidRPr="00E62D71" w:rsidRDefault="005228DB" w:rsidP="00E37FCC">
                  <w:r w:rsidRPr="00E62D71">
                    <w:t>Chi nhánh miền nam</w:t>
                  </w:r>
                </w:p>
              </w:txbxContent>
            </v:textbox>
          </v:shape>
        </w:pict>
      </w:r>
      <w:r>
        <w:rPr>
          <w:rFonts w:eastAsia="Calibri" w:cs="Times New Roman"/>
          <w:b/>
          <w:noProof/>
          <w:sz w:val="26"/>
          <w:szCs w:val="26"/>
        </w:rPr>
        <w:pict>
          <v:shape id="_x0000_s1071" type="#_x0000_t202" style="position:absolute;left:0;text-align:left;margin-left:435.9pt;margin-top:319.1pt;width:63pt;height:82.65pt;z-index:251677696">
            <v:textbox style="mso-next-textbox:#_x0000_s1071">
              <w:txbxContent>
                <w:p w:rsidR="005228DB" w:rsidRPr="00E62D71" w:rsidRDefault="005228DB" w:rsidP="00E37FCC">
                  <w:r w:rsidRPr="00E62D71">
                    <w:t>Phòng</w:t>
                  </w:r>
                </w:p>
                <w:p w:rsidR="005228DB" w:rsidRPr="00E62D71" w:rsidRDefault="005228DB" w:rsidP="00E37FCC">
                  <w:r w:rsidRPr="00E62D71">
                    <w:t>Tổ chức sản xuất</w:t>
                  </w:r>
                </w:p>
              </w:txbxContent>
            </v:textbox>
          </v:shape>
        </w:pict>
      </w:r>
      <w:r>
        <w:rPr>
          <w:rFonts w:eastAsia="Calibri" w:cs="Times New Roman"/>
          <w:b/>
          <w:noProof/>
          <w:sz w:val="26"/>
          <w:szCs w:val="26"/>
        </w:rPr>
        <w:pict>
          <v:shape id="_x0000_s1070" type="#_x0000_t202" style="position:absolute;left:0;text-align:left;margin-left:336.9pt;margin-top:319.1pt;width:1in;height:82.65pt;z-index:251678720">
            <v:textbox style="mso-next-textbox:#_x0000_s1070">
              <w:txbxContent>
                <w:p w:rsidR="005228DB" w:rsidRPr="00E62D71" w:rsidRDefault="005228DB" w:rsidP="00E37FCC">
                  <w:r w:rsidRPr="00E62D71">
                    <w:t>Phòng</w:t>
                  </w:r>
                </w:p>
                <w:p w:rsidR="005228DB" w:rsidRPr="00E62D71" w:rsidRDefault="005228DB" w:rsidP="00E37FCC">
                  <w:r w:rsidRPr="00E62D71">
                    <w:t>Kinh doanh</w:t>
                  </w:r>
                </w:p>
              </w:txbxContent>
            </v:textbox>
          </v:shape>
        </w:pict>
      </w:r>
      <w:r>
        <w:rPr>
          <w:rFonts w:eastAsia="Calibri" w:cs="Times New Roman"/>
          <w:b/>
          <w:noProof/>
          <w:sz w:val="26"/>
          <w:szCs w:val="26"/>
        </w:rPr>
        <w:pict>
          <v:shape id="_x0000_s1069" type="#_x0000_t202" style="position:absolute;left:0;text-align:left;margin-left:156.9pt;margin-top:319.1pt;width:63pt;height:82.65pt;z-index:251679744">
            <v:textbox style="mso-next-textbox:#_x0000_s1069">
              <w:txbxContent>
                <w:p w:rsidR="005228DB" w:rsidRPr="00E62D71" w:rsidRDefault="005228DB" w:rsidP="00E37FCC">
                  <w:r w:rsidRPr="00E62D71">
                    <w:t>Phòng</w:t>
                  </w:r>
                </w:p>
                <w:p w:rsidR="005228DB" w:rsidRPr="00E62D71" w:rsidRDefault="005228DB" w:rsidP="00E37FCC">
                  <w:r w:rsidRPr="00E62D71">
                    <w:t>Tài chính Kế toán</w:t>
                  </w:r>
                </w:p>
              </w:txbxContent>
            </v:textbox>
          </v:shape>
        </w:pict>
      </w:r>
      <w:r>
        <w:rPr>
          <w:rFonts w:eastAsia="Calibri" w:cs="Times New Roman"/>
          <w:b/>
          <w:noProof/>
          <w:sz w:val="26"/>
          <w:szCs w:val="26"/>
        </w:rPr>
        <w:pict>
          <v:shape id="_x0000_s1068" type="#_x0000_t202" style="position:absolute;left:0;text-align:left;margin-left:75.9pt;margin-top:319.1pt;width:63pt;height:82.65pt;z-index:251680768">
            <v:textbox style="mso-next-textbox:#_x0000_s1068">
              <w:txbxContent>
                <w:p w:rsidR="005228DB" w:rsidRPr="00E62D71" w:rsidRDefault="005228DB" w:rsidP="00E37FCC">
                  <w:r w:rsidRPr="00E62D71">
                    <w:t>Phòng</w:t>
                  </w:r>
                </w:p>
                <w:p w:rsidR="005228DB" w:rsidRPr="00E62D71" w:rsidRDefault="005228DB" w:rsidP="00E37FCC">
                  <w:r w:rsidRPr="00E62D71">
                    <w:t>Thương vụ - Vật tư</w:t>
                  </w:r>
                </w:p>
              </w:txbxContent>
            </v:textbox>
          </v:shape>
        </w:pict>
      </w:r>
      <w:r>
        <w:rPr>
          <w:rFonts w:eastAsia="Calibri" w:cs="Times New Roman"/>
          <w:b/>
          <w:noProof/>
          <w:sz w:val="26"/>
          <w:szCs w:val="26"/>
        </w:rPr>
        <w:pict>
          <v:shape id="_x0000_s1067" type="#_x0000_t202" style="position:absolute;left:0;text-align:left;margin-left:-14.1pt;margin-top:319.1pt;width:63pt;height:82.65pt;z-index:251681792">
            <v:textbox style="mso-next-textbox:#_x0000_s1067">
              <w:txbxContent>
                <w:p w:rsidR="005228DB" w:rsidRPr="00E62D71" w:rsidRDefault="005228DB" w:rsidP="00E37FCC">
                  <w:r w:rsidRPr="00E62D71">
                    <w:t xml:space="preserve">Phòng </w:t>
                  </w:r>
                </w:p>
                <w:p w:rsidR="005228DB" w:rsidRPr="00E62D71" w:rsidRDefault="005228DB" w:rsidP="00E37FCC">
                  <w:r w:rsidRPr="00E62D71">
                    <w:t>Tổ chức Hành chính</w:t>
                  </w:r>
                </w:p>
              </w:txbxContent>
            </v:textbox>
          </v:shape>
        </w:pict>
      </w:r>
      <w:r>
        <w:rPr>
          <w:rFonts w:eastAsia="Calibri" w:cs="Times New Roman"/>
          <w:b/>
          <w:noProof/>
          <w:sz w:val="26"/>
          <w:szCs w:val="26"/>
        </w:rPr>
        <w:pict>
          <v:shape id="_x0000_s1065" type="#_x0000_t202" style="position:absolute;left:0;text-align:left;margin-left:-23.1pt;margin-top:233.7pt;width:99pt;height:36pt;z-index:251682816">
            <v:textbox style="mso-next-textbox:#_x0000_s1065">
              <w:txbxContent>
                <w:p w:rsidR="005228DB" w:rsidRPr="00E62D71" w:rsidRDefault="005228DB" w:rsidP="00E37FCC">
                  <w:pPr>
                    <w:jc w:val="center"/>
                  </w:pPr>
                  <w:r w:rsidRPr="00E62D71">
                    <w:t>Phó GĐ 1</w:t>
                  </w:r>
                </w:p>
              </w:txbxContent>
            </v:textbox>
          </v:shape>
        </w:pict>
      </w:r>
      <w:r>
        <w:rPr>
          <w:rFonts w:eastAsia="Calibri" w:cs="Times New Roman"/>
          <w:b/>
          <w:noProof/>
          <w:sz w:val="26"/>
          <w:szCs w:val="26"/>
        </w:rPr>
        <w:pict>
          <v:shape id="_x0000_s1064" type="#_x0000_t202" style="position:absolute;left:0;text-align:left;margin-left:192.9pt;margin-top:158.85pt;width:99pt;height:36pt;z-index:251683840">
            <v:textbox style="mso-next-textbox:#_x0000_s1064">
              <w:txbxContent>
                <w:p w:rsidR="005228DB" w:rsidRPr="00E62D71" w:rsidRDefault="005228DB" w:rsidP="00E37FCC">
                  <w:pPr>
                    <w:jc w:val="center"/>
                  </w:pPr>
                  <w:r w:rsidRPr="00E62D71">
                    <w:t>Giám đốc</w:t>
                  </w:r>
                </w:p>
              </w:txbxContent>
            </v:textbox>
          </v:shape>
        </w:pict>
      </w:r>
      <w:r>
        <w:rPr>
          <w:rFonts w:eastAsia="Calibri" w:cs="Times New Roman"/>
          <w:b/>
          <w:noProof/>
          <w:sz w:val="26"/>
          <w:szCs w:val="26"/>
        </w:rPr>
        <w:pict>
          <v:shape id="_x0000_s1063" type="#_x0000_t202" style="position:absolute;left:0;text-align:left;margin-left:30.9pt;margin-top:86.85pt;width:99pt;height:36pt;z-index:251684864">
            <v:textbox style="mso-next-textbox:#_x0000_s1063">
              <w:txbxContent>
                <w:p w:rsidR="005228DB" w:rsidRPr="00E62D71" w:rsidRDefault="005228DB" w:rsidP="00E37FCC">
                  <w:pPr>
                    <w:jc w:val="center"/>
                  </w:pPr>
                  <w:r w:rsidRPr="00E62D71">
                    <w:t>Ban kiểm soát</w:t>
                  </w:r>
                </w:p>
              </w:txbxContent>
            </v:textbox>
          </v:shape>
        </w:pict>
      </w:r>
      <w:r>
        <w:rPr>
          <w:rFonts w:eastAsia="Calibri" w:cs="Times New Roman"/>
          <w:b/>
          <w:noProof/>
          <w:sz w:val="26"/>
          <w:szCs w:val="26"/>
        </w:rPr>
        <w:pict>
          <v:shape id="_x0000_s1062" type="#_x0000_t202" style="position:absolute;left:0;text-align:left;margin-left:183.9pt;margin-top:94.1pt;width:108pt;height:40.7pt;z-index:251685888">
            <v:textbox style="mso-next-textbox:#_x0000_s1062">
              <w:txbxContent>
                <w:p w:rsidR="005228DB" w:rsidRPr="00E62D71" w:rsidRDefault="005228DB" w:rsidP="00E37FCC">
                  <w:pPr>
                    <w:jc w:val="center"/>
                  </w:pPr>
                  <w:r w:rsidRPr="00E62D71">
                    <w:t>Hội đồng quản trị</w:t>
                  </w:r>
                </w:p>
              </w:txbxContent>
            </v:textbox>
          </v:shape>
        </w:pict>
      </w:r>
      <w:r>
        <w:rPr>
          <w:rFonts w:eastAsia="Calibri" w:cs="Times New Roman"/>
          <w:b/>
          <w:noProof/>
          <w:sz w:val="26"/>
          <w:szCs w:val="26"/>
        </w:rPr>
        <w:pict>
          <v:shape id="_x0000_s1066" type="#_x0000_t202" style="position:absolute;left:0;text-align:left;margin-left:408.9pt;margin-top:234.3pt;width:90pt;height:36pt;z-index:251686912">
            <v:textbox style="mso-next-textbox:#_x0000_s1066">
              <w:txbxContent>
                <w:p w:rsidR="005228DB" w:rsidRPr="00E62D71" w:rsidRDefault="005228DB" w:rsidP="00E37FCC">
                  <w:pPr>
                    <w:jc w:val="center"/>
                  </w:pPr>
                  <w:r w:rsidRPr="00E62D71">
                    <w:t>Phó GĐ 2</w:t>
                  </w:r>
                </w:p>
              </w:txbxContent>
            </v:textbox>
          </v:shape>
        </w:pict>
      </w:r>
      <w:r>
        <w:rPr>
          <w:rFonts w:eastAsia="Calibri" w:cs="Times New Roman"/>
          <w:b/>
          <w:noProof/>
          <w:sz w:val="26"/>
          <w:szCs w:val="26"/>
        </w:rPr>
        <w:pict>
          <v:line id="_x0000_s1089" style="position:absolute;left:0;text-align:left;z-index:251687936" from="21.9pt,265.05pt" to="21.9pt,319.05pt"/>
        </w:pict>
      </w: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5F5C85">
      <w:pPr>
        <w:spacing w:after="0" w:line="312" w:lineRule="auto"/>
        <w:ind w:left="357"/>
        <w:jc w:val="both"/>
        <w:rPr>
          <w:rFonts w:eastAsia="Calibri" w:cs="Times New Roman"/>
          <w:b/>
          <w:sz w:val="26"/>
          <w:szCs w:val="26"/>
        </w:rPr>
      </w:pPr>
    </w:p>
    <w:p w:rsidR="00E37FCC" w:rsidRPr="000E6A19" w:rsidRDefault="00E37FCC" w:rsidP="00953DC1">
      <w:pPr>
        <w:numPr>
          <w:ilvl w:val="0"/>
          <w:numId w:val="4"/>
        </w:numPr>
        <w:spacing w:after="0" w:line="312" w:lineRule="auto"/>
        <w:ind w:left="0" w:firstLine="357"/>
        <w:jc w:val="both"/>
        <w:rPr>
          <w:rFonts w:eastAsia="Calibri" w:cs="Times New Roman"/>
          <w:b/>
          <w:sz w:val="26"/>
          <w:szCs w:val="26"/>
        </w:rPr>
      </w:pPr>
      <w:r w:rsidRPr="000E6A19">
        <w:rPr>
          <w:rFonts w:eastAsia="Calibri" w:cs="Times New Roman"/>
          <w:b/>
          <w:sz w:val="26"/>
          <w:szCs w:val="26"/>
        </w:rPr>
        <w:t>Cơ cấu bộ máy quản lý.</w:t>
      </w:r>
    </w:p>
    <w:p w:rsidR="00E37FCC" w:rsidRPr="000E6A19" w:rsidRDefault="00E37FCC" w:rsidP="00953DC1">
      <w:pPr>
        <w:numPr>
          <w:ilvl w:val="0"/>
          <w:numId w:val="10"/>
        </w:numPr>
        <w:spacing w:after="0" w:line="312" w:lineRule="auto"/>
        <w:jc w:val="both"/>
        <w:rPr>
          <w:rFonts w:cs="Times New Roman"/>
          <w:color w:val="000000"/>
          <w:sz w:val="26"/>
          <w:szCs w:val="26"/>
          <w:lang w:val="nl-NL"/>
        </w:rPr>
      </w:pPr>
      <w:r w:rsidRPr="000E6A19">
        <w:rPr>
          <w:rFonts w:cs="Times New Roman"/>
          <w:color w:val="000000"/>
          <w:sz w:val="26"/>
          <w:szCs w:val="26"/>
          <w:lang w:val="nl-NL"/>
        </w:rPr>
        <w:t xml:space="preserve">Đại hội đồng cổ đông:là cơ quan có thẩm quyền cao nhất của Công ty. Đại hội cổ đông thường niên được tổ chức mỗi năm một lần. Đại hội đồng cổ đông phải họp thường niên trong thời hạn bốn tháng, kể từ ngày kết thúc năm tài chính. </w:t>
      </w:r>
    </w:p>
    <w:p w:rsidR="00E37FCC" w:rsidRPr="000E6A19" w:rsidRDefault="00E37FCC" w:rsidP="005F5C85">
      <w:pPr>
        <w:spacing w:after="0" w:line="312" w:lineRule="auto"/>
        <w:ind w:left="360"/>
        <w:jc w:val="both"/>
        <w:rPr>
          <w:rFonts w:cs="Times New Roman"/>
          <w:color w:val="000000"/>
          <w:sz w:val="26"/>
          <w:szCs w:val="26"/>
        </w:rPr>
      </w:pPr>
      <w:r w:rsidRPr="000E6A19">
        <w:rPr>
          <w:rFonts w:cs="Times New Roman"/>
          <w:color w:val="000000"/>
          <w:sz w:val="26"/>
          <w:szCs w:val="26"/>
        </w:rPr>
        <w:t xml:space="preserve">2. Hội đồng quản trị: </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Quyết định kế hoạch phát triển sản xuất kinh doanh và ngân sách hàng năm;</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Xác định các mục tiêu hoạt động trên cơ sở các mục tiêu chiến lược được Đại hội đồng cổ đông thông qua;</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lastRenderedPageBreak/>
        <w:t xml:space="preserve">Bổ nhiệm và bãi nhiệm các cán bộ quản lý công ty theo đề nghị của Giám đốc hoặc Tổng giám đốc điều hành và quyết định mức lương của họ; </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Quyết định cơ cấu tổ chức của Công ty;</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Giải quyết các khiếu nại của Công ty đối với cán bộ quản lý cũng như quyết định lựa chọn đại diện của Công ty để giải quyết các vấn đề liên quan tới các thủ tục pháp lý chống lại cán bộ quản lý đó;</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Đề xuất các loại cổ phiếu có thể phát hành và tổng số cổ phiếu phát hành theo từng loại;</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Đề xuất việc phát hành trái phiếu, trái phiếu chuyển đổi thành cổ phiếu và các chứng quyền cho phép người sở hữu mua cổ phiếu theo mức giá định trước;</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 xml:space="preserve">Quyết định giá chào bán trái phiếu, cổ phiếu và các chứng khoán chuyển đổi; </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Bổ nhiệm, miễn nhiệm, cách chức Giám đốc hoặc Tổng giám đốc điều hành hay cán bộ quản lý hoặc người đại diện của Công ty khi Hội đồng quản trị cho rằng đó là vì lợi ích tối cao của Công ty. Việc bãi nhiệm nói trên không được trái với các quyền theo hợp đồng của những người bị bãi nhiệm (nếu có);</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Đề xuất mức cổ tức hàng năm và xác định mức cổ tức tạm thời; tổ chức việc chi trả cổ tức;</w:t>
      </w:r>
    </w:p>
    <w:p w:rsidR="00E37FCC" w:rsidRPr="000E6A19" w:rsidRDefault="00E37FCC" w:rsidP="00953DC1">
      <w:pPr>
        <w:numPr>
          <w:ilvl w:val="0"/>
          <w:numId w:val="9"/>
        </w:numPr>
        <w:spacing w:after="0" w:line="312" w:lineRule="auto"/>
        <w:jc w:val="both"/>
        <w:rPr>
          <w:rFonts w:cs="Times New Roman"/>
          <w:bCs/>
          <w:color w:val="000000"/>
          <w:sz w:val="26"/>
          <w:szCs w:val="26"/>
          <w:lang w:val="nl-NL"/>
        </w:rPr>
      </w:pPr>
      <w:r w:rsidRPr="000E6A19">
        <w:rPr>
          <w:rFonts w:cs="Times New Roman"/>
          <w:bCs/>
          <w:color w:val="000000"/>
          <w:sz w:val="26"/>
          <w:szCs w:val="26"/>
          <w:lang w:val="nl-NL"/>
        </w:rPr>
        <w:t>Đề xuất việc tái cơ cấu lại hoặc giải thể Công ty.</w:t>
      </w:r>
    </w:p>
    <w:p w:rsidR="00E37FCC" w:rsidRPr="000E6A19" w:rsidRDefault="00E37FCC" w:rsidP="005F5C85">
      <w:pPr>
        <w:spacing w:after="0" w:line="312" w:lineRule="auto"/>
        <w:ind w:left="360"/>
        <w:jc w:val="both"/>
        <w:rPr>
          <w:rFonts w:cs="Times New Roman"/>
          <w:color w:val="000000"/>
          <w:sz w:val="26"/>
          <w:szCs w:val="26"/>
        </w:rPr>
      </w:pPr>
      <w:r w:rsidRPr="000E6A19">
        <w:rPr>
          <w:rFonts w:cs="Times New Roman"/>
          <w:color w:val="000000"/>
          <w:sz w:val="26"/>
          <w:szCs w:val="26"/>
        </w:rPr>
        <w:t xml:space="preserve">3. Giám đốc công ty: </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Thực hiện các nghị quyết của Hội đồng quản trị và Đại hội đồng cổ đông, kế hoạch kinh doanh và kế hoạch đầu tư của Công ty đã được Hội đồng quản trị và Đại hội đồng cổ đông thông qua;</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Quyết định tất cả các vấn đề không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Kiến nghị số lượng và các loại cán bộ quản lý mà công ty cần thuê để Hội đồng quản trị bổ nhiệm hoặc miễn nhiệm khi cần thiết nhằm áp dụng các hoạt động cũng như các cơ cấu quản lý tốt do Hội đồng quản trị đề xuất, và tư vấn để Hội đồng quản trị quyết định mức lương, thù lao, các lợi  ích và các điều khoản khác của hợp đồng lao động của cán bộ quản lý;</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Vào ngày [31 tháng 10] hàng năm, Giám đốc hoặc Tổng giám đốc điều hành phải trình Hội đồng quản trị phê chuẩn kế hoạch kinh doanh chi tiết cho năm tài chính tiếp theo trên cơ sở đáp ứng các yêu cầu của ngân sách phù hợp cũng như kế hoạch tài chính năm năm.</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lastRenderedPageBreak/>
        <w:t>Thực thi kế hoạch kinh doanh hàng năm được Đại hội đồng cổ đông và Hội đồng quản trị thông qua;</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Đề xuất những biện pháp nâng cao hoạt động và quản lý của Công ty;</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Chuẩn bị các bản dự toán dài hạn, hàng năm và hàng tháng của Công ty (sau đây gọi là bản dự toán) phục vụ hoạt động quản lý dài hạn, hàng năm và hàng tháng của Công ty theo kế hoạch kinh doanh. Bản dự toán hàng năm (bao gồm cả bản cân đối kế toán, báo cáo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rsidR="00E37FCC" w:rsidRPr="000E6A19" w:rsidRDefault="00E37FCC" w:rsidP="00953DC1">
      <w:pPr>
        <w:numPr>
          <w:ilvl w:val="0"/>
          <w:numId w:val="8"/>
        </w:num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Thực hiện tất cả các hoạt động khác theo quy định của Điều lệ này và các quy chế của Công ty, các nghị quyết của Hội đồng quản trị, hợp đồng lao động của Giám đốc hoặc Tổng giám đốc điều hành và pháp luật.</w:t>
      </w:r>
    </w:p>
    <w:p w:rsidR="00E37FCC" w:rsidRPr="000E6A19" w:rsidRDefault="00E37FCC" w:rsidP="005F5C85">
      <w:pPr>
        <w:spacing w:after="0" w:line="312" w:lineRule="auto"/>
        <w:jc w:val="both"/>
        <w:rPr>
          <w:rFonts w:cs="Times New Roman"/>
          <w:iCs/>
          <w:color w:val="000000"/>
          <w:sz w:val="26"/>
          <w:szCs w:val="26"/>
          <w:lang w:val="nl-NL"/>
        </w:rPr>
      </w:pPr>
      <w:r w:rsidRPr="000E6A19">
        <w:rPr>
          <w:rFonts w:cs="Times New Roman"/>
          <w:iCs/>
          <w:color w:val="000000"/>
          <w:sz w:val="26"/>
          <w:szCs w:val="26"/>
          <w:lang w:val="nl-NL"/>
        </w:rPr>
        <w:t>4. Phó giám đốc công ty</w:t>
      </w:r>
    </w:p>
    <w:p w:rsidR="00E37FCC" w:rsidRPr="000E6A19" w:rsidRDefault="00E37FCC" w:rsidP="005F5C85">
      <w:pPr>
        <w:pStyle w:val="NormalWeb"/>
        <w:shd w:val="clear" w:color="auto" w:fill="FFFFFF"/>
        <w:spacing w:before="0" w:beforeAutospacing="0" w:after="0" w:afterAutospacing="0" w:line="312" w:lineRule="auto"/>
        <w:ind w:firstLine="720"/>
        <w:jc w:val="both"/>
        <w:rPr>
          <w:b/>
          <w:i/>
          <w:color w:val="000000"/>
          <w:sz w:val="26"/>
          <w:szCs w:val="26"/>
        </w:rPr>
      </w:pPr>
      <w:r w:rsidRPr="000E6A19">
        <w:rPr>
          <w:rStyle w:val="Strong"/>
          <w:i/>
          <w:color w:val="000000"/>
          <w:sz w:val="26"/>
          <w:szCs w:val="26"/>
        </w:rPr>
        <w:t>a. Chức năng, nhiệm vụ:</w:t>
      </w:r>
    </w:p>
    <w:p w:rsidR="00E37FCC" w:rsidRPr="000E6A19" w:rsidRDefault="00E37FCC" w:rsidP="005F5C85">
      <w:pPr>
        <w:pStyle w:val="NormalWeb"/>
        <w:shd w:val="clear" w:color="auto" w:fill="FFFFFF"/>
        <w:spacing w:before="0" w:beforeAutospacing="0" w:after="0" w:afterAutospacing="0" w:line="312" w:lineRule="auto"/>
        <w:ind w:firstLine="360"/>
        <w:jc w:val="both"/>
        <w:rPr>
          <w:color w:val="000000"/>
          <w:sz w:val="26"/>
          <w:szCs w:val="26"/>
        </w:rPr>
      </w:pPr>
      <w:r w:rsidRPr="000E6A19">
        <w:rPr>
          <w:color w:val="000000"/>
          <w:sz w:val="26"/>
          <w:szCs w:val="26"/>
        </w:rPr>
        <w:t>- Giúp việc cho Giám đốc trong quản lý điều hành các hoạt động của công ty theo sự phân công của Giám đốc;</w:t>
      </w:r>
    </w:p>
    <w:p w:rsidR="00E37FCC" w:rsidRPr="000E6A19" w:rsidRDefault="00E37FCC" w:rsidP="005F5C85">
      <w:pPr>
        <w:pStyle w:val="NormalWeb"/>
        <w:shd w:val="clear" w:color="auto" w:fill="FFFFFF"/>
        <w:spacing w:before="0" w:beforeAutospacing="0" w:after="0" w:afterAutospacing="0" w:line="312" w:lineRule="auto"/>
        <w:ind w:firstLine="360"/>
        <w:jc w:val="both"/>
        <w:rPr>
          <w:color w:val="000000"/>
          <w:sz w:val="26"/>
          <w:szCs w:val="26"/>
        </w:rPr>
      </w:pPr>
      <w:r w:rsidRPr="000E6A19">
        <w:rPr>
          <w:color w:val="000000"/>
          <w:sz w:val="26"/>
          <w:szCs w:val="26"/>
        </w:rPr>
        <w:t>- Chủ động và tích cực triển khai, thực hiện nhiệm vụ được phân công và chịu trách nhiệm trước Giám đốc về hiệu quả các hoạt động.</w:t>
      </w:r>
    </w:p>
    <w:p w:rsidR="00E37FCC" w:rsidRPr="000E6A19" w:rsidRDefault="00E37FCC" w:rsidP="005F5C85">
      <w:pPr>
        <w:pStyle w:val="NormalWeb"/>
        <w:shd w:val="clear" w:color="auto" w:fill="FFFFFF"/>
        <w:spacing w:before="0" w:beforeAutospacing="0" w:after="0" w:afterAutospacing="0" w:line="312" w:lineRule="auto"/>
        <w:ind w:firstLine="720"/>
        <w:jc w:val="both"/>
        <w:rPr>
          <w:b/>
          <w:i/>
          <w:color w:val="000000"/>
          <w:sz w:val="26"/>
          <w:szCs w:val="26"/>
        </w:rPr>
      </w:pPr>
      <w:r w:rsidRPr="000E6A19">
        <w:rPr>
          <w:rStyle w:val="Strong"/>
          <w:i/>
          <w:color w:val="000000"/>
          <w:sz w:val="26"/>
          <w:szCs w:val="26"/>
        </w:rPr>
        <w:t>b. Quyền hạn:</w:t>
      </w:r>
    </w:p>
    <w:p w:rsidR="00E37FCC" w:rsidRPr="000E6A19" w:rsidRDefault="00E37FCC" w:rsidP="005F5C85">
      <w:pPr>
        <w:pStyle w:val="NormalWeb"/>
        <w:shd w:val="clear" w:color="auto" w:fill="FFFFFF"/>
        <w:spacing w:before="0" w:beforeAutospacing="0" w:after="0" w:afterAutospacing="0" w:line="312" w:lineRule="auto"/>
        <w:ind w:firstLine="360"/>
        <w:jc w:val="both"/>
        <w:rPr>
          <w:color w:val="000000"/>
          <w:sz w:val="26"/>
          <w:szCs w:val="26"/>
        </w:rPr>
      </w:pPr>
      <w:r w:rsidRPr="000E6A19">
        <w:rPr>
          <w:color w:val="000000"/>
          <w:sz w:val="26"/>
          <w:szCs w:val="26"/>
        </w:rPr>
        <w:t>Theo ủy quyền bằng văn bản của Giám đốc phù hợp với từng giai đoạn và phân cấp công việc.</w:t>
      </w:r>
      <w:r w:rsidRPr="000E6A19">
        <w:rPr>
          <w:rFonts w:eastAsia="Calibri"/>
          <w:b/>
          <w:sz w:val="26"/>
          <w:szCs w:val="26"/>
          <w:highlight w:val="yellow"/>
        </w:rPr>
        <w:t xml:space="preserve"> </w:t>
      </w:r>
    </w:p>
    <w:p w:rsidR="006275CA" w:rsidRPr="00C93833" w:rsidRDefault="00C93833"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rPr>
        <w:t xml:space="preserve"> </w:t>
      </w:r>
      <w:r w:rsidR="00A13651" w:rsidRPr="000E6A19">
        <w:rPr>
          <w:rFonts w:eastAsia="Times New Roman" w:cs="Times New Roman"/>
          <w:i/>
          <w:iCs/>
          <w:color w:val="000000"/>
          <w:sz w:val="26"/>
          <w:szCs w:val="26"/>
        </w:rPr>
        <w:t>4</w:t>
      </w:r>
      <w:r w:rsidR="00A13651" w:rsidRPr="00C93833">
        <w:rPr>
          <w:rFonts w:eastAsia="Times New Roman" w:cs="Times New Roman"/>
          <w:i/>
          <w:iCs/>
          <w:color w:val="000000"/>
          <w:sz w:val="26"/>
          <w:szCs w:val="26"/>
        </w:rPr>
        <w:t>. </w:t>
      </w:r>
      <w:r w:rsidR="00A13651" w:rsidRPr="00C93833">
        <w:rPr>
          <w:rFonts w:eastAsia="Times New Roman" w:cs="Times New Roman"/>
          <w:i/>
          <w:iCs/>
          <w:color w:val="000000"/>
          <w:sz w:val="26"/>
          <w:szCs w:val="26"/>
          <w:lang w:val="vi-VN"/>
        </w:rPr>
        <w:t>Các rủi ro:</w:t>
      </w:r>
      <w:r w:rsidR="00A13651" w:rsidRPr="00C93833">
        <w:rPr>
          <w:rFonts w:eastAsia="Times New Roman" w:cs="Times New Roman"/>
          <w:color w:val="000000"/>
          <w:sz w:val="26"/>
          <w:szCs w:val="26"/>
          <w:lang w:val="vi-VN"/>
        </w:rPr>
        <w:t> </w:t>
      </w:r>
      <w:r w:rsidR="006275CA" w:rsidRPr="00C93833">
        <w:rPr>
          <w:rFonts w:eastAsia="Times New Roman" w:cs="Times New Roman"/>
          <w:color w:val="000000"/>
          <w:sz w:val="26"/>
          <w:szCs w:val="26"/>
        </w:rPr>
        <w:t>Các hoạt động của Công ty phải chịu rủi ro thị trường( bao gồm rủi ro tiền tệ và rủi ro lãi suất), rủi ro tín dụng và rủi ro thanh khoản .</w:t>
      </w:r>
    </w:p>
    <w:p w:rsidR="006275CA" w:rsidRDefault="006275CA" w:rsidP="005F5C85">
      <w:pPr>
        <w:shd w:val="clear" w:color="auto" w:fill="FFFFFF"/>
        <w:spacing w:after="0" w:line="312" w:lineRule="auto"/>
        <w:jc w:val="both"/>
        <w:rPr>
          <w:rFonts w:eastAsia="Times New Roman" w:cs="Times New Roman"/>
          <w:color w:val="000000"/>
          <w:sz w:val="26"/>
          <w:szCs w:val="26"/>
        </w:rPr>
      </w:pPr>
      <w:r w:rsidRPr="00C93833">
        <w:rPr>
          <w:rFonts w:eastAsia="Times New Roman" w:cs="Times New Roman"/>
          <w:color w:val="000000"/>
          <w:sz w:val="26"/>
          <w:szCs w:val="26"/>
        </w:rPr>
        <w:t>Ban Giám đốc chịu trách nhiệm đặt mục tiêu và các nguyên tắc cơ bản về quản lý rủi ro tài chính cho Công ty. Ban Giám đốc lập các chính sách chi tiết như nhận diện và đo lường rủi ro, hạn mức rủi ro và các chiến lược phòng ngừa rủi ro. Việc quản lý rủi ro tài chính được nhân sự thuộc bộ phận tài chính thực hiện</w:t>
      </w:r>
      <w:r w:rsidR="000B22C0">
        <w:rPr>
          <w:rFonts w:eastAsia="Times New Roman" w:cs="Times New Roman"/>
          <w:color w:val="000000"/>
          <w:sz w:val="26"/>
          <w:szCs w:val="26"/>
        </w:rPr>
        <w:t>. Các nhân sự thuộc bộ phận tài chính đo lường mức độ rủi ro thực tế so với hạn mức được đề ra và lập báo cáo thường xuyên để HĐQT và Ban giám đốc xem xét</w:t>
      </w:r>
      <w:r w:rsidR="00E27251">
        <w:rPr>
          <w:rFonts w:eastAsia="Times New Roman" w:cs="Times New Roman"/>
          <w:color w:val="000000"/>
          <w:sz w:val="26"/>
          <w:szCs w:val="26"/>
        </w:rPr>
        <w:t>.</w:t>
      </w:r>
    </w:p>
    <w:p w:rsidR="00A13651" w:rsidRPr="000E6A19" w:rsidRDefault="000175E9"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xml:space="preserve"> </w:t>
      </w:r>
      <w:r w:rsidR="00A13651" w:rsidRPr="000E6A19">
        <w:rPr>
          <w:rFonts w:eastAsia="Times New Roman" w:cs="Times New Roman"/>
          <w:b/>
          <w:bCs/>
          <w:color w:val="000000"/>
          <w:sz w:val="26"/>
          <w:szCs w:val="26"/>
        </w:rPr>
        <w:t>II. </w:t>
      </w:r>
      <w:r w:rsidR="00A13651" w:rsidRPr="000E6A19">
        <w:rPr>
          <w:rFonts w:eastAsia="Times New Roman" w:cs="Times New Roman"/>
          <w:b/>
          <w:bCs/>
          <w:color w:val="000000"/>
          <w:sz w:val="26"/>
          <w:szCs w:val="26"/>
          <w:lang w:val="vi-VN"/>
        </w:rPr>
        <w:t>Tình hình hoạt động trong năm</w:t>
      </w:r>
    </w:p>
    <w:p w:rsidR="00A13651" w:rsidRPr="00C93833"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rPr>
        <w:t>1. </w:t>
      </w:r>
      <w:r w:rsidRPr="00C93833">
        <w:rPr>
          <w:rFonts w:eastAsia="Times New Roman" w:cs="Times New Roman"/>
          <w:i/>
          <w:iCs/>
          <w:color w:val="000000"/>
          <w:sz w:val="26"/>
          <w:szCs w:val="26"/>
          <w:lang w:val="vi-VN"/>
        </w:rPr>
        <w:t>Tình hình hoạt động sản xuất kinh doanh</w:t>
      </w:r>
    </w:p>
    <w:p w:rsidR="00174AF6" w:rsidRPr="00C93833" w:rsidRDefault="00A13651" w:rsidP="005F5C85">
      <w:pPr>
        <w:shd w:val="clear" w:color="auto" w:fill="FFFFFF"/>
        <w:spacing w:after="0" w:line="312" w:lineRule="auto"/>
        <w:jc w:val="both"/>
        <w:rPr>
          <w:rFonts w:eastAsia="Times New Roman" w:cs="Times New Roman"/>
          <w:color w:val="000000"/>
          <w:sz w:val="26"/>
          <w:szCs w:val="26"/>
        </w:rPr>
      </w:pPr>
      <w:r w:rsidRPr="00C93833">
        <w:rPr>
          <w:rFonts w:eastAsia="Times New Roman" w:cs="Times New Roman"/>
          <w:color w:val="000000"/>
          <w:sz w:val="26"/>
          <w:szCs w:val="26"/>
        </w:rPr>
        <w:t>- </w:t>
      </w:r>
      <w:r w:rsidRPr="00C93833">
        <w:rPr>
          <w:rFonts w:eastAsia="Times New Roman" w:cs="Times New Roman"/>
          <w:color w:val="000000"/>
          <w:sz w:val="26"/>
          <w:szCs w:val="26"/>
          <w:lang w:val="vi-VN"/>
        </w:rPr>
        <w:t>Kết quả hoạt động sản xuất kinh doanh trong năm</w:t>
      </w:r>
      <w:r w:rsidRPr="00C93833">
        <w:rPr>
          <w:rFonts w:eastAsia="Times New Roman" w:cs="Times New Roman"/>
          <w:i/>
          <w:iCs/>
          <w:color w:val="000000"/>
          <w:sz w:val="26"/>
          <w:szCs w:val="26"/>
          <w:lang w:val="vi-VN"/>
        </w:rPr>
        <w:t>:</w:t>
      </w:r>
      <w:r w:rsidRPr="00C93833">
        <w:rPr>
          <w:rFonts w:eastAsia="Times New Roman" w:cs="Times New Roman"/>
          <w:color w:val="000000"/>
          <w:sz w:val="26"/>
          <w:szCs w:val="26"/>
          <w:lang w:val="vi-VN"/>
        </w:rPr>
        <w:t> Nêu các kết quả đạt được trong năm. Nêu những thay đổi, biến động lớn về chiến lược kinh doanh, doanh thu, lợi nhuận, chi phí, thị trường, sản phẩm, nguồn cung cấp...vvv</w:t>
      </w:r>
    </w:p>
    <w:p w:rsidR="00ED72A9" w:rsidRPr="000E6A19" w:rsidRDefault="00ED72A9" w:rsidP="00953DC1">
      <w:pPr>
        <w:pStyle w:val="ListParagraph"/>
        <w:numPr>
          <w:ilvl w:val="0"/>
          <w:numId w:val="24"/>
        </w:numPr>
        <w:spacing w:after="0" w:line="312" w:lineRule="auto"/>
        <w:jc w:val="both"/>
        <w:rPr>
          <w:sz w:val="26"/>
          <w:szCs w:val="26"/>
        </w:rPr>
      </w:pPr>
      <w:r w:rsidRPr="000E6A19">
        <w:rPr>
          <w:sz w:val="26"/>
          <w:szCs w:val="26"/>
        </w:rPr>
        <w:t>Thực hiện kế hoạch sản xuất kinh doanh năm 2015:</w:t>
      </w:r>
    </w:p>
    <w:tbl>
      <w:tblPr>
        <w:tblW w:w="91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4"/>
        <w:gridCol w:w="2471"/>
        <w:gridCol w:w="2106"/>
        <w:gridCol w:w="2058"/>
      </w:tblGrid>
      <w:tr w:rsidR="00ED72A9" w:rsidRPr="000E6A19" w:rsidTr="006275CA">
        <w:tc>
          <w:tcPr>
            <w:tcW w:w="2504" w:type="dxa"/>
          </w:tcPr>
          <w:p w:rsidR="00ED72A9" w:rsidRPr="000E6A19" w:rsidRDefault="00ED72A9" w:rsidP="005F5C85">
            <w:pPr>
              <w:spacing w:after="0" w:line="312" w:lineRule="auto"/>
              <w:ind w:firstLine="540"/>
              <w:jc w:val="both"/>
              <w:rPr>
                <w:rFonts w:cs="Times New Roman"/>
                <w:b/>
                <w:sz w:val="26"/>
                <w:szCs w:val="26"/>
              </w:rPr>
            </w:pPr>
            <w:r w:rsidRPr="000E6A19">
              <w:rPr>
                <w:rFonts w:cs="Times New Roman"/>
                <w:b/>
                <w:sz w:val="26"/>
                <w:szCs w:val="26"/>
              </w:rPr>
              <w:t>Chỉ tiêu</w:t>
            </w:r>
          </w:p>
        </w:tc>
        <w:tc>
          <w:tcPr>
            <w:tcW w:w="2471" w:type="dxa"/>
          </w:tcPr>
          <w:p w:rsidR="00ED72A9" w:rsidRPr="000E6A19" w:rsidRDefault="00ED72A9" w:rsidP="005F5C85">
            <w:pPr>
              <w:spacing w:after="0" w:line="312" w:lineRule="auto"/>
              <w:jc w:val="both"/>
              <w:rPr>
                <w:rFonts w:cs="Times New Roman"/>
                <w:b/>
                <w:sz w:val="26"/>
                <w:szCs w:val="26"/>
              </w:rPr>
            </w:pPr>
            <w:r w:rsidRPr="000E6A19">
              <w:rPr>
                <w:rFonts w:cs="Times New Roman"/>
                <w:b/>
                <w:sz w:val="26"/>
                <w:szCs w:val="26"/>
              </w:rPr>
              <w:t>Kế hoạch 2015</w:t>
            </w:r>
          </w:p>
        </w:tc>
        <w:tc>
          <w:tcPr>
            <w:tcW w:w="2106" w:type="dxa"/>
          </w:tcPr>
          <w:p w:rsidR="00ED72A9" w:rsidRPr="000E6A19" w:rsidRDefault="00ED72A9" w:rsidP="005F5C85">
            <w:pPr>
              <w:spacing w:after="0" w:line="312" w:lineRule="auto"/>
              <w:jc w:val="both"/>
              <w:rPr>
                <w:rFonts w:cs="Times New Roman"/>
                <w:b/>
                <w:sz w:val="26"/>
                <w:szCs w:val="26"/>
              </w:rPr>
            </w:pPr>
            <w:r w:rsidRPr="000E6A19">
              <w:rPr>
                <w:rFonts w:cs="Times New Roman"/>
                <w:b/>
                <w:sz w:val="26"/>
                <w:szCs w:val="26"/>
              </w:rPr>
              <w:t>Thực hiện 2015</w:t>
            </w:r>
          </w:p>
        </w:tc>
        <w:tc>
          <w:tcPr>
            <w:tcW w:w="2058" w:type="dxa"/>
          </w:tcPr>
          <w:p w:rsidR="00ED72A9" w:rsidRPr="000E6A19" w:rsidRDefault="00ED72A9" w:rsidP="005F5C85">
            <w:pPr>
              <w:spacing w:after="0" w:line="312" w:lineRule="auto"/>
              <w:jc w:val="both"/>
              <w:rPr>
                <w:rFonts w:cs="Times New Roman"/>
                <w:b/>
                <w:sz w:val="26"/>
                <w:szCs w:val="26"/>
              </w:rPr>
            </w:pPr>
            <w:r w:rsidRPr="000E6A19">
              <w:rPr>
                <w:rFonts w:cs="Times New Roman"/>
                <w:b/>
                <w:sz w:val="26"/>
                <w:szCs w:val="26"/>
              </w:rPr>
              <w:t>Tỷ lệ %</w:t>
            </w:r>
          </w:p>
        </w:tc>
      </w:tr>
      <w:tr w:rsidR="00ED72A9" w:rsidRPr="000E6A19" w:rsidTr="006275CA">
        <w:tc>
          <w:tcPr>
            <w:tcW w:w="2504"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Tổng Doanh thu</w:t>
            </w:r>
          </w:p>
        </w:tc>
        <w:tc>
          <w:tcPr>
            <w:tcW w:w="2471"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135.000.000.000</w:t>
            </w:r>
          </w:p>
        </w:tc>
        <w:tc>
          <w:tcPr>
            <w:tcW w:w="2106"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141.264.149.187</w:t>
            </w:r>
          </w:p>
        </w:tc>
        <w:tc>
          <w:tcPr>
            <w:tcW w:w="2058"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104%</w:t>
            </w:r>
          </w:p>
        </w:tc>
      </w:tr>
      <w:tr w:rsidR="00ED72A9" w:rsidRPr="000E6A19" w:rsidTr="006275CA">
        <w:tc>
          <w:tcPr>
            <w:tcW w:w="2504"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Tổng chi phí</w:t>
            </w:r>
          </w:p>
        </w:tc>
        <w:tc>
          <w:tcPr>
            <w:tcW w:w="2471"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115.000.000.000</w:t>
            </w:r>
          </w:p>
        </w:tc>
        <w:tc>
          <w:tcPr>
            <w:tcW w:w="2106"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124.255.303.766</w:t>
            </w:r>
          </w:p>
        </w:tc>
        <w:tc>
          <w:tcPr>
            <w:tcW w:w="2058"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108%</w:t>
            </w:r>
          </w:p>
        </w:tc>
      </w:tr>
      <w:tr w:rsidR="00ED72A9" w:rsidRPr="000E6A19" w:rsidTr="006275CA">
        <w:tc>
          <w:tcPr>
            <w:tcW w:w="2504"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lastRenderedPageBreak/>
              <w:t>Lợi nhuận trước thuế</w:t>
            </w:r>
          </w:p>
        </w:tc>
        <w:tc>
          <w:tcPr>
            <w:tcW w:w="2471"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20.000.000.000</w:t>
            </w:r>
          </w:p>
        </w:tc>
        <w:tc>
          <w:tcPr>
            <w:tcW w:w="2106"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17.008.845.421</w:t>
            </w:r>
          </w:p>
        </w:tc>
        <w:tc>
          <w:tcPr>
            <w:tcW w:w="2058" w:type="dxa"/>
          </w:tcPr>
          <w:p w:rsidR="00ED72A9" w:rsidRPr="000E6A19" w:rsidRDefault="00ED72A9" w:rsidP="005F5C85">
            <w:pPr>
              <w:spacing w:after="0" w:line="312" w:lineRule="auto"/>
              <w:jc w:val="both"/>
              <w:rPr>
                <w:rFonts w:cs="Times New Roman"/>
                <w:sz w:val="26"/>
                <w:szCs w:val="26"/>
              </w:rPr>
            </w:pPr>
            <w:r w:rsidRPr="000E6A19">
              <w:rPr>
                <w:rFonts w:cs="Times New Roman"/>
                <w:sz w:val="26"/>
                <w:szCs w:val="26"/>
              </w:rPr>
              <w:t>85%</w:t>
            </w:r>
          </w:p>
        </w:tc>
      </w:tr>
    </w:tbl>
    <w:p w:rsidR="00ED72A9" w:rsidRDefault="00ED72A9" w:rsidP="005F5C85">
      <w:pPr>
        <w:shd w:val="clear" w:color="auto" w:fill="FFFFFF"/>
        <w:spacing w:after="0" w:line="312" w:lineRule="auto"/>
        <w:jc w:val="both"/>
        <w:rPr>
          <w:rFonts w:eastAsia="Times New Roman" w:cs="Times New Roman"/>
          <w:color w:val="000000"/>
          <w:sz w:val="26"/>
          <w:szCs w:val="26"/>
          <w:highlight w:val="yellow"/>
        </w:rPr>
      </w:pPr>
    </w:p>
    <w:p w:rsidR="00525409" w:rsidRDefault="00525409" w:rsidP="005F5C85">
      <w:pPr>
        <w:shd w:val="clear" w:color="auto" w:fill="FFFFFF"/>
        <w:spacing w:after="0" w:line="312" w:lineRule="auto"/>
        <w:jc w:val="both"/>
        <w:rPr>
          <w:rFonts w:eastAsia="Times New Roman" w:cs="Times New Roman"/>
          <w:color w:val="000000"/>
          <w:sz w:val="26"/>
          <w:szCs w:val="26"/>
          <w:highlight w:val="yellow"/>
        </w:rPr>
      </w:pPr>
    </w:p>
    <w:p w:rsidR="00525409" w:rsidRPr="000E6A19" w:rsidRDefault="00525409" w:rsidP="005F5C85">
      <w:pPr>
        <w:shd w:val="clear" w:color="auto" w:fill="FFFFFF"/>
        <w:spacing w:after="0" w:line="312" w:lineRule="auto"/>
        <w:jc w:val="both"/>
        <w:rPr>
          <w:rFonts w:eastAsia="Times New Roman" w:cs="Times New Roman"/>
          <w:color w:val="000000"/>
          <w:sz w:val="26"/>
          <w:szCs w:val="26"/>
          <w:highlight w:val="yellow"/>
        </w:rPr>
      </w:pPr>
    </w:p>
    <w:p w:rsidR="00A13651"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C93833">
        <w:rPr>
          <w:rFonts w:eastAsia="Times New Roman" w:cs="Times New Roman"/>
          <w:color w:val="000000"/>
          <w:sz w:val="26"/>
          <w:szCs w:val="26"/>
        </w:rPr>
        <w:t>- </w:t>
      </w:r>
      <w:r w:rsidR="00174AF6" w:rsidRPr="000E6A19">
        <w:rPr>
          <w:rFonts w:eastAsia="Times New Roman" w:cs="Times New Roman"/>
          <w:i/>
          <w:iCs/>
          <w:color w:val="000000"/>
          <w:sz w:val="26"/>
          <w:szCs w:val="26"/>
        </w:rPr>
        <w:t xml:space="preserve"> </w:t>
      </w:r>
      <w:r w:rsidRPr="000E6A19">
        <w:rPr>
          <w:rFonts w:eastAsia="Times New Roman" w:cs="Times New Roman"/>
          <w:i/>
          <w:iCs/>
          <w:color w:val="000000"/>
          <w:sz w:val="26"/>
          <w:szCs w:val="26"/>
        </w:rPr>
        <w:t>2. </w:t>
      </w:r>
      <w:r w:rsidRPr="000E6A19">
        <w:rPr>
          <w:rFonts w:eastAsia="Times New Roman" w:cs="Times New Roman"/>
          <w:i/>
          <w:iCs/>
          <w:color w:val="000000"/>
          <w:sz w:val="26"/>
          <w:szCs w:val="26"/>
          <w:lang w:val="vi-VN"/>
        </w:rPr>
        <w:t>Tổ chức và nhân sự</w:t>
      </w:r>
    </w:p>
    <w:p w:rsidR="00EB74E0" w:rsidRPr="000E6A19" w:rsidRDefault="00EB74E0" w:rsidP="00953DC1">
      <w:pPr>
        <w:numPr>
          <w:ilvl w:val="0"/>
          <w:numId w:val="5"/>
        </w:numPr>
        <w:spacing w:after="0" w:line="312" w:lineRule="auto"/>
        <w:ind w:left="0" w:firstLine="357"/>
        <w:jc w:val="both"/>
        <w:rPr>
          <w:rFonts w:eastAsia="Calibri" w:cs="Times New Roman"/>
          <w:b/>
          <w:i/>
          <w:sz w:val="26"/>
          <w:szCs w:val="26"/>
        </w:rPr>
      </w:pPr>
      <w:r w:rsidRPr="000E6A19">
        <w:rPr>
          <w:rFonts w:eastAsia="Calibri" w:cs="Times New Roman"/>
          <w:b/>
          <w:i/>
          <w:sz w:val="26"/>
          <w:szCs w:val="26"/>
        </w:rPr>
        <w:t xml:space="preserve">Tổ chức và nhân sự </w:t>
      </w:r>
    </w:p>
    <w:p w:rsidR="00EB74E0" w:rsidRPr="000E6A19" w:rsidRDefault="00EB74E0" w:rsidP="005F5C85">
      <w:pPr>
        <w:spacing w:after="0" w:line="312" w:lineRule="auto"/>
        <w:jc w:val="both"/>
        <w:rPr>
          <w:rFonts w:cs="Times New Roman"/>
          <w:b/>
          <w:i/>
          <w:color w:val="000000"/>
          <w:sz w:val="26"/>
          <w:szCs w:val="26"/>
        </w:rPr>
      </w:pPr>
      <w:r w:rsidRPr="000E6A19">
        <w:rPr>
          <w:rFonts w:cs="Times New Roman"/>
          <w:b/>
          <w:i/>
          <w:color w:val="000000"/>
          <w:sz w:val="26"/>
          <w:szCs w:val="26"/>
        </w:rPr>
        <w:t>Hội đồng quản trị</w:t>
      </w:r>
    </w:p>
    <w:tbl>
      <w:tblPr>
        <w:tblW w:w="12208" w:type="dxa"/>
        <w:tblInd w:w="108" w:type="dxa"/>
        <w:tblLayout w:type="fixed"/>
        <w:tblLook w:val="0000"/>
      </w:tblPr>
      <w:tblGrid>
        <w:gridCol w:w="3103"/>
        <w:gridCol w:w="5544"/>
        <w:gridCol w:w="3561"/>
      </w:tblGrid>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spacing w:after="0" w:line="312" w:lineRule="auto"/>
              <w:ind w:left="-57"/>
              <w:jc w:val="both"/>
              <w:rPr>
                <w:rFonts w:cs="Times New Roman"/>
                <w:snapToGrid w:val="0"/>
                <w:color w:val="000000"/>
                <w:sz w:val="26"/>
                <w:szCs w:val="26"/>
              </w:rPr>
            </w:pPr>
            <w:r w:rsidRPr="000E6A19">
              <w:rPr>
                <w:rFonts w:cs="Times New Roman"/>
                <w:color w:val="000000"/>
                <w:sz w:val="26"/>
                <w:szCs w:val="26"/>
              </w:rPr>
              <w:t>-Ông Nguyễn Văn Cường</w:t>
            </w:r>
            <w:r w:rsidRPr="000E6A19" w:rsidDel="008048F2">
              <w:rPr>
                <w:rFonts w:cs="Times New Roman"/>
                <w:color w:val="000000"/>
                <w:sz w:val="26"/>
                <w:szCs w:val="26"/>
              </w:rPr>
              <w:t xml:space="preserve"> </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Chủ tịch</w:t>
            </w:r>
          </w:p>
        </w:tc>
        <w:tc>
          <w:tcPr>
            <w:tcW w:w="3561" w:type="dxa"/>
            <w:tcBorders>
              <w:lef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spacing w:after="0" w:line="312" w:lineRule="auto"/>
              <w:ind w:left="-57"/>
              <w:jc w:val="both"/>
              <w:rPr>
                <w:rFonts w:cs="Times New Roman"/>
                <w:color w:val="000000"/>
                <w:sz w:val="26"/>
                <w:szCs w:val="26"/>
              </w:rPr>
            </w:pPr>
            <w:r w:rsidRPr="000E6A19">
              <w:rPr>
                <w:rFonts w:cs="Times New Roman"/>
                <w:color w:val="000000"/>
                <w:sz w:val="26"/>
                <w:szCs w:val="26"/>
              </w:rPr>
              <w:t>-Ông Tạ Mạnh Cường</w:t>
            </w:r>
            <w:r w:rsidRPr="000E6A19" w:rsidDel="008048F2">
              <w:rPr>
                <w:rFonts w:cs="Times New Roman"/>
                <w:color w:val="000000"/>
                <w:sz w:val="26"/>
                <w:szCs w:val="26"/>
              </w:rPr>
              <w:t xml:space="preserve"> </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w:t>
            </w:r>
            <w:r w:rsidRPr="000E6A19" w:rsidDel="008048F2">
              <w:rPr>
                <w:rFonts w:cs="Times New Roman"/>
                <w:color w:val="000000"/>
                <w:spacing w:val="-2"/>
                <w:sz w:val="26"/>
                <w:szCs w:val="26"/>
              </w:rPr>
              <w:t xml:space="preserve"> </w:t>
            </w:r>
          </w:p>
        </w:tc>
        <w:tc>
          <w:tcPr>
            <w:tcW w:w="3561" w:type="dxa"/>
            <w:tcBorders>
              <w:lef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Del="004F5994" w:rsidRDefault="00EB74E0" w:rsidP="005F5C85">
            <w:pPr>
              <w:spacing w:after="0" w:line="312" w:lineRule="auto"/>
              <w:ind w:left="-57"/>
              <w:jc w:val="both"/>
              <w:rPr>
                <w:rFonts w:cs="Times New Roman"/>
                <w:color w:val="000000"/>
                <w:sz w:val="26"/>
                <w:szCs w:val="26"/>
              </w:rPr>
            </w:pPr>
            <w:r w:rsidRPr="000E6A19">
              <w:rPr>
                <w:rFonts w:cs="Times New Roman"/>
                <w:color w:val="000000"/>
                <w:sz w:val="26"/>
                <w:szCs w:val="26"/>
              </w:rPr>
              <w:t>-Ông Ngô Long Giang</w:t>
            </w:r>
            <w:r w:rsidRPr="000E6A19" w:rsidDel="008048F2">
              <w:rPr>
                <w:rFonts w:cs="Times New Roman"/>
                <w:color w:val="000000"/>
                <w:sz w:val="26"/>
                <w:szCs w:val="26"/>
              </w:rPr>
              <w:t xml:space="preserve"> </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 ( Miễn nhiệm</w:t>
            </w:r>
            <w:r w:rsidR="00DA4243" w:rsidRPr="000E6A19">
              <w:rPr>
                <w:rFonts w:cs="Times New Roman"/>
                <w:color w:val="000000"/>
                <w:sz w:val="26"/>
                <w:szCs w:val="26"/>
              </w:rPr>
              <w:t xml:space="preserve"> 17/9/2015</w:t>
            </w:r>
            <w:r w:rsidR="00931F9D" w:rsidRPr="000E6A19">
              <w:rPr>
                <w:rFonts w:cs="Times New Roman"/>
                <w:color w:val="000000"/>
                <w:sz w:val="26"/>
                <w:szCs w:val="26"/>
              </w:rPr>
              <w:t>)</w:t>
            </w:r>
          </w:p>
        </w:tc>
        <w:tc>
          <w:tcPr>
            <w:tcW w:w="3561" w:type="dxa"/>
            <w:tcBorders>
              <w:left w:val="single" w:sz="4" w:space="0" w:color="auto"/>
            </w:tcBorders>
            <w:vAlign w:val="bottom"/>
          </w:tcPr>
          <w:p w:rsidR="00EB74E0" w:rsidRPr="000E6A19" w:rsidDel="004F5994" w:rsidRDefault="00EB74E0" w:rsidP="005F5C85">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spacing w:after="0" w:line="312" w:lineRule="auto"/>
              <w:ind w:left="-57"/>
              <w:jc w:val="both"/>
              <w:rPr>
                <w:rFonts w:cs="Times New Roman"/>
                <w:color w:val="000000"/>
                <w:sz w:val="26"/>
                <w:szCs w:val="26"/>
              </w:rPr>
            </w:pPr>
            <w:r w:rsidRPr="000E6A19">
              <w:rPr>
                <w:rFonts w:cs="Times New Roman"/>
                <w:color w:val="000000"/>
                <w:sz w:val="26"/>
                <w:szCs w:val="26"/>
              </w:rPr>
              <w:t>-Ông Phạm Văn Cát</w:t>
            </w:r>
            <w:r w:rsidRPr="000E6A19" w:rsidDel="008048F2">
              <w:rPr>
                <w:rFonts w:cs="Times New Roman"/>
                <w:color w:val="000000"/>
                <w:sz w:val="26"/>
                <w:szCs w:val="26"/>
              </w:rPr>
              <w:t xml:space="preserve"> </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w:t>
            </w:r>
            <w:r w:rsidRPr="000E6A19" w:rsidDel="008048F2">
              <w:rPr>
                <w:rFonts w:cs="Times New Roman"/>
                <w:color w:val="000000"/>
                <w:spacing w:val="-2"/>
                <w:sz w:val="26"/>
                <w:szCs w:val="26"/>
              </w:rPr>
              <w:t xml:space="preserve"> </w:t>
            </w:r>
          </w:p>
        </w:tc>
        <w:tc>
          <w:tcPr>
            <w:tcW w:w="3561" w:type="dxa"/>
            <w:tcBorders>
              <w:left w:val="single" w:sz="4" w:space="0" w:color="auto"/>
            </w:tcBorders>
            <w:vAlign w:val="bottom"/>
          </w:tcPr>
          <w:p w:rsidR="00EB74E0" w:rsidRPr="000E6A19" w:rsidDel="004F5994" w:rsidRDefault="00EB74E0" w:rsidP="005F5C85">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spacing w:after="0" w:line="312" w:lineRule="auto"/>
              <w:ind w:left="-57"/>
              <w:jc w:val="both"/>
              <w:rPr>
                <w:rFonts w:cs="Times New Roman"/>
                <w:color w:val="000000"/>
                <w:sz w:val="26"/>
                <w:szCs w:val="26"/>
              </w:rPr>
            </w:pPr>
            <w:r w:rsidRPr="000E6A19">
              <w:rPr>
                <w:rFonts w:cs="Times New Roman"/>
                <w:color w:val="000000"/>
                <w:sz w:val="26"/>
                <w:szCs w:val="26"/>
              </w:rPr>
              <w:t>-Ông Nguyễn Văn Thủy</w:t>
            </w:r>
            <w:r w:rsidRPr="000E6A19" w:rsidDel="008048F2">
              <w:rPr>
                <w:rFonts w:cs="Times New Roman"/>
                <w:color w:val="000000"/>
                <w:sz w:val="26"/>
                <w:szCs w:val="26"/>
              </w:rPr>
              <w:t xml:space="preserve"> </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w:t>
            </w:r>
          </w:p>
        </w:tc>
        <w:tc>
          <w:tcPr>
            <w:tcW w:w="3561" w:type="dxa"/>
            <w:tcBorders>
              <w:left w:val="single" w:sz="4" w:space="0" w:color="auto"/>
            </w:tcBorders>
            <w:vAlign w:val="bottom"/>
          </w:tcPr>
          <w:p w:rsidR="00EB74E0" w:rsidRPr="000E6A19" w:rsidDel="004F5994" w:rsidRDefault="00EB74E0" w:rsidP="005F5C85">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spacing w:after="0" w:line="312" w:lineRule="auto"/>
              <w:ind w:left="-57"/>
              <w:jc w:val="both"/>
              <w:rPr>
                <w:rFonts w:cs="Times New Roman"/>
                <w:color w:val="000000"/>
                <w:sz w:val="26"/>
                <w:szCs w:val="26"/>
              </w:rPr>
            </w:pPr>
            <w:r w:rsidRPr="000E6A19">
              <w:rPr>
                <w:rFonts w:cs="Times New Roman"/>
                <w:color w:val="000000"/>
                <w:sz w:val="26"/>
                <w:szCs w:val="26"/>
              </w:rPr>
              <w:t>-Ông Nguyễn Văn Dung</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w:t>
            </w:r>
          </w:p>
        </w:tc>
        <w:tc>
          <w:tcPr>
            <w:tcW w:w="3561" w:type="dxa"/>
            <w:tcBorders>
              <w:left w:val="single" w:sz="4" w:space="0" w:color="auto"/>
            </w:tcBorders>
            <w:vAlign w:val="bottom"/>
          </w:tcPr>
          <w:p w:rsidR="00EB74E0" w:rsidRPr="000E6A19" w:rsidDel="004F5994" w:rsidRDefault="00EB74E0" w:rsidP="005F5C85">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EB74E0"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spacing w:after="0" w:line="312" w:lineRule="auto"/>
              <w:ind w:left="-57"/>
              <w:jc w:val="both"/>
              <w:rPr>
                <w:rFonts w:cs="Times New Roman"/>
                <w:color w:val="000000"/>
                <w:sz w:val="26"/>
                <w:szCs w:val="26"/>
              </w:rPr>
            </w:pPr>
            <w:r w:rsidRPr="000E6A19">
              <w:rPr>
                <w:rFonts w:cs="Times New Roman"/>
                <w:color w:val="000000"/>
                <w:sz w:val="26"/>
                <w:szCs w:val="26"/>
              </w:rPr>
              <w:t>-Bà Triệu Thị Thu Hạnh</w:t>
            </w:r>
          </w:p>
        </w:tc>
        <w:tc>
          <w:tcPr>
            <w:tcW w:w="5544" w:type="dxa"/>
            <w:tcBorders>
              <w:top w:val="single" w:sz="4" w:space="0" w:color="auto"/>
              <w:left w:val="single" w:sz="4" w:space="0" w:color="auto"/>
              <w:bottom w:val="single" w:sz="4" w:space="0" w:color="auto"/>
              <w:right w:val="single" w:sz="4" w:space="0" w:color="auto"/>
            </w:tcBorders>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w:t>
            </w:r>
          </w:p>
        </w:tc>
        <w:tc>
          <w:tcPr>
            <w:tcW w:w="3561" w:type="dxa"/>
            <w:tcBorders>
              <w:left w:val="single" w:sz="4" w:space="0" w:color="auto"/>
            </w:tcBorders>
            <w:vAlign w:val="bottom"/>
          </w:tcPr>
          <w:p w:rsidR="00EB74E0" w:rsidRPr="000E6A19" w:rsidDel="004F5994" w:rsidRDefault="00EB74E0" w:rsidP="005F5C85">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r w:rsidR="00931F9D" w:rsidRPr="000E6A19" w:rsidTr="00931F9D">
        <w:trPr>
          <w:trHeight w:val="280"/>
        </w:trPr>
        <w:tc>
          <w:tcPr>
            <w:tcW w:w="3103" w:type="dxa"/>
            <w:tcBorders>
              <w:top w:val="single" w:sz="4" w:space="0" w:color="auto"/>
              <w:left w:val="single" w:sz="4" w:space="0" w:color="auto"/>
              <w:bottom w:val="single" w:sz="4" w:space="0" w:color="auto"/>
              <w:right w:val="single" w:sz="4" w:space="0" w:color="auto"/>
            </w:tcBorders>
            <w:vAlign w:val="bottom"/>
          </w:tcPr>
          <w:p w:rsidR="00931F9D" w:rsidRPr="000E6A19" w:rsidRDefault="00931F9D" w:rsidP="005F5C85">
            <w:pPr>
              <w:spacing w:after="0" w:line="312" w:lineRule="auto"/>
              <w:jc w:val="both"/>
              <w:rPr>
                <w:rFonts w:cs="Times New Roman"/>
                <w:color w:val="000000"/>
                <w:sz w:val="26"/>
                <w:szCs w:val="26"/>
              </w:rPr>
            </w:pPr>
            <w:r w:rsidRPr="000E6A19">
              <w:rPr>
                <w:rFonts w:cs="Times New Roman"/>
                <w:color w:val="000000"/>
                <w:sz w:val="26"/>
                <w:szCs w:val="26"/>
              </w:rPr>
              <w:t>-Ông Nguyễn Hữu Vĩnh</w:t>
            </w:r>
          </w:p>
        </w:tc>
        <w:tc>
          <w:tcPr>
            <w:tcW w:w="5544" w:type="dxa"/>
            <w:tcBorders>
              <w:top w:val="single" w:sz="4" w:space="0" w:color="auto"/>
              <w:left w:val="single" w:sz="4" w:space="0" w:color="auto"/>
              <w:bottom w:val="single" w:sz="4" w:space="0" w:color="auto"/>
              <w:right w:val="single" w:sz="4" w:space="0" w:color="auto"/>
            </w:tcBorders>
            <w:vAlign w:val="bottom"/>
          </w:tcPr>
          <w:p w:rsidR="00931F9D" w:rsidRPr="000E6A19" w:rsidRDefault="00931F9D"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r w:rsidRPr="000E6A19">
              <w:rPr>
                <w:rFonts w:cs="Times New Roman"/>
                <w:color w:val="000000"/>
                <w:sz w:val="26"/>
                <w:szCs w:val="26"/>
              </w:rPr>
              <w:t>Ủy viên ( Bầu bổ sung</w:t>
            </w:r>
            <w:r w:rsidR="00DA4243" w:rsidRPr="000E6A19">
              <w:rPr>
                <w:rFonts w:cs="Times New Roman"/>
                <w:color w:val="000000"/>
                <w:sz w:val="26"/>
                <w:szCs w:val="26"/>
              </w:rPr>
              <w:t xml:space="preserve"> 23/11/2015</w:t>
            </w:r>
            <w:r w:rsidRPr="000E6A19">
              <w:rPr>
                <w:rFonts w:cs="Times New Roman"/>
                <w:color w:val="000000"/>
                <w:sz w:val="26"/>
                <w:szCs w:val="26"/>
              </w:rPr>
              <w:t>)</w:t>
            </w:r>
          </w:p>
        </w:tc>
        <w:tc>
          <w:tcPr>
            <w:tcW w:w="3561" w:type="dxa"/>
            <w:tcBorders>
              <w:left w:val="single" w:sz="4" w:space="0" w:color="auto"/>
            </w:tcBorders>
            <w:vAlign w:val="bottom"/>
          </w:tcPr>
          <w:p w:rsidR="00931F9D" w:rsidRPr="000E6A19" w:rsidDel="004F5994" w:rsidRDefault="00931F9D" w:rsidP="005F5C85">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color w:val="000000"/>
                <w:sz w:val="26"/>
                <w:szCs w:val="26"/>
              </w:rPr>
            </w:pPr>
          </w:p>
        </w:tc>
      </w:tr>
    </w:tbl>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jc w:val="both"/>
        <w:rPr>
          <w:rFonts w:cs="Times New Roman"/>
          <w:b/>
          <w:i/>
          <w:color w:val="000000"/>
          <w:sz w:val="26"/>
          <w:szCs w:val="26"/>
        </w:rPr>
      </w:pPr>
      <w:r w:rsidRPr="000E6A19">
        <w:rPr>
          <w:rFonts w:cs="Times New Roman"/>
          <w:b/>
          <w:i/>
          <w:color w:val="000000"/>
          <w:sz w:val="26"/>
          <w:szCs w:val="26"/>
        </w:rPr>
        <w:t>Ban Giám đốc</w:t>
      </w:r>
    </w:p>
    <w:tbl>
      <w:tblPr>
        <w:tblW w:w="0" w:type="auto"/>
        <w:tblInd w:w="108" w:type="dxa"/>
        <w:tblLayout w:type="fixed"/>
        <w:tblLook w:val="0000"/>
      </w:tblPr>
      <w:tblGrid>
        <w:gridCol w:w="3052"/>
        <w:gridCol w:w="1800"/>
        <w:gridCol w:w="3543"/>
      </w:tblGrid>
      <w:tr w:rsidR="00EB74E0" w:rsidRPr="000E6A19" w:rsidTr="00EB74E0">
        <w:trPr>
          <w:trHeight w:val="300"/>
        </w:trPr>
        <w:tc>
          <w:tcPr>
            <w:tcW w:w="3052" w:type="dxa"/>
            <w:vAlign w:val="center"/>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hanging="108"/>
              <w:jc w:val="both"/>
              <w:rPr>
                <w:rFonts w:cs="Times New Roman"/>
                <w:color w:val="000000"/>
                <w:spacing w:val="-2"/>
                <w:sz w:val="26"/>
                <w:szCs w:val="26"/>
              </w:rPr>
            </w:pPr>
            <w:r w:rsidRPr="000E6A19">
              <w:rPr>
                <w:rFonts w:cs="Times New Roman"/>
                <w:snapToGrid w:val="0"/>
                <w:color w:val="000000"/>
                <w:sz w:val="26"/>
                <w:szCs w:val="26"/>
              </w:rPr>
              <w:t xml:space="preserve">Ông </w:t>
            </w:r>
            <w:r w:rsidRPr="000E6A19">
              <w:rPr>
                <w:rFonts w:cs="Times New Roman"/>
                <w:color w:val="000000"/>
                <w:sz w:val="26"/>
                <w:szCs w:val="26"/>
              </w:rPr>
              <w:t>Nguyễn Văn Cường</w:t>
            </w:r>
            <w:r w:rsidRPr="000E6A19" w:rsidDel="008048F2">
              <w:rPr>
                <w:rFonts w:cs="Times New Roman"/>
                <w:color w:val="000000"/>
                <w:sz w:val="26"/>
                <w:szCs w:val="26"/>
              </w:rPr>
              <w:t xml:space="preserve"> </w:t>
            </w:r>
          </w:p>
        </w:tc>
        <w:tc>
          <w:tcPr>
            <w:tcW w:w="1800" w:type="dxa"/>
            <w:vAlign w:val="center"/>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jc w:val="both"/>
              <w:rPr>
                <w:rFonts w:cs="Times New Roman"/>
                <w:color w:val="000000"/>
                <w:sz w:val="26"/>
                <w:szCs w:val="26"/>
              </w:rPr>
            </w:pPr>
            <w:r w:rsidRPr="000E6A19">
              <w:rPr>
                <w:rFonts w:cs="Times New Roman"/>
                <w:color w:val="000000"/>
                <w:sz w:val="26"/>
                <w:szCs w:val="26"/>
              </w:rPr>
              <w:t>Giám đốc</w:t>
            </w:r>
          </w:p>
        </w:tc>
        <w:tc>
          <w:tcPr>
            <w:tcW w:w="3543" w:type="dxa"/>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hanging="108"/>
              <w:jc w:val="both"/>
              <w:rPr>
                <w:rFonts w:cs="Times New Roman"/>
                <w:color w:val="000000"/>
                <w:spacing w:val="-2"/>
                <w:sz w:val="26"/>
                <w:szCs w:val="26"/>
              </w:rPr>
            </w:pPr>
          </w:p>
        </w:tc>
      </w:tr>
      <w:tr w:rsidR="00EB74E0" w:rsidRPr="000E6A19" w:rsidTr="00EB74E0">
        <w:trPr>
          <w:trHeight w:val="303"/>
        </w:trPr>
        <w:tc>
          <w:tcPr>
            <w:tcW w:w="3052" w:type="dxa"/>
            <w:vAlign w:val="center"/>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hanging="108"/>
              <w:jc w:val="both"/>
              <w:rPr>
                <w:rFonts w:cs="Times New Roman"/>
                <w:color w:val="000000"/>
                <w:spacing w:val="-2"/>
                <w:sz w:val="26"/>
                <w:szCs w:val="26"/>
              </w:rPr>
            </w:pPr>
            <w:r w:rsidRPr="000E6A19">
              <w:rPr>
                <w:rFonts w:cs="Times New Roman"/>
                <w:color w:val="000000"/>
                <w:sz w:val="26"/>
                <w:szCs w:val="26"/>
              </w:rPr>
              <w:t xml:space="preserve"> Ông Phạm Văn Thót</w:t>
            </w:r>
            <w:r w:rsidRPr="000E6A19" w:rsidDel="008048F2">
              <w:rPr>
                <w:rFonts w:cs="Times New Roman"/>
                <w:color w:val="000000"/>
                <w:sz w:val="26"/>
                <w:szCs w:val="26"/>
              </w:rPr>
              <w:t xml:space="preserve"> </w:t>
            </w:r>
          </w:p>
        </w:tc>
        <w:tc>
          <w:tcPr>
            <w:tcW w:w="1800" w:type="dxa"/>
            <w:vAlign w:val="center"/>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jc w:val="both"/>
              <w:rPr>
                <w:rFonts w:cs="Times New Roman"/>
                <w:color w:val="000000"/>
                <w:sz w:val="26"/>
                <w:szCs w:val="26"/>
              </w:rPr>
            </w:pPr>
            <w:r w:rsidRPr="000E6A19">
              <w:rPr>
                <w:rFonts w:cs="Times New Roman"/>
                <w:color w:val="000000"/>
                <w:sz w:val="26"/>
                <w:szCs w:val="26"/>
              </w:rPr>
              <w:t>Phó Giám đốc</w:t>
            </w:r>
          </w:p>
        </w:tc>
        <w:tc>
          <w:tcPr>
            <w:tcW w:w="3543" w:type="dxa"/>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hanging="108"/>
              <w:jc w:val="both"/>
              <w:rPr>
                <w:rFonts w:cs="Times New Roman"/>
                <w:color w:val="000000"/>
                <w:spacing w:val="-2"/>
                <w:sz w:val="26"/>
                <w:szCs w:val="26"/>
              </w:rPr>
            </w:pPr>
          </w:p>
        </w:tc>
      </w:tr>
      <w:tr w:rsidR="00EB74E0" w:rsidRPr="000E6A19" w:rsidTr="00EB74E0">
        <w:trPr>
          <w:trHeight w:val="303"/>
        </w:trPr>
        <w:tc>
          <w:tcPr>
            <w:tcW w:w="3052" w:type="dxa"/>
            <w:vAlign w:val="center"/>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hanging="108"/>
              <w:jc w:val="both"/>
              <w:rPr>
                <w:rFonts w:cs="Times New Roman"/>
                <w:color w:val="000000"/>
                <w:sz w:val="26"/>
                <w:szCs w:val="26"/>
              </w:rPr>
            </w:pPr>
            <w:r w:rsidRPr="000E6A19">
              <w:rPr>
                <w:rFonts w:cs="Times New Roman"/>
                <w:color w:val="000000"/>
                <w:sz w:val="26"/>
                <w:szCs w:val="26"/>
              </w:rPr>
              <w:t xml:space="preserve"> Ông Phạm Văn Cát</w:t>
            </w:r>
          </w:p>
        </w:tc>
        <w:tc>
          <w:tcPr>
            <w:tcW w:w="1800" w:type="dxa"/>
            <w:vAlign w:val="center"/>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jc w:val="both"/>
              <w:rPr>
                <w:rFonts w:cs="Times New Roman"/>
                <w:color w:val="000000"/>
                <w:sz w:val="26"/>
                <w:szCs w:val="26"/>
              </w:rPr>
            </w:pPr>
            <w:r w:rsidRPr="000E6A19">
              <w:rPr>
                <w:rFonts w:cs="Times New Roman"/>
                <w:color w:val="000000"/>
                <w:sz w:val="26"/>
                <w:szCs w:val="26"/>
              </w:rPr>
              <w:t>Phó Giám đốc</w:t>
            </w:r>
          </w:p>
        </w:tc>
        <w:tc>
          <w:tcPr>
            <w:tcW w:w="3543" w:type="dxa"/>
            <w:vAlign w:val="bottom"/>
          </w:tcPr>
          <w:p w:rsidR="00EB74E0" w:rsidRPr="000E6A19" w:rsidRDefault="00EB74E0" w:rsidP="005F5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hanging="108"/>
              <w:jc w:val="both"/>
              <w:rPr>
                <w:rFonts w:cs="Times New Roman"/>
                <w:color w:val="000000"/>
                <w:spacing w:val="-2"/>
                <w:sz w:val="26"/>
                <w:szCs w:val="26"/>
              </w:rPr>
            </w:pPr>
          </w:p>
        </w:tc>
      </w:tr>
    </w:tbl>
    <w:p w:rsidR="00EB74E0" w:rsidRPr="000E6A19" w:rsidRDefault="00EB74E0" w:rsidP="005F5C85">
      <w:pPr>
        <w:spacing w:after="0" w:line="312" w:lineRule="auto"/>
        <w:jc w:val="both"/>
        <w:rPr>
          <w:rFonts w:cs="Times New Roman"/>
          <w:b/>
          <w:i/>
          <w:color w:val="000000"/>
          <w:sz w:val="26"/>
          <w:szCs w:val="26"/>
        </w:rPr>
      </w:pPr>
      <w:r w:rsidRPr="000E6A19">
        <w:rPr>
          <w:rFonts w:cs="Times New Roman"/>
          <w:b/>
          <w:i/>
          <w:color w:val="000000"/>
          <w:sz w:val="26"/>
          <w:szCs w:val="26"/>
        </w:rPr>
        <w:t>Tiểu sử tóm tắt hội đồng quản trị</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Ông: </w:t>
      </w:r>
      <w:r w:rsidRPr="000E6A19">
        <w:rPr>
          <w:rFonts w:cs="Times New Roman"/>
          <w:b/>
          <w:bCs/>
          <w:color w:val="000000"/>
          <w:sz w:val="26"/>
          <w:szCs w:val="26"/>
          <w:lang w:val="nl-NL"/>
        </w:rPr>
        <w:t xml:space="preserve">NGUYỄN VĂN CƯỜNG -  </w:t>
      </w:r>
      <w:r w:rsidRPr="000E6A19">
        <w:rPr>
          <w:rFonts w:cs="Times New Roman"/>
          <w:color w:val="000000"/>
          <w:sz w:val="26"/>
          <w:szCs w:val="26"/>
          <w:lang w:val="nl-NL"/>
        </w:rPr>
        <w:t>Chủ tịch Hội đồng quản trị</w:t>
      </w:r>
    </w:p>
    <w:p w:rsidR="00EB74E0" w:rsidRPr="000E6A19" w:rsidRDefault="00EB74E0" w:rsidP="005F5C85">
      <w:pPr>
        <w:pStyle w:val="g4"/>
        <w:spacing w:before="0" w:after="0" w:line="312" w:lineRule="auto"/>
        <w:rPr>
          <w:color w:val="000000"/>
        </w:rPr>
      </w:pPr>
      <w:r w:rsidRPr="000E6A19">
        <w:rPr>
          <w:color w:val="000000"/>
        </w:rPr>
        <w:t>Giới tính: Nam</w:t>
      </w:r>
    </w:p>
    <w:p w:rsidR="00EB74E0" w:rsidRPr="000E6A19" w:rsidRDefault="00EB74E0" w:rsidP="005F5C85">
      <w:pPr>
        <w:pStyle w:val="g4"/>
        <w:spacing w:before="0" w:after="0" w:line="312" w:lineRule="auto"/>
        <w:rPr>
          <w:color w:val="000000"/>
        </w:rPr>
      </w:pPr>
      <w:r w:rsidRPr="000E6A19">
        <w:rPr>
          <w:color w:val="000000"/>
        </w:rPr>
        <w:t>Ngày sinh: 05/11/1965</w:t>
      </w:r>
    </w:p>
    <w:p w:rsidR="00EB74E0" w:rsidRPr="000E6A19" w:rsidRDefault="00EB74E0" w:rsidP="005F5C85">
      <w:pPr>
        <w:pStyle w:val="g4"/>
        <w:spacing w:before="0" w:after="0" w:line="312" w:lineRule="auto"/>
        <w:rPr>
          <w:color w:val="000000"/>
        </w:rPr>
      </w:pPr>
      <w:r w:rsidRPr="000E6A19">
        <w:rPr>
          <w:color w:val="000000"/>
        </w:rPr>
        <w:t>Địa chỉ thường trú: 243 Hàng Kênh, Lê Chân,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PTTH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Thạc sỹ Kinh tế Vận tải Biển</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1990 – 1993: Công ty Liên doanh Germartrans Việt Nam</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1993 – 2000: Công ty Cổ phần Đại lý Liên hiệp Vận Chuyển (Germadept)</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2000 – 2003: Công ty Cung ứng và dịch vụ Hàng hải I</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2003 – nay: Công ty Cổ phần Cung ứng và Dịch vụ Kỹ thuật Hàng hải</w:t>
      </w: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Ông: </w:t>
      </w:r>
      <w:r w:rsidRPr="000E6A19">
        <w:rPr>
          <w:rFonts w:cs="Times New Roman"/>
          <w:b/>
          <w:bCs/>
          <w:color w:val="000000"/>
          <w:sz w:val="26"/>
          <w:szCs w:val="26"/>
          <w:lang w:val="nl-NL"/>
        </w:rPr>
        <w:t xml:space="preserve">TẠ MẠNH CƯỜNG -  </w:t>
      </w:r>
      <w:r w:rsidRPr="000E6A19">
        <w:rPr>
          <w:rFonts w:cs="Times New Roman"/>
          <w:color w:val="000000"/>
          <w:sz w:val="26"/>
          <w:szCs w:val="26"/>
          <w:lang w:val="nl-NL"/>
        </w:rPr>
        <w:t>Ủy viên Hội Đồng Quản Trị</w:t>
      </w:r>
    </w:p>
    <w:p w:rsidR="00EB74E0" w:rsidRPr="000E6A19" w:rsidRDefault="00EB74E0" w:rsidP="005F5C85">
      <w:pPr>
        <w:pStyle w:val="g4"/>
        <w:spacing w:before="0" w:after="0" w:line="312" w:lineRule="auto"/>
        <w:rPr>
          <w:color w:val="000000"/>
        </w:rPr>
      </w:pPr>
      <w:r w:rsidRPr="000E6A19">
        <w:rPr>
          <w:color w:val="000000"/>
        </w:rPr>
        <w:t>Giới tính: Nam</w:t>
      </w:r>
    </w:p>
    <w:p w:rsidR="00EB74E0" w:rsidRPr="000E6A19" w:rsidRDefault="00EB74E0" w:rsidP="005F5C85">
      <w:pPr>
        <w:pStyle w:val="g4"/>
        <w:spacing w:before="0" w:after="0" w:line="312" w:lineRule="auto"/>
        <w:rPr>
          <w:color w:val="000000"/>
        </w:rPr>
      </w:pPr>
      <w:r w:rsidRPr="000E6A19">
        <w:rPr>
          <w:color w:val="000000"/>
        </w:rPr>
        <w:t>Ngày sinh: 30/01/1965</w:t>
      </w:r>
    </w:p>
    <w:p w:rsidR="00EB74E0" w:rsidRPr="000E6A19" w:rsidRDefault="00EB74E0" w:rsidP="005F5C85">
      <w:pPr>
        <w:pStyle w:val="g4"/>
        <w:spacing w:before="0" w:after="0" w:line="312" w:lineRule="auto"/>
        <w:rPr>
          <w:color w:val="000000"/>
        </w:rPr>
      </w:pPr>
      <w:r w:rsidRPr="000E6A19">
        <w:rPr>
          <w:color w:val="000000"/>
        </w:rPr>
        <w:lastRenderedPageBreak/>
        <w:t>Địa chỉ thường trú: 22/67 Tô Hiệu, Trại Cau, Lê Chân,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10/10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Kỹ sư xây dựng – Cử nhân kinh tế</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1988 – 1992: Xí nghiệp giày dép số 5 Hải Phòng</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1992 – 2000: Công ty liên doanh TNHH GIANT-V</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2001 – 2010: Công ty Cổ phần Cung ứng và Dịch vụ Kỹ thuật Hàng hải</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2010 -   nay: Công ty CP vận tải xếp dỡ Cảng Hải An</w:t>
      </w: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Ông: </w:t>
      </w:r>
      <w:r w:rsidRPr="000E6A19">
        <w:rPr>
          <w:rFonts w:cs="Times New Roman"/>
          <w:b/>
          <w:bCs/>
          <w:color w:val="000000"/>
          <w:sz w:val="26"/>
          <w:szCs w:val="26"/>
          <w:lang w:val="nl-NL"/>
        </w:rPr>
        <w:t xml:space="preserve">NGUYỄN VĂN THỦY -  </w:t>
      </w:r>
      <w:r w:rsidRPr="000E6A19">
        <w:rPr>
          <w:rFonts w:cs="Times New Roman"/>
          <w:color w:val="000000"/>
          <w:sz w:val="26"/>
          <w:szCs w:val="26"/>
          <w:lang w:val="nl-NL"/>
        </w:rPr>
        <w:t>Ủy viên Hội Đồng Quản Trị</w:t>
      </w:r>
    </w:p>
    <w:p w:rsidR="00EB74E0" w:rsidRPr="000E6A19" w:rsidRDefault="00EB74E0" w:rsidP="005F5C85">
      <w:pPr>
        <w:pStyle w:val="g4"/>
        <w:spacing w:before="0" w:after="0" w:line="312" w:lineRule="auto"/>
        <w:rPr>
          <w:color w:val="000000"/>
        </w:rPr>
      </w:pPr>
      <w:r w:rsidRPr="000E6A19">
        <w:rPr>
          <w:color w:val="000000"/>
        </w:rPr>
        <w:t>Giới tính: Nam</w:t>
      </w:r>
    </w:p>
    <w:p w:rsidR="00EB74E0" w:rsidRPr="000E6A19" w:rsidRDefault="00EB74E0" w:rsidP="005F5C85">
      <w:pPr>
        <w:pStyle w:val="g4"/>
        <w:spacing w:before="0" w:after="0" w:line="312" w:lineRule="auto"/>
        <w:rPr>
          <w:color w:val="000000"/>
        </w:rPr>
      </w:pPr>
      <w:r w:rsidRPr="000E6A19">
        <w:rPr>
          <w:color w:val="000000"/>
        </w:rPr>
        <w:t>Ngày sinh: 25/08/1962</w:t>
      </w:r>
    </w:p>
    <w:p w:rsidR="00EB74E0" w:rsidRPr="000E6A19" w:rsidRDefault="00EB74E0" w:rsidP="005F5C85">
      <w:pPr>
        <w:pStyle w:val="g4"/>
        <w:spacing w:before="0" w:after="0" w:line="312" w:lineRule="auto"/>
        <w:rPr>
          <w:color w:val="000000"/>
        </w:rPr>
      </w:pPr>
      <w:r w:rsidRPr="000E6A19">
        <w:rPr>
          <w:color w:val="000000"/>
        </w:rPr>
        <w:t>Địa chỉ thường trú: Số 244 Trường Chinh, Phường Lãm Hà, Quận Kiến An,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Đại Học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Kỹ sư vỏ tàu thủy, cử nhân kinh tế</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rFonts w:eastAsia="Times New Roman"/>
          <w:color w:val="000000"/>
          <w:sz w:val="26"/>
          <w:szCs w:val="26"/>
          <w:lang w:val="nl-NL"/>
        </w:rPr>
      </w:pPr>
      <w:r w:rsidRPr="000E6A19">
        <w:rPr>
          <w:rFonts w:eastAsia="Times New Roman"/>
          <w:color w:val="000000"/>
          <w:sz w:val="26"/>
          <w:szCs w:val="26"/>
          <w:lang w:val="nl-NL"/>
        </w:rPr>
        <w:t>1980 – 1985: Sinh viên trường ĐH Hàng Hải</w:t>
      </w:r>
    </w:p>
    <w:p w:rsidR="00875B99" w:rsidRDefault="00EB74E0" w:rsidP="00953DC1">
      <w:pPr>
        <w:pStyle w:val="ListParagraph"/>
        <w:numPr>
          <w:ilvl w:val="0"/>
          <w:numId w:val="12"/>
        </w:numPr>
        <w:spacing w:after="0" w:line="312" w:lineRule="auto"/>
        <w:jc w:val="both"/>
        <w:rPr>
          <w:rFonts w:eastAsia="Times New Roman"/>
          <w:color w:val="000000"/>
          <w:sz w:val="26"/>
          <w:szCs w:val="26"/>
          <w:lang w:val="nl-NL"/>
        </w:rPr>
      </w:pPr>
      <w:r w:rsidRPr="00875B99">
        <w:rPr>
          <w:rFonts w:eastAsia="Times New Roman"/>
          <w:color w:val="000000"/>
          <w:sz w:val="26"/>
          <w:szCs w:val="26"/>
          <w:lang w:val="nl-NL"/>
        </w:rPr>
        <w:t>1985 – Tháng 04/1986: Chờ phân công công tác</w:t>
      </w:r>
    </w:p>
    <w:p w:rsidR="00EB74E0" w:rsidRPr="00875B99" w:rsidRDefault="00EB74E0" w:rsidP="00953DC1">
      <w:pPr>
        <w:pStyle w:val="ListParagraph"/>
        <w:numPr>
          <w:ilvl w:val="0"/>
          <w:numId w:val="12"/>
        </w:numPr>
        <w:spacing w:after="0" w:line="312" w:lineRule="auto"/>
        <w:jc w:val="both"/>
        <w:rPr>
          <w:rFonts w:eastAsia="Times New Roman"/>
          <w:color w:val="000000"/>
          <w:sz w:val="26"/>
          <w:szCs w:val="26"/>
          <w:lang w:val="nl-NL"/>
        </w:rPr>
      </w:pPr>
      <w:r w:rsidRPr="00875B99">
        <w:rPr>
          <w:rFonts w:eastAsia="Times New Roman"/>
          <w:color w:val="000000"/>
          <w:sz w:val="26"/>
          <w:szCs w:val="26"/>
          <w:lang w:val="nl-NL"/>
        </w:rPr>
        <w:t>1986 – 2002: Cán bộ kỹ thuật, Phó quản đốc Xưởng đóng tàu Công ty Cổ phần Cung ứng và Dịch vụ Kỹ thuật Hàng hải</w:t>
      </w:r>
    </w:p>
    <w:p w:rsidR="00EB74E0" w:rsidRPr="000E6A19" w:rsidRDefault="00EB74E0" w:rsidP="00953DC1">
      <w:pPr>
        <w:pStyle w:val="ListParagraph"/>
        <w:numPr>
          <w:ilvl w:val="0"/>
          <w:numId w:val="12"/>
        </w:numPr>
        <w:spacing w:after="0" w:line="312" w:lineRule="auto"/>
        <w:jc w:val="both"/>
        <w:rPr>
          <w:rFonts w:eastAsia="Times New Roman"/>
          <w:color w:val="000000"/>
          <w:sz w:val="26"/>
          <w:szCs w:val="26"/>
          <w:lang w:val="nl-NL"/>
        </w:rPr>
      </w:pPr>
      <w:r w:rsidRPr="000E6A19">
        <w:rPr>
          <w:rFonts w:eastAsia="Times New Roman"/>
          <w:color w:val="000000"/>
          <w:sz w:val="26"/>
          <w:szCs w:val="26"/>
          <w:lang w:val="nl-NL"/>
        </w:rPr>
        <w:t>2007 – nay: Phó tổng giám đốc Công ty cổ phần đóng mới và sửa chữa tàu Hải An</w:t>
      </w: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Ông: </w:t>
      </w:r>
      <w:r w:rsidRPr="000E6A19">
        <w:rPr>
          <w:rFonts w:cs="Times New Roman"/>
          <w:b/>
          <w:bCs/>
          <w:color w:val="000000"/>
          <w:sz w:val="26"/>
          <w:szCs w:val="26"/>
          <w:lang w:val="nl-NL"/>
        </w:rPr>
        <w:tab/>
        <w:t xml:space="preserve">NGUYỄN VĂN DUNG -  </w:t>
      </w:r>
      <w:r w:rsidRPr="000E6A19">
        <w:rPr>
          <w:rFonts w:cs="Times New Roman"/>
          <w:color w:val="000000"/>
          <w:sz w:val="26"/>
          <w:szCs w:val="26"/>
          <w:lang w:val="nl-NL"/>
        </w:rPr>
        <w:t>Ủy viên Hội Đồng Quản Trị</w:t>
      </w:r>
    </w:p>
    <w:p w:rsidR="00EB74E0" w:rsidRPr="000E6A19" w:rsidRDefault="00EB74E0" w:rsidP="005F5C85">
      <w:pPr>
        <w:pStyle w:val="g4"/>
        <w:spacing w:before="0" w:after="0" w:line="312" w:lineRule="auto"/>
        <w:rPr>
          <w:color w:val="000000"/>
        </w:rPr>
      </w:pPr>
      <w:r w:rsidRPr="000E6A19">
        <w:rPr>
          <w:color w:val="000000"/>
        </w:rPr>
        <w:t>Giới tính: Nam</w:t>
      </w:r>
    </w:p>
    <w:p w:rsidR="00EB74E0" w:rsidRPr="000E6A19" w:rsidRDefault="00EB74E0" w:rsidP="005F5C85">
      <w:pPr>
        <w:pStyle w:val="g4"/>
        <w:spacing w:before="0" w:after="0" w:line="312" w:lineRule="auto"/>
        <w:rPr>
          <w:color w:val="000000"/>
        </w:rPr>
      </w:pPr>
      <w:r w:rsidRPr="000E6A19">
        <w:rPr>
          <w:color w:val="000000"/>
        </w:rPr>
        <w:t>Ngày sinh: 21/01/1966</w:t>
      </w:r>
    </w:p>
    <w:p w:rsidR="00EB74E0" w:rsidRPr="000E6A19" w:rsidRDefault="00EB74E0" w:rsidP="005F5C85">
      <w:pPr>
        <w:pStyle w:val="g4"/>
        <w:spacing w:before="0" w:after="0" w:line="312" w:lineRule="auto"/>
        <w:rPr>
          <w:color w:val="000000"/>
        </w:rPr>
      </w:pPr>
      <w:r w:rsidRPr="000E6A19">
        <w:rPr>
          <w:color w:val="000000"/>
        </w:rPr>
        <w:t>Địa chỉ thường trú: 66 Cầu Cáp – Lam Sơn – Lê Chân –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12/12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Kỹ sư kinh tế vận tải biển</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1986 - 1996: Thợ máy tàu biển, Công ty vận tải biển Pha sông thuộc bộ giao thông</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lastRenderedPageBreak/>
        <w:t>1996 - 2002: Công tác tại Công ty cổ phần liên hiệp vận chuyển (GMD)</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Từ 2002 cho đến nay: Công tác tại Công ty Cổ phần Cung ứng và Dịch vụ Kỹ thuật Hàng hải</w:t>
      </w: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Bà: </w:t>
      </w:r>
      <w:r w:rsidRPr="000E6A19">
        <w:rPr>
          <w:rFonts w:cs="Times New Roman"/>
          <w:b/>
          <w:bCs/>
          <w:color w:val="000000"/>
          <w:sz w:val="26"/>
          <w:szCs w:val="26"/>
          <w:lang w:val="nl-NL"/>
        </w:rPr>
        <w:tab/>
        <w:t xml:space="preserve">TRIỆU THỊ THU HẠNH -  </w:t>
      </w:r>
      <w:r w:rsidRPr="000E6A19">
        <w:rPr>
          <w:rFonts w:cs="Times New Roman"/>
          <w:color w:val="000000"/>
          <w:sz w:val="26"/>
          <w:szCs w:val="26"/>
          <w:lang w:val="nl-NL"/>
        </w:rPr>
        <w:t>Ủy viên Hội Đồng Quản Trị</w:t>
      </w:r>
    </w:p>
    <w:p w:rsidR="00EB74E0" w:rsidRPr="000E6A19" w:rsidRDefault="00EB74E0" w:rsidP="005F5C85">
      <w:pPr>
        <w:pStyle w:val="g4"/>
        <w:spacing w:before="0" w:after="0" w:line="312" w:lineRule="auto"/>
        <w:rPr>
          <w:color w:val="000000"/>
        </w:rPr>
      </w:pPr>
      <w:r w:rsidRPr="000E6A19">
        <w:rPr>
          <w:color w:val="000000"/>
        </w:rPr>
        <w:t>Giới tính: Nữ</w:t>
      </w:r>
    </w:p>
    <w:p w:rsidR="00EB74E0" w:rsidRPr="000E6A19" w:rsidRDefault="00EB74E0" w:rsidP="005F5C85">
      <w:pPr>
        <w:pStyle w:val="g4"/>
        <w:spacing w:before="0" w:after="0" w:line="312" w:lineRule="auto"/>
        <w:rPr>
          <w:color w:val="000000"/>
        </w:rPr>
      </w:pPr>
      <w:r w:rsidRPr="000E6A19">
        <w:rPr>
          <w:color w:val="000000"/>
        </w:rPr>
        <w:t>Ngày sinh: 29/01/1964</w:t>
      </w:r>
    </w:p>
    <w:p w:rsidR="00EB74E0" w:rsidRPr="000E6A19" w:rsidRDefault="00EB74E0" w:rsidP="005F5C85">
      <w:pPr>
        <w:pStyle w:val="g4"/>
        <w:spacing w:before="0" w:after="0" w:line="312" w:lineRule="auto"/>
        <w:rPr>
          <w:color w:val="000000"/>
        </w:rPr>
      </w:pPr>
      <w:r w:rsidRPr="000E6A19">
        <w:rPr>
          <w:color w:val="000000"/>
        </w:rPr>
        <w:t>Địa chỉ thường trú: 15/174 Văn Cao, Phường Đằng Giang, Quận Ngô Quyền,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10/10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Cử nhân</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1988 - 1991: Làm việc tại Công ty công nghệ phẩm Minh Khai</w:t>
      </w:r>
    </w:p>
    <w:p w:rsidR="00EB74E0" w:rsidRPr="000E6A19" w:rsidRDefault="00EB74E0" w:rsidP="00953DC1">
      <w:pPr>
        <w:pStyle w:val="ListParagraph"/>
        <w:numPr>
          <w:ilvl w:val="0"/>
          <w:numId w:val="12"/>
        </w:numPr>
        <w:spacing w:after="0" w:line="312" w:lineRule="auto"/>
        <w:jc w:val="both"/>
        <w:rPr>
          <w:vanish/>
          <w:color w:val="000000"/>
          <w:sz w:val="26"/>
          <w:szCs w:val="26"/>
          <w:specVanish/>
        </w:rPr>
      </w:pPr>
      <w:r w:rsidRPr="000E6A19">
        <w:rPr>
          <w:color w:val="000000"/>
          <w:sz w:val="26"/>
          <w:szCs w:val="26"/>
        </w:rPr>
        <w:t>1992 - 2004: Làm tại Công ty cổ phần Cung ứng và Dịch vụ Kỹ thuật Hàng hải</w:t>
      </w:r>
    </w:p>
    <w:p w:rsidR="00EB74E0" w:rsidRPr="000E6A19" w:rsidRDefault="00EB74E0" w:rsidP="00953DC1">
      <w:pPr>
        <w:pStyle w:val="ListParagraph"/>
        <w:numPr>
          <w:ilvl w:val="0"/>
          <w:numId w:val="12"/>
        </w:numPr>
        <w:spacing w:after="0" w:line="312" w:lineRule="auto"/>
        <w:jc w:val="both"/>
        <w:rPr>
          <w:color w:val="000000"/>
          <w:sz w:val="26"/>
          <w:szCs w:val="26"/>
        </w:rPr>
      </w:pP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Từ 2005 cho đến nay: Công tác tại Công ty Cổ phần Hàng hải Nam Dương</w:t>
      </w: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Ông: </w:t>
      </w:r>
      <w:r w:rsidRPr="000E6A19">
        <w:rPr>
          <w:rFonts w:cs="Times New Roman"/>
          <w:b/>
          <w:bCs/>
          <w:color w:val="000000"/>
          <w:sz w:val="26"/>
          <w:szCs w:val="26"/>
          <w:lang w:val="nl-NL"/>
        </w:rPr>
        <w:tab/>
        <w:t xml:space="preserve">PHẠM VĂN CÁT -  </w:t>
      </w:r>
      <w:r w:rsidRPr="000E6A19">
        <w:rPr>
          <w:rFonts w:cs="Times New Roman"/>
          <w:color w:val="000000"/>
          <w:sz w:val="26"/>
          <w:szCs w:val="26"/>
          <w:lang w:val="nl-NL"/>
        </w:rPr>
        <w:t>Ủy viên Hội Đồng Quản Trị</w:t>
      </w:r>
    </w:p>
    <w:p w:rsidR="00EB74E0" w:rsidRPr="000E6A19" w:rsidRDefault="00EB74E0" w:rsidP="005F5C85">
      <w:pPr>
        <w:pStyle w:val="g4"/>
        <w:spacing w:before="0" w:after="0" w:line="312" w:lineRule="auto"/>
        <w:rPr>
          <w:color w:val="000000"/>
        </w:rPr>
      </w:pPr>
      <w:r w:rsidRPr="000E6A19">
        <w:rPr>
          <w:color w:val="000000"/>
        </w:rPr>
        <w:t>Giới tính: Nam</w:t>
      </w:r>
    </w:p>
    <w:p w:rsidR="00EB74E0" w:rsidRPr="000E6A19" w:rsidRDefault="00EB74E0" w:rsidP="005F5C85">
      <w:pPr>
        <w:pStyle w:val="g4"/>
        <w:spacing w:before="0" w:after="0" w:line="312" w:lineRule="auto"/>
        <w:rPr>
          <w:color w:val="000000"/>
        </w:rPr>
      </w:pPr>
      <w:r w:rsidRPr="000E6A19">
        <w:rPr>
          <w:color w:val="000000"/>
        </w:rPr>
        <w:t>Ngày sinh: 25/12/1956</w:t>
      </w:r>
    </w:p>
    <w:p w:rsidR="00EB74E0" w:rsidRPr="000E6A19" w:rsidRDefault="00EB74E0" w:rsidP="005F5C85">
      <w:pPr>
        <w:pStyle w:val="g4"/>
        <w:spacing w:before="0" w:after="0" w:line="312" w:lineRule="auto"/>
        <w:rPr>
          <w:color w:val="000000"/>
        </w:rPr>
      </w:pPr>
      <w:r w:rsidRPr="000E6A19">
        <w:rPr>
          <w:color w:val="000000"/>
        </w:rPr>
        <w:t>Địa chỉ thường trú: Số 3/319 Tập thể thủy sàn, Vạn Mỹ,  Ngô Quyền,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10/10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Cử nhân kinh tế</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1974 - 1980: Bộ đội tại BCH quân sự tỉnh Hải Hưng</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1981 - 1982: Cán bộ tại trường thương binh Khoái Châu – Châu Giang – Hải Hưng</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1982 – 1987: Sinh viên trường ĐH Hàng hải Việt Nam</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1982 - nay: Công ty Cổ phần Cung ứng và Dịch vụ Kỹ thuật Hàng hải</w:t>
      </w: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931F9D" w:rsidRPr="000E6A19" w:rsidRDefault="00931F9D"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Ông: </w:t>
      </w:r>
      <w:r w:rsidRPr="000E6A19">
        <w:rPr>
          <w:rFonts w:cs="Times New Roman"/>
          <w:b/>
          <w:bCs/>
          <w:color w:val="000000"/>
          <w:sz w:val="26"/>
          <w:szCs w:val="26"/>
          <w:lang w:val="nl-NL"/>
        </w:rPr>
        <w:tab/>
        <w:t xml:space="preserve">NGUYỄN HỮU VĨNH -  </w:t>
      </w:r>
      <w:r w:rsidRPr="000E6A19">
        <w:rPr>
          <w:rFonts w:cs="Times New Roman"/>
          <w:color w:val="000000"/>
          <w:sz w:val="26"/>
          <w:szCs w:val="26"/>
          <w:lang w:val="nl-NL"/>
        </w:rPr>
        <w:t>Ủy viên Hội Đồng Quản Trị</w:t>
      </w:r>
    </w:p>
    <w:tbl>
      <w:tblPr>
        <w:tblW w:w="0" w:type="auto"/>
        <w:tblLook w:val="01E0"/>
      </w:tblPr>
      <w:tblGrid>
        <w:gridCol w:w="4999"/>
        <w:gridCol w:w="4998"/>
      </w:tblGrid>
      <w:tr w:rsidR="00BE54AC" w:rsidRPr="000E6A19" w:rsidTr="00BE54AC">
        <w:tc>
          <w:tcPr>
            <w:tcW w:w="4999" w:type="dxa"/>
          </w:tcPr>
          <w:p w:rsidR="00BE54AC" w:rsidRPr="000E6A19" w:rsidRDefault="00BE54AC" w:rsidP="005F5C85">
            <w:pPr>
              <w:tabs>
                <w:tab w:val="left" w:pos="2340"/>
              </w:tabs>
              <w:spacing w:after="0" w:line="312" w:lineRule="auto"/>
              <w:jc w:val="both"/>
              <w:rPr>
                <w:rFonts w:eastAsia="Arial Unicode MS" w:cs="Times New Roman"/>
                <w:iCs/>
                <w:sz w:val="26"/>
                <w:szCs w:val="26"/>
              </w:rPr>
            </w:pPr>
            <w:r w:rsidRPr="000E6A19">
              <w:rPr>
                <w:rFonts w:eastAsia="Arial Unicode MS" w:cs="Times New Roman"/>
                <w:iCs/>
                <w:sz w:val="26"/>
                <w:szCs w:val="26"/>
              </w:rPr>
              <w:t>Giới tính: nam</w:t>
            </w:r>
          </w:p>
        </w:tc>
        <w:tc>
          <w:tcPr>
            <w:tcW w:w="4997" w:type="dxa"/>
          </w:tcPr>
          <w:p w:rsidR="00BE54AC" w:rsidRPr="000E6A19" w:rsidRDefault="00BE54AC" w:rsidP="005F5C85">
            <w:pPr>
              <w:tabs>
                <w:tab w:val="left" w:pos="1263"/>
              </w:tabs>
              <w:spacing w:after="0" w:line="312" w:lineRule="auto"/>
              <w:jc w:val="both"/>
              <w:rPr>
                <w:rFonts w:eastAsia="Arial Unicode MS" w:cs="Times New Roman"/>
                <w:iCs/>
                <w:sz w:val="26"/>
                <w:szCs w:val="26"/>
              </w:rPr>
            </w:pPr>
          </w:p>
        </w:tc>
      </w:tr>
      <w:tr w:rsidR="00BE54AC" w:rsidRPr="000E6A19" w:rsidTr="00BE54AC">
        <w:tc>
          <w:tcPr>
            <w:tcW w:w="4998" w:type="dxa"/>
          </w:tcPr>
          <w:p w:rsidR="00BE54AC" w:rsidRPr="000E6A19" w:rsidRDefault="00BE54AC" w:rsidP="005F5C85">
            <w:pPr>
              <w:tabs>
                <w:tab w:val="left" w:pos="2340"/>
              </w:tabs>
              <w:spacing w:after="0" w:line="312" w:lineRule="auto"/>
              <w:jc w:val="both"/>
              <w:rPr>
                <w:rFonts w:eastAsia="Arial Unicode MS" w:cs="Times New Roman"/>
                <w:iCs/>
                <w:sz w:val="26"/>
                <w:szCs w:val="26"/>
              </w:rPr>
            </w:pPr>
            <w:r w:rsidRPr="000E6A19">
              <w:rPr>
                <w:rFonts w:eastAsia="Arial Unicode MS" w:cs="Times New Roman"/>
                <w:iCs/>
                <w:sz w:val="26"/>
                <w:szCs w:val="26"/>
              </w:rPr>
              <w:t>Ngày sinh: 25/03/1981</w:t>
            </w:r>
            <w:r w:rsidRPr="000E6A19">
              <w:rPr>
                <w:rFonts w:eastAsia="Arial Unicode MS" w:cs="Times New Roman"/>
                <w:iCs/>
                <w:sz w:val="26"/>
                <w:szCs w:val="26"/>
              </w:rPr>
              <w:tab/>
            </w:r>
          </w:p>
        </w:tc>
        <w:tc>
          <w:tcPr>
            <w:tcW w:w="4998" w:type="dxa"/>
          </w:tcPr>
          <w:p w:rsidR="00BE54AC" w:rsidRPr="000E6A19" w:rsidRDefault="00BE54AC" w:rsidP="005F5C85">
            <w:pPr>
              <w:tabs>
                <w:tab w:val="left" w:pos="1263"/>
              </w:tabs>
              <w:spacing w:after="0" w:line="312" w:lineRule="auto"/>
              <w:jc w:val="both"/>
              <w:rPr>
                <w:rFonts w:eastAsia="Arial Unicode MS" w:cs="Times New Roman"/>
                <w:iCs/>
                <w:sz w:val="26"/>
                <w:szCs w:val="26"/>
              </w:rPr>
            </w:pPr>
            <w:r w:rsidRPr="000E6A19">
              <w:rPr>
                <w:rFonts w:eastAsia="Arial Unicode MS" w:cs="Times New Roman"/>
                <w:iCs/>
                <w:sz w:val="26"/>
                <w:szCs w:val="26"/>
              </w:rPr>
              <w:t>Nơi sinh:</w:t>
            </w:r>
            <w:r w:rsidRPr="000E6A19">
              <w:rPr>
                <w:rFonts w:eastAsia="Arial Unicode MS" w:cs="Times New Roman"/>
                <w:iCs/>
                <w:sz w:val="26"/>
                <w:szCs w:val="26"/>
              </w:rPr>
              <w:tab/>
              <w:t>Nghệ An</w:t>
            </w:r>
          </w:p>
        </w:tc>
      </w:tr>
    </w:tbl>
    <w:p w:rsidR="00BE54AC" w:rsidRPr="000E6A19" w:rsidRDefault="00BE54AC" w:rsidP="005F5C85">
      <w:pPr>
        <w:pStyle w:val="ListParagraph"/>
        <w:tabs>
          <w:tab w:val="left" w:pos="2340"/>
        </w:tabs>
        <w:spacing w:after="0" w:line="312" w:lineRule="auto"/>
        <w:ind w:left="142"/>
        <w:jc w:val="both"/>
        <w:rPr>
          <w:rFonts w:eastAsia="Arial Unicode MS"/>
          <w:iCs/>
          <w:sz w:val="26"/>
          <w:szCs w:val="26"/>
          <w:lang w:val="pt-BR"/>
        </w:rPr>
      </w:pPr>
      <w:r w:rsidRPr="000E6A19">
        <w:rPr>
          <w:rFonts w:eastAsia="Arial Unicode MS"/>
          <w:iCs/>
          <w:sz w:val="26"/>
          <w:szCs w:val="26"/>
          <w:lang w:val="pt-BR"/>
        </w:rPr>
        <w:lastRenderedPageBreak/>
        <w:t xml:space="preserve">Số CMND: </w:t>
      </w:r>
      <w:r w:rsidRPr="000E6A19">
        <w:rPr>
          <w:sz w:val="26"/>
          <w:szCs w:val="26"/>
        </w:rPr>
        <w:t>040081000064</w:t>
      </w:r>
      <w:r w:rsidRPr="000E6A19">
        <w:rPr>
          <w:sz w:val="26"/>
          <w:szCs w:val="26"/>
        </w:rPr>
        <w:tab/>
        <w:t xml:space="preserve">   cấp ngày 11/07/2014     tại Cục ĐKQL và DLQG về dân cư</w:t>
      </w:r>
      <w:r w:rsidRPr="000E6A19">
        <w:rPr>
          <w:rFonts w:eastAsia="Arial Unicode MS"/>
          <w:iCs/>
          <w:sz w:val="26"/>
          <w:szCs w:val="26"/>
          <w:lang w:val="pt-BR"/>
        </w:rPr>
        <w:tab/>
        <w:t xml:space="preserve">            </w:t>
      </w:r>
      <w:r w:rsidRPr="000E6A19">
        <w:rPr>
          <w:rFonts w:eastAsia="Arial Unicode MS"/>
          <w:iCs/>
          <w:sz w:val="26"/>
          <w:szCs w:val="26"/>
          <w:lang w:val="pt-BR"/>
        </w:rPr>
        <w:tab/>
      </w:r>
    </w:p>
    <w:p w:rsidR="00BE54AC" w:rsidRPr="000E6A19" w:rsidRDefault="00BE54AC" w:rsidP="005F5C85">
      <w:pPr>
        <w:pStyle w:val="ListParagraph"/>
        <w:tabs>
          <w:tab w:val="left" w:pos="2340"/>
        </w:tabs>
        <w:spacing w:after="0" w:line="312" w:lineRule="auto"/>
        <w:ind w:left="142"/>
        <w:jc w:val="both"/>
        <w:rPr>
          <w:rFonts w:eastAsia="Arial Unicode MS"/>
          <w:iCs/>
          <w:sz w:val="26"/>
          <w:szCs w:val="26"/>
          <w:lang w:val="pt-BR"/>
        </w:rPr>
      </w:pPr>
      <w:r w:rsidRPr="000E6A19">
        <w:rPr>
          <w:rFonts w:eastAsia="Arial Unicode MS"/>
          <w:iCs/>
          <w:sz w:val="26"/>
          <w:szCs w:val="26"/>
          <w:lang w:val="pt-BR"/>
        </w:rPr>
        <w:t>Số TKGD chứng khoán( nếu có):  068C611333 , 069C011333, 015C033311</w:t>
      </w:r>
    </w:p>
    <w:p w:rsidR="00BE54AC" w:rsidRPr="000E6A19" w:rsidRDefault="00BE54AC" w:rsidP="005F5C85">
      <w:pPr>
        <w:pStyle w:val="ListParagraph"/>
        <w:tabs>
          <w:tab w:val="left" w:pos="2340"/>
        </w:tabs>
        <w:spacing w:after="0" w:line="312" w:lineRule="auto"/>
        <w:ind w:left="142"/>
        <w:jc w:val="both"/>
        <w:rPr>
          <w:rFonts w:eastAsia="Arial Unicode MS"/>
          <w:iCs/>
          <w:sz w:val="26"/>
          <w:szCs w:val="26"/>
        </w:rPr>
      </w:pPr>
      <w:r w:rsidRPr="000E6A19">
        <w:rPr>
          <w:rFonts w:eastAsia="Arial Unicode MS"/>
          <w:iCs/>
          <w:sz w:val="26"/>
          <w:szCs w:val="26"/>
        </w:rPr>
        <w:t>Dân tộc:</w:t>
      </w:r>
      <w:r w:rsidRPr="000E6A19">
        <w:rPr>
          <w:rFonts w:eastAsia="Arial Unicode MS"/>
          <w:iCs/>
          <w:sz w:val="26"/>
          <w:szCs w:val="26"/>
        </w:rPr>
        <w:tab/>
        <w:t>Kinh</w:t>
      </w:r>
    </w:p>
    <w:p w:rsidR="00BE54AC" w:rsidRPr="000E6A19" w:rsidRDefault="00BE54AC" w:rsidP="005F5C85">
      <w:pPr>
        <w:pStyle w:val="ListParagraph"/>
        <w:tabs>
          <w:tab w:val="left" w:pos="2340"/>
        </w:tabs>
        <w:spacing w:after="0" w:line="312" w:lineRule="auto"/>
        <w:ind w:left="-142"/>
        <w:jc w:val="both"/>
        <w:rPr>
          <w:rFonts w:eastAsia="Arial Unicode MS"/>
          <w:iCs/>
          <w:spacing w:val="-12"/>
          <w:sz w:val="26"/>
          <w:szCs w:val="26"/>
        </w:rPr>
      </w:pPr>
      <w:r w:rsidRPr="000E6A19">
        <w:rPr>
          <w:rFonts w:eastAsia="Arial Unicode MS"/>
          <w:iCs/>
          <w:spacing w:val="-12"/>
          <w:sz w:val="26"/>
          <w:szCs w:val="26"/>
        </w:rPr>
        <w:t xml:space="preserve">       Địa chỉ thường trú:</w:t>
      </w:r>
      <w:r w:rsidRPr="000E6A19">
        <w:rPr>
          <w:rFonts w:eastAsia="Arial Unicode MS"/>
          <w:iCs/>
          <w:spacing w:val="-12"/>
          <w:sz w:val="26"/>
          <w:szCs w:val="26"/>
        </w:rPr>
        <w:tab/>
        <w:t>Phòng 1108, nhà 17T4, Trung Hòa Nhân Chính, phường Nhân Chính, Thanh Xuân, Hà Nội</w:t>
      </w:r>
    </w:p>
    <w:p w:rsidR="00BE54AC" w:rsidRPr="000E6A19" w:rsidRDefault="00BE54AC" w:rsidP="005F5C85">
      <w:pPr>
        <w:pStyle w:val="ListParagraph"/>
        <w:tabs>
          <w:tab w:val="left" w:pos="2340"/>
        </w:tabs>
        <w:spacing w:after="0" w:line="312" w:lineRule="auto"/>
        <w:ind w:left="-142"/>
        <w:jc w:val="both"/>
        <w:rPr>
          <w:rFonts w:eastAsia="Arial Unicode MS"/>
          <w:iCs/>
          <w:spacing w:val="-8"/>
          <w:sz w:val="26"/>
          <w:szCs w:val="26"/>
        </w:rPr>
      </w:pPr>
      <w:r w:rsidRPr="000E6A19">
        <w:rPr>
          <w:rFonts w:eastAsia="Arial Unicode MS"/>
          <w:iCs/>
          <w:spacing w:val="-8"/>
          <w:sz w:val="26"/>
          <w:szCs w:val="26"/>
        </w:rPr>
        <w:t xml:space="preserve">      Trình độ chuyên môn:</w:t>
      </w:r>
      <w:r w:rsidRPr="000E6A19">
        <w:rPr>
          <w:rFonts w:eastAsia="Arial Unicode MS"/>
          <w:iCs/>
          <w:spacing w:val="-8"/>
          <w:sz w:val="26"/>
          <w:szCs w:val="26"/>
        </w:rPr>
        <w:tab/>
        <w:t>Cử nhân kinh tế</w:t>
      </w:r>
    </w:p>
    <w:p w:rsidR="00BE54AC" w:rsidRPr="000E6A19" w:rsidRDefault="00BE54AC" w:rsidP="005F5C85">
      <w:pPr>
        <w:pStyle w:val="ListParagraph"/>
        <w:tabs>
          <w:tab w:val="left" w:pos="2340"/>
        </w:tabs>
        <w:spacing w:after="0" w:line="312" w:lineRule="auto"/>
        <w:ind w:left="0"/>
        <w:jc w:val="both"/>
        <w:rPr>
          <w:rFonts w:eastAsia="Arial Unicode MS"/>
          <w:iCs/>
          <w:sz w:val="26"/>
          <w:szCs w:val="26"/>
          <w:lang w:val="nl-NL"/>
        </w:rPr>
      </w:pPr>
      <w:r w:rsidRPr="000E6A19">
        <w:rPr>
          <w:rFonts w:eastAsia="Arial Unicode MS"/>
          <w:iCs/>
          <w:sz w:val="26"/>
          <w:szCs w:val="26"/>
          <w:lang w:val="nl-NL"/>
        </w:rPr>
        <w:t>Quá trình công tác:</w:t>
      </w:r>
      <w:r w:rsidRPr="000E6A19">
        <w:rPr>
          <w:rFonts w:eastAsia="Arial Unicode MS"/>
          <w:iCs/>
          <w:sz w:val="26"/>
          <w:szCs w:val="26"/>
          <w:lang w:val="nl-N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6"/>
        <w:gridCol w:w="5704"/>
        <w:gridCol w:w="2357"/>
      </w:tblGrid>
      <w:tr w:rsidR="00BE54AC" w:rsidRPr="000E6A19" w:rsidTr="00F36370">
        <w:trPr>
          <w:tblHeader/>
          <w:jc w:val="center"/>
        </w:trPr>
        <w:tc>
          <w:tcPr>
            <w:tcW w:w="968" w:type="pct"/>
            <w:vAlign w:val="center"/>
          </w:tcPr>
          <w:p w:rsidR="00BE54AC" w:rsidRPr="000E6A19" w:rsidRDefault="00BE54AC" w:rsidP="005F5C85">
            <w:pPr>
              <w:spacing w:after="0" w:line="312" w:lineRule="auto"/>
              <w:jc w:val="both"/>
              <w:rPr>
                <w:rFonts w:eastAsia="Arial Unicode MS" w:cs="Times New Roman"/>
                <w:b/>
                <w:bCs/>
                <w:iCs/>
                <w:sz w:val="26"/>
                <w:szCs w:val="26"/>
              </w:rPr>
            </w:pPr>
            <w:r w:rsidRPr="000E6A19">
              <w:rPr>
                <w:rFonts w:eastAsia="Arial Unicode MS" w:cs="Times New Roman"/>
                <w:b/>
                <w:bCs/>
                <w:iCs/>
                <w:sz w:val="26"/>
                <w:szCs w:val="26"/>
              </w:rPr>
              <w:t>Thời gian</w:t>
            </w:r>
          </w:p>
        </w:tc>
        <w:tc>
          <w:tcPr>
            <w:tcW w:w="2853" w:type="pct"/>
            <w:vAlign w:val="center"/>
          </w:tcPr>
          <w:p w:rsidR="00BE54AC" w:rsidRPr="000E6A19" w:rsidRDefault="00BE54AC" w:rsidP="005F5C85">
            <w:pPr>
              <w:spacing w:after="0" w:line="312" w:lineRule="auto"/>
              <w:jc w:val="both"/>
              <w:rPr>
                <w:rFonts w:eastAsia="Arial Unicode MS" w:cs="Times New Roman"/>
                <w:b/>
                <w:bCs/>
                <w:iCs/>
                <w:sz w:val="26"/>
                <w:szCs w:val="26"/>
              </w:rPr>
            </w:pPr>
            <w:r w:rsidRPr="000E6A19">
              <w:rPr>
                <w:rFonts w:eastAsia="Arial Unicode MS" w:cs="Times New Roman"/>
                <w:b/>
                <w:bCs/>
                <w:iCs/>
                <w:sz w:val="26"/>
                <w:szCs w:val="26"/>
              </w:rPr>
              <w:t>Nơi làm việc</w:t>
            </w:r>
          </w:p>
        </w:tc>
        <w:tc>
          <w:tcPr>
            <w:tcW w:w="1179" w:type="pct"/>
            <w:vAlign w:val="center"/>
          </w:tcPr>
          <w:p w:rsidR="00BE54AC" w:rsidRPr="000E6A19" w:rsidRDefault="00BE54AC" w:rsidP="005F5C85">
            <w:pPr>
              <w:spacing w:after="0" w:line="312" w:lineRule="auto"/>
              <w:jc w:val="both"/>
              <w:rPr>
                <w:rFonts w:eastAsia="Arial Unicode MS" w:cs="Times New Roman"/>
                <w:b/>
                <w:sz w:val="26"/>
                <w:szCs w:val="26"/>
                <w:lang w:val="vi-VN"/>
              </w:rPr>
            </w:pPr>
            <w:r w:rsidRPr="000E6A19">
              <w:rPr>
                <w:rFonts w:eastAsia="Arial Unicode MS" w:cs="Times New Roman"/>
                <w:b/>
                <w:sz w:val="26"/>
                <w:szCs w:val="26"/>
              </w:rPr>
              <w:t>Ch</w:t>
            </w:r>
            <w:r w:rsidRPr="000E6A19">
              <w:rPr>
                <w:rFonts w:eastAsia="Arial Unicode MS" w:cs="Times New Roman"/>
                <w:b/>
                <w:sz w:val="26"/>
                <w:szCs w:val="26"/>
                <w:lang w:val="vi-VN"/>
              </w:rPr>
              <w:t>ức vụ</w:t>
            </w:r>
          </w:p>
        </w:tc>
      </w:tr>
      <w:tr w:rsidR="00BE54AC" w:rsidRPr="000E6A19" w:rsidTr="00F36370">
        <w:trPr>
          <w:jc w:val="center"/>
        </w:trPr>
        <w:tc>
          <w:tcPr>
            <w:tcW w:w="968"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eastAsia="Arial Unicode MS" w:cs="Times New Roman"/>
                <w:sz w:val="26"/>
                <w:szCs w:val="26"/>
              </w:rPr>
              <w:t>7/2008-12/2009</w:t>
            </w:r>
          </w:p>
        </w:tc>
        <w:tc>
          <w:tcPr>
            <w:tcW w:w="2853" w:type="pct"/>
            <w:vAlign w:val="center"/>
          </w:tcPr>
          <w:p w:rsidR="00BE54AC" w:rsidRPr="000E6A19" w:rsidRDefault="00BE54AC" w:rsidP="005F5C85">
            <w:pPr>
              <w:pStyle w:val="BodyTextIndent"/>
              <w:spacing w:line="312" w:lineRule="auto"/>
              <w:rPr>
                <w:rFonts w:ascii="Times New Roman" w:hAnsi="Times New Roman"/>
                <w:szCs w:val="26"/>
              </w:rPr>
            </w:pPr>
            <w:r w:rsidRPr="000E6A19">
              <w:rPr>
                <w:rFonts w:ascii="Times New Roman" w:hAnsi="Times New Roman"/>
                <w:szCs w:val="26"/>
              </w:rPr>
              <w:t>Công ty cổ phần bảo Hiểm Hàng Không</w:t>
            </w:r>
          </w:p>
        </w:tc>
        <w:tc>
          <w:tcPr>
            <w:tcW w:w="1179"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cs="Times New Roman"/>
                <w:sz w:val="26"/>
                <w:szCs w:val="26"/>
              </w:rPr>
              <w:t>Chuyên viên đầu tư</w:t>
            </w:r>
          </w:p>
        </w:tc>
      </w:tr>
      <w:tr w:rsidR="00BE54AC" w:rsidRPr="000E6A19" w:rsidTr="00F36370">
        <w:trPr>
          <w:jc w:val="center"/>
        </w:trPr>
        <w:tc>
          <w:tcPr>
            <w:tcW w:w="968"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eastAsia="Arial Unicode MS" w:cs="Times New Roman"/>
                <w:sz w:val="26"/>
                <w:szCs w:val="26"/>
              </w:rPr>
              <w:t>12/2009-05/2013</w:t>
            </w:r>
          </w:p>
        </w:tc>
        <w:tc>
          <w:tcPr>
            <w:tcW w:w="2853" w:type="pct"/>
            <w:vAlign w:val="center"/>
          </w:tcPr>
          <w:p w:rsidR="00BE54AC" w:rsidRPr="000E6A19" w:rsidRDefault="00BE54AC" w:rsidP="005F5C85">
            <w:pPr>
              <w:pStyle w:val="BodyTextIndent"/>
              <w:spacing w:line="312" w:lineRule="auto"/>
              <w:rPr>
                <w:rFonts w:ascii="Times New Roman" w:hAnsi="Times New Roman"/>
                <w:szCs w:val="26"/>
              </w:rPr>
            </w:pPr>
            <w:r w:rsidRPr="000E6A19">
              <w:rPr>
                <w:rFonts w:ascii="Times New Roman" w:hAnsi="Times New Roman"/>
                <w:szCs w:val="26"/>
              </w:rPr>
              <w:t>Công ty cổ phần bảo Hiểm Hàng Không</w:t>
            </w:r>
          </w:p>
        </w:tc>
        <w:tc>
          <w:tcPr>
            <w:tcW w:w="1179"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cs="Times New Roman"/>
                <w:sz w:val="26"/>
                <w:szCs w:val="26"/>
              </w:rPr>
              <w:t>Trưởng phòng Đầu tư</w:t>
            </w:r>
          </w:p>
        </w:tc>
      </w:tr>
      <w:tr w:rsidR="00BE54AC" w:rsidRPr="000E6A19" w:rsidTr="00F36370">
        <w:trPr>
          <w:jc w:val="center"/>
        </w:trPr>
        <w:tc>
          <w:tcPr>
            <w:tcW w:w="968"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eastAsia="Arial Unicode MS" w:cs="Times New Roman"/>
                <w:sz w:val="26"/>
                <w:szCs w:val="26"/>
              </w:rPr>
              <w:t>05/2013-03/2015</w:t>
            </w:r>
          </w:p>
        </w:tc>
        <w:tc>
          <w:tcPr>
            <w:tcW w:w="2853" w:type="pct"/>
            <w:vAlign w:val="center"/>
          </w:tcPr>
          <w:p w:rsidR="00BE54AC" w:rsidRPr="000E6A19" w:rsidRDefault="00BE54AC" w:rsidP="005F5C85">
            <w:pPr>
              <w:pStyle w:val="BodyTextIndent"/>
              <w:spacing w:line="312" w:lineRule="auto"/>
              <w:rPr>
                <w:rFonts w:ascii="Times New Roman" w:hAnsi="Times New Roman"/>
                <w:szCs w:val="26"/>
              </w:rPr>
            </w:pPr>
            <w:r w:rsidRPr="000E6A19">
              <w:rPr>
                <w:rFonts w:ascii="Times New Roman" w:hAnsi="Times New Roman"/>
                <w:szCs w:val="26"/>
              </w:rPr>
              <w:t>Công ty cổ phần bảo Hiểm Hàng Không</w:t>
            </w:r>
          </w:p>
        </w:tc>
        <w:tc>
          <w:tcPr>
            <w:tcW w:w="1179"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cs="Times New Roman"/>
                <w:sz w:val="26"/>
                <w:szCs w:val="26"/>
              </w:rPr>
              <w:t>Phó Ban Đầu tư</w:t>
            </w:r>
          </w:p>
        </w:tc>
      </w:tr>
      <w:tr w:rsidR="00BE54AC" w:rsidRPr="000E6A19" w:rsidTr="00F36370">
        <w:trPr>
          <w:jc w:val="center"/>
        </w:trPr>
        <w:tc>
          <w:tcPr>
            <w:tcW w:w="968"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eastAsia="Arial Unicode MS" w:cs="Times New Roman"/>
                <w:sz w:val="26"/>
                <w:szCs w:val="26"/>
              </w:rPr>
              <w:t>05/2015-09/2015</w:t>
            </w:r>
          </w:p>
        </w:tc>
        <w:tc>
          <w:tcPr>
            <w:tcW w:w="2853"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cs="Times New Roman"/>
                <w:sz w:val="26"/>
                <w:szCs w:val="26"/>
              </w:rPr>
              <w:t>Công ty cổ phần MHC</w:t>
            </w:r>
          </w:p>
        </w:tc>
        <w:tc>
          <w:tcPr>
            <w:tcW w:w="1179" w:type="pct"/>
            <w:vAlign w:val="center"/>
          </w:tcPr>
          <w:p w:rsidR="00BE54AC" w:rsidRPr="000E6A19" w:rsidRDefault="00BE54AC" w:rsidP="005F5C85">
            <w:pPr>
              <w:spacing w:after="0" w:line="312" w:lineRule="auto"/>
              <w:jc w:val="both"/>
              <w:rPr>
                <w:rFonts w:eastAsia="Arial Unicode MS" w:cs="Times New Roman"/>
                <w:sz w:val="26"/>
                <w:szCs w:val="26"/>
              </w:rPr>
            </w:pPr>
            <w:r w:rsidRPr="000E6A19">
              <w:rPr>
                <w:rFonts w:cs="Times New Roman"/>
                <w:sz w:val="26"/>
                <w:szCs w:val="26"/>
              </w:rPr>
              <w:t xml:space="preserve">Thành viên HĐQT </w:t>
            </w:r>
          </w:p>
        </w:tc>
      </w:tr>
      <w:tr w:rsidR="00BE54AC" w:rsidRPr="000E6A19" w:rsidTr="00F36370">
        <w:trPr>
          <w:jc w:val="center"/>
        </w:trPr>
        <w:tc>
          <w:tcPr>
            <w:tcW w:w="968" w:type="pct"/>
            <w:vAlign w:val="center"/>
          </w:tcPr>
          <w:p w:rsidR="00BE54AC" w:rsidRPr="000E6A19" w:rsidRDefault="00BE54AC" w:rsidP="005F5C85">
            <w:pPr>
              <w:spacing w:after="0" w:line="312" w:lineRule="auto"/>
              <w:jc w:val="both"/>
              <w:rPr>
                <w:rFonts w:eastAsia="Arial Unicode MS" w:cs="Times New Roman"/>
                <w:sz w:val="26"/>
                <w:szCs w:val="26"/>
              </w:rPr>
            </w:pPr>
          </w:p>
        </w:tc>
        <w:tc>
          <w:tcPr>
            <w:tcW w:w="2853" w:type="pct"/>
            <w:vAlign w:val="center"/>
          </w:tcPr>
          <w:p w:rsidR="00BE54AC" w:rsidRPr="000E6A19" w:rsidRDefault="00BE54AC" w:rsidP="005F5C85">
            <w:pPr>
              <w:spacing w:after="0" w:line="312" w:lineRule="auto"/>
              <w:jc w:val="both"/>
              <w:rPr>
                <w:rFonts w:cs="Times New Roman"/>
                <w:sz w:val="26"/>
                <w:szCs w:val="26"/>
              </w:rPr>
            </w:pPr>
          </w:p>
        </w:tc>
        <w:tc>
          <w:tcPr>
            <w:tcW w:w="1179" w:type="pct"/>
            <w:vAlign w:val="center"/>
          </w:tcPr>
          <w:p w:rsidR="00BE54AC" w:rsidRPr="000E6A19" w:rsidRDefault="00BE54AC" w:rsidP="005F5C85">
            <w:pPr>
              <w:spacing w:after="0" w:line="312" w:lineRule="auto"/>
              <w:jc w:val="both"/>
              <w:rPr>
                <w:rFonts w:eastAsia="Arial Unicode MS" w:cs="Times New Roman"/>
                <w:sz w:val="26"/>
                <w:szCs w:val="26"/>
              </w:rPr>
            </w:pPr>
          </w:p>
        </w:tc>
      </w:tr>
    </w:tbl>
    <w:p w:rsidR="005A1B1A" w:rsidRPr="000E6A19" w:rsidRDefault="005A1B1A" w:rsidP="005F5C85">
      <w:pPr>
        <w:pStyle w:val="g4"/>
        <w:spacing w:before="0" w:after="0" w:line="312" w:lineRule="auto"/>
        <w:rPr>
          <w:color w:val="000000"/>
        </w:rPr>
      </w:pPr>
      <w:r w:rsidRPr="000E6A19">
        <w:rPr>
          <w:color w:val="000000"/>
        </w:rPr>
        <w:t>Hành vi vi phạm pháp luật: Không có</w:t>
      </w:r>
    </w:p>
    <w:p w:rsidR="005A1B1A" w:rsidRPr="000E6A19" w:rsidRDefault="005A1B1A" w:rsidP="005F5C85">
      <w:pPr>
        <w:pStyle w:val="g4"/>
        <w:spacing w:before="0" w:after="0" w:line="312" w:lineRule="auto"/>
        <w:rPr>
          <w:color w:val="000000"/>
        </w:rPr>
      </w:pPr>
      <w:r w:rsidRPr="000E6A19">
        <w:rPr>
          <w:color w:val="000000"/>
        </w:rPr>
        <w:t>Quyền lợi mâu thuẫn với công ty: Không có</w:t>
      </w:r>
    </w:p>
    <w:p w:rsidR="00EB74E0" w:rsidRPr="000E6A19" w:rsidRDefault="00EB74E0" w:rsidP="005F5C85">
      <w:pPr>
        <w:spacing w:after="0" w:line="312" w:lineRule="auto"/>
        <w:jc w:val="both"/>
        <w:rPr>
          <w:rFonts w:cs="Times New Roman"/>
          <w:b/>
          <w:color w:val="000000"/>
          <w:sz w:val="26"/>
          <w:szCs w:val="26"/>
          <w:u w:val="single"/>
          <w:lang w:val="nl-NL"/>
        </w:rPr>
      </w:pPr>
      <w:r w:rsidRPr="000E6A19">
        <w:rPr>
          <w:rFonts w:cs="Times New Roman"/>
          <w:b/>
          <w:color w:val="000000"/>
          <w:sz w:val="26"/>
          <w:szCs w:val="26"/>
          <w:u w:val="single"/>
          <w:lang w:val="nl-NL"/>
        </w:rPr>
        <w:t>Kế toán trưởng</w:t>
      </w:r>
    </w:p>
    <w:p w:rsidR="00EB74E0" w:rsidRPr="000E6A19" w:rsidRDefault="00EB74E0" w:rsidP="00953DC1">
      <w:pPr>
        <w:numPr>
          <w:ilvl w:val="0"/>
          <w:numId w:val="11"/>
        </w:numPr>
        <w:tabs>
          <w:tab w:val="clear" w:pos="3960"/>
        </w:tabs>
        <w:spacing w:after="0" w:line="312" w:lineRule="auto"/>
        <w:ind w:left="720" w:hanging="720"/>
        <w:jc w:val="both"/>
        <w:rPr>
          <w:rFonts w:cs="Times New Roman"/>
          <w:color w:val="000000"/>
          <w:sz w:val="26"/>
          <w:szCs w:val="26"/>
          <w:lang w:val="nl-NL"/>
        </w:rPr>
      </w:pPr>
      <w:r w:rsidRPr="000E6A19">
        <w:rPr>
          <w:rFonts w:cs="Times New Roman"/>
          <w:b/>
          <w:color w:val="000000"/>
          <w:sz w:val="26"/>
          <w:szCs w:val="26"/>
          <w:lang w:val="nl-NL"/>
        </w:rPr>
        <w:t xml:space="preserve">Bà: </w:t>
      </w:r>
      <w:r w:rsidRPr="000E6A19">
        <w:rPr>
          <w:rFonts w:cs="Times New Roman"/>
          <w:b/>
          <w:bCs/>
          <w:color w:val="000000"/>
          <w:sz w:val="26"/>
          <w:szCs w:val="26"/>
          <w:lang w:val="nl-NL"/>
        </w:rPr>
        <w:t xml:space="preserve">TRẦN THANH NHÀN -  </w:t>
      </w:r>
      <w:r w:rsidRPr="000E6A19">
        <w:rPr>
          <w:rFonts w:cs="Times New Roman"/>
          <w:color w:val="000000"/>
          <w:sz w:val="26"/>
          <w:szCs w:val="26"/>
          <w:lang w:val="nl-NL"/>
        </w:rPr>
        <w:t>Kế toán trưởng</w:t>
      </w:r>
    </w:p>
    <w:p w:rsidR="00EB74E0" w:rsidRPr="000E6A19" w:rsidRDefault="00EB74E0" w:rsidP="005F5C85">
      <w:pPr>
        <w:pStyle w:val="g4"/>
        <w:spacing w:before="0" w:after="0" w:line="312" w:lineRule="auto"/>
        <w:rPr>
          <w:color w:val="000000"/>
        </w:rPr>
      </w:pPr>
      <w:r w:rsidRPr="000E6A19">
        <w:rPr>
          <w:color w:val="000000"/>
        </w:rPr>
        <w:t>Giới tính: Nữ</w:t>
      </w:r>
    </w:p>
    <w:p w:rsidR="00EB74E0" w:rsidRPr="000E6A19" w:rsidRDefault="00EB74E0" w:rsidP="005F5C85">
      <w:pPr>
        <w:pStyle w:val="g4"/>
        <w:spacing w:before="0" w:after="0" w:line="312" w:lineRule="auto"/>
        <w:rPr>
          <w:color w:val="000000"/>
        </w:rPr>
      </w:pPr>
      <w:r w:rsidRPr="000E6A19">
        <w:rPr>
          <w:color w:val="000000"/>
        </w:rPr>
        <w:t>Ngày sinh: 31/01/1972</w:t>
      </w:r>
    </w:p>
    <w:p w:rsidR="00EB74E0" w:rsidRPr="000E6A19" w:rsidRDefault="00EB74E0" w:rsidP="005F5C85">
      <w:pPr>
        <w:pStyle w:val="g4"/>
        <w:spacing w:before="0" w:after="0" w:line="312" w:lineRule="auto"/>
        <w:rPr>
          <w:color w:val="000000"/>
        </w:rPr>
      </w:pPr>
      <w:r w:rsidRPr="000E6A19">
        <w:rPr>
          <w:color w:val="000000"/>
        </w:rPr>
        <w:t>Địa chỉ thường trú: Số 7/43 Lê Đại Hàng – Hồng Bàng – Hải Phòng</w:t>
      </w:r>
    </w:p>
    <w:p w:rsidR="00EB74E0" w:rsidRPr="000E6A19" w:rsidRDefault="00EB74E0" w:rsidP="005F5C85">
      <w:pPr>
        <w:pStyle w:val="g4"/>
        <w:spacing w:before="0" w:after="0" w:line="312" w:lineRule="auto"/>
        <w:rPr>
          <w:color w:val="000000"/>
        </w:rPr>
      </w:pPr>
      <w:r w:rsidRPr="000E6A19">
        <w:rPr>
          <w:color w:val="000000"/>
        </w:rPr>
        <w:t>Quốc tịch: Việt Nam</w:t>
      </w:r>
    </w:p>
    <w:p w:rsidR="00EB74E0" w:rsidRPr="000E6A19" w:rsidRDefault="00EB74E0" w:rsidP="005F5C85">
      <w:pPr>
        <w:pStyle w:val="g4"/>
        <w:spacing w:before="0" w:after="0" w:line="312" w:lineRule="auto"/>
        <w:rPr>
          <w:color w:val="000000"/>
        </w:rPr>
      </w:pPr>
      <w:r w:rsidRPr="000E6A19">
        <w:rPr>
          <w:color w:val="000000"/>
        </w:rPr>
        <w:t>Dân tộc: Kinh</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 xml:space="preserve">Trình độ văn hóa: 12/12 </w:t>
      </w:r>
      <w:r w:rsidRPr="000E6A19">
        <w:rPr>
          <w:color w:val="000000"/>
        </w:rPr>
        <w:tab/>
      </w:r>
    </w:p>
    <w:p w:rsidR="00EB74E0" w:rsidRPr="000E6A19" w:rsidRDefault="00EB74E0" w:rsidP="005F5C85">
      <w:pPr>
        <w:pStyle w:val="g4"/>
        <w:spacing w:before="0" w:after="0" w:line="312" w:lineRule="auto"/>
        <w:rPr>
          <w:color w:val="000000"/>
        </w:rPr>
      </w:pPr>
      <w:r w:rsidRPr="000E6A19">
        <w:rPr>
          <w:color w:val="000000"/>
        </w:rPr>
        <w:t>Trình độ chuyên môn: Cử nhân kế toán</w:t>
      </w:r>
    </w:p>
    <w:p w:rsidR="00EB74E0" w:rsidRPr="000E6A19" w:rsidRDefault="00EB74E0" w:rsidP="005F5C85">
      <w:pPr>
        <w:pStyle w:val="g4"/>
        <w:spacing w:before="0" w:after="0" w:line="312" w:lineRule="auto"/>
        <w:rPr>
          <w:color w:val="000000"/>
        </w:rPr>
      </w:pPr>
      <w:r w:rsidRPr="000E6A19">
        <w:rPr>
          <w:color w:val="000000"/>
        </w:rPr>
        <w:t xml:space="preserve">Quá trình công tác: </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Từ nhỏ đến 1994: đi học</w:t>
      </w:r>
    </w:p>
    <w:p w:rsidR="00EB74E0" w:rsidRPr="000E6A19" w:rsidRDefault="00EB74E0" w:rsidP="00953DC1">
      <w:pPr>
        <w:pStyle w:val="ListParagraph"/>
        <w:numPr>
          <w:ilvl w:val="0"/>
          <w:numId w:val="12"/>
        </w:numPr>
        <w:spacing w:after="0" w:line="312" w:lineRule="auto"/>
        <w:jc w:val="both"/>
        <w:rPr>
          <w:color w:val="000000"/>
          <w:sz w:val="26"/>
          <w:szCs w:val="26"/>
        </w:rPr>
      </w:pPr>
      <w:r w:rsidRPr="000E6A19">
        <w:rPr>
          <w:color w:val="000000"/>
          <w:sz w:val="26"/>
          <w:szCs w:val="26"/>
        </w:rPr>
        <w:t>Từ năm 1995 đến năm 2004: công tác tại Cty giầy Hợp Lực nay là Cty giầy Phúc An</w:t>
      </w:r>
    </w:p>
    <w:p w:rsidR="00EB74E0" w:rsidRPr="000E6A19" w:rsidRDefault="00EB74E0" w:rsidP="00953DC1">
      <w:pPr>
        <w:pStyle w:val="ListParagraph"/>
        <w:numPr>
          <w:ilvl w:val="0"/>
          <w:numId w:val="12"/>
        </w:numPr>
        <w:spacing w:after="0" w:line="312" w:lineRule="auto"/>
        <w:jc w:val="both"/>
        <w:rPr>
          <w:vanish/>
          <w:color w:val="000000"/>
          <w:sz w:val="26"/>
          <w:szCs w:val="26"/>
          <w:specVanish/>
        </w:rPr>
      </w:pPr>
      <w:r w:rsidRPr="000E6A19">
        <w:rPr>
          <w:color w:val="000000"/>
          <w:sz w:val="26"/>
          <w:szCs w:val="26"/>
        </w:rPr>
        <w:t>Từ năm 2005 đến nay: công tác tại Công ty Cổ phần Cung ứng và Dịch vụ Kỹ thuật Hàng hải</w:t>
      </w:r>
    </w:p>
    <w:p w:rsidR="00EB74E0" w:rsidRPr="000E6A19" w:rsidRDefault="00EB74E0" w:rsidP="00953DC1">
      <w:pPr>
        <w:pStyle w:val="ListParagraph"/>
        <w:numPr>
          <w:ilvl w:val="0"/>
          <w:numId w:val="12"/>
        </w:numPr>
        <w:spacing w:after="0" w:line="312" w:lineRule="auto"/>
        <w:jc w:val="both"/>
        <w:rPr>
          <w:color w:val="000000"/>
          <w:sz w:val="26"/>
          <w:szCs w:val="26"/>
        </w:rPr>
      </w:pPr>
    </w:p>
    <w:p w:rsidR="00EB74E0" w:rsidRPr="000E6A19" w:rsidRDefault="00EB74E0" w:rsidP="005F5C85">
      <w:pPr>
        <w:pStyle w:val="g4"/>
        <w:spacing w:before="0" w:after="0" w:line="312" w:lineRule="auto"/>
        <w:rPr>
          <w:color w:val="000000"/>
        </w:rPr>
      </w:pPr>
      <w:r w:rsidRPr="000E6A19">
        <w:rPr>
          <w:color w:val="000000"/>
        </w:rPr>
        <w:t>Hành vi vi phạm pháp luật: Không có</w:t>
      </w:r>
    </w:p>
    <w:p w:rsidR="00EB74E0" w:rsidRPr="000E6A19" w:rsidRDefault="00EB74E0" w:rsidP="005F5C85">
      <w:pPr>
        <w:pStyle w:val="g4"/>
        <w:spacing w:before="0" w:after="0" w:line="312" w:lineRule="auto"/>
        <w:rPr>
          <w:color w:val="000000"/>
        </w:rPr>
      </w:pPr>
      <w:r w:rsidRPr="000E6A19">
        <w:rPr>
          <w:color w:val="000000"/>
        </w:rPr>
        <w:t>Quyền lợi mâu thuẫn với công ty: Không có</w:t>
      </w:r>
    </w:p>
    <w:p w:rsidR="00AF3407" w:rsidRPr="000E6A19" w:rsidRDefault="00AF3407" w:rsidP="005F5C85">
      <w:pPr>
        <w:pStyle w:val="Heading4"/>
        <w:spacing w:line="312" w:lineRule="auto"/>
        <w:jc w:val="both"/>
        <w:rPr>
          <w:rFonts w:ascii="Times New Roman" w:hAnsi="Times New Roman"/>
          <w:b/>
          <w:color w:val="000000"/>
          <w:sz w:val="26"/>
          <w:szCs w:val="26"/>
          <w:u w:val="single"/>
          <w:lang w:val="nl-NL"/>
        </w:rPr>
      </w:pPr>
      <w:r w:rsidRPr="000E6A19">
        <w:rPr>
          <w:rFonts w:ascii="Times New Roman" w:hAnsi="Times New Roman"/>
          <w:b/>
          <w:color w:val="000000"/>
          <w:sz w:val="26"/>
          <w:szCs w:val="26"/>
          <w:u w:val="single"/>
          <w:lang w:val="nl-NL"/>
        </w:rPr>
        <w:t>Tỉ lệ sở hữu cổ phần cổ đông nội bộ và người có liên quan</w:t>
      </w:r>
    </w:p>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2160"/>
        <w:gridCol w:w="1890"/>
        <w:gridCol w:w="1530"/>
        <w:gridCol w:w="1620"/>
        <w:gridCol w:w="2160"/>
      </w:tblGrid>
      <w:tr w:rsidR="00AF3407" w:rsidRPr="000E6A19" w:rsidTr="00F36370">
        <w:tc>
          <w:tcPr>
            <w:tcW w:w="540" w:type="dxa"/>
          </w:tcPr>
          <w:p w:rsidR="00AF3407" w:rsidRPr="000E6A19" w:rsidRDefault="00AF3407" w:rsidP="005F5C85">
            <w:pPr>
              <w:pStyle w:val="BodyText"/>
              <w:spacing w:after="0" w:line="312" w:lineRule="auto"/>
              <w:jc w:val="both"/>
              <w:rPr>
                <w:color w:val="000000"/>
                <w:sz w:val="26"/>
                <w:szCs w:val="26"/>
              </w:rPr>
            </w:pPr>
          </w:p>
          <w:p w:rsidR="00AF3407" w:rsidRPr="000E6A19" w:rsidRDefault="00AF3407" w:rsidP="005F5C85">
            <w:pPr>
              <w:pStyle w:val="BodyText"/>
              <w:spacing w:after="0" w:line="312" w:lineRule="auto"/>
              <w:jc w:val="both"/>
              <w:rPr>
                <w:color w:val="000000"/>
                <w:sz w:val="26"/>
                <w:szCs w:val="26"/>
              </w:rPr>
            </w:pPr>
            <w:r w:rsidRPr="000E6A19">
              <w:rPr>
                <w:color w:val="000000"/>
                <w:sz w:val="26"/>
                <w:szCs w:val="26"/>
              </w:rPr>
              <w:t>Stt</w:t>
            </w:r>
          </w:p>
        </w:tc>
        <w:tc>
          <w:tcPr>
            <w:tcW w:w="2160" w:type="dxa"/>
          </w:tcPr>
          <w:p w:rsidR="00AF3407" w:rsidRPr="000E6A19" w:rsidRDefault="00AF3407" w:rsidP="005F5C85">
            <w:pPr>
              <w:pStyle w:val="BodyText"/>
              <w:spacing w:after="0" w:line="312" w:lineRule="auto"/>
              <w:jc w:val="both"/>
              <w:rPr>
                <w:color w:val="000000"/>
                <w:sz w:val="26"/>
                <w:szCs w:val="26"/>
              </w:rPr>
            </w:pPr>
          </w:p>
          <w:p w:rsidR="00AF3407" w:rsidRPr="000E6A19" w:rsidRDefault="00AF3407" w:rsidP="005F5C85">
            <w:pPr>
              <w:pStyle w:val="BodyText"/>
              <w:spacing w:after="0" w:line="312" w:lineRule="auto"/>
              <w:jc w:val="both"/>
              <w:rPr>
                <w:color w:val="000000"/>
                <w:sz w:val="26"/>
                <w:szCs w:val="26"/>
              </w:rPr>
            </w:pPr>
            <w:r w:rsidRPr="000E6A19">
              <w:rPr>
                <w:color w:val="000000"/>
                <w:sz w:val="26"/>
                <w:szCs w:val="26"/>
              </w:rPr>
              <w:t xml:space="preserve">Tên tổ chức/cá </w:t>
            </w:r>
            <w:r w:rsidRPr="000E6A19">
              <w:rPr>
                <w:color w:val="000000"/>
                <w:sz w:val="26"/>
                <w:szCs w:val="26"/>
              </w:rPr>
              <w:lastRenderedPageBreak/>
              <w:t>nhân</w:t>
            </w:r>
          </w:p>
        </w:tc>
        <w:tc>
          <w:tcPr>
            <w:tcW w:w="1890" w:type="dxa"/>
          </w:tcPr>
          <w:p w:rsidR="00AF3407" w:rsidRPr="000E6A19" w:rsidRDefault="00AF3407" w:rsidP="005F5C85">
            <w:pPr>
              <w:pStyle w:val="BodyText"/>
              <w:spacing w:after="0" w:line="312" w:lineRule="auto"/>
              <w:jc w:val="both"/>
              <w:rPr>
                <w:color w:val="000000"/>
                <w:sz w:val="26"/>
                <w:szCs w:val="26"/>
              </w:rPr>
            </w:pPr>
            <w:r w:rsidRPr="000E6A19">
              <w:rPr>
                <w:color w:val="000000"/>
                <w:sz w:val="26"/>
                <w:szCs w:val="26"/>
              </w:rPr>
              <w:lastRenderedPageBreak/>
              <w:t xml:space="preserve">Chức vụ tại công ty (nếu </w:t>
            </w:r>
            <w:r w:rsidRPr="000E6A19">
              <w:rPr>
                <w:color w:val="000000"/>
                <w:sz w:val="26"/>
                <w:szCs w:val="26"/>
              </w:rPr>
              <w:lastRenderedPageBreak/>
              <w:t>có)</w:t>
            </w:r>
          </w:p>
        </w:tc>
        <w:tc>
          <w:tcPr>
            <w:tcW w:w="1530" w:type="dxa"/>
          </w:tcPr>
          <w:p w:rsidR="00AF3407" w:rsidRPr="000E6A19" w:rsidRDefault="00AF3407" w:rsidP="005F5C85">
            <w:pPr>
              <w:pStyle w:val="BodyText"/>
              <w:spacing w:after="0" w:line="312" w:lineRule="auto"/>
              <w:jc w:val="both"/>
              <w:rPr>
                <w:color w:val="000000"/>
                <w:sz w:val="26"/>
                <w:szCs w:val="26"/>
              </w:rPr>
            </w:pPr>
            <w:r w:rsidRPr="000E6A19">
              <w:rPr>
                <w:color w:val="000000"/>
                <w:sz w:val="26"/>
                <w:szCs w:val="26"/>
              </w:rPr>
              <w:lastRenderedPageBreak/>
              <w:t xml:space="preserve">Số cổ phiếu sở hữu cuối </w:t>
            </w:r>
            <w:r w:rsidRPr="000E6A19">
              <w:rPr>
                <w:color w:val="000000"/>
                <w:sz w:val="26"/>
                <w:szCs w:val="26"/>
              </w:rPr>
              <w:lastRenderedPageBreak/>
              <w:t xml:space="preserve">kỳ </w:t>
            </w:r>
          </w:p>
        </w:tc>
        <w:tc>
          <w:tcPr>
            <w:tcW w:w="1620" w:type="dxa"/>
          </w:tcPr>
          <w:p w:rsidR="00AF3407" w:rsidRPr="000E6A19" w:rsidRDefault="00AF3407" w:rsidP="005F5C85">
            <w:pPr>
              <w:pStyle w:val="BodyText"/>
              <w:spacing w:after="0" w:line="312" w:lineRule="auto"/>
              <w:jc w:val="both"/>
              <w:rPr>
                <w:color w:val="000000"/>
                <w:sz w:val="26"/>
                <w:szCs w:val="26"/>
              </w:rPr>
            </w:pPr>
            <w:r w:rsidRPr="000E6A19">
              <w:rPr>
                <w:color w:val="000000"/>
                <w:sz w:val="26"/>
                <w:szCs w:val="26"/>
              </w:rPr>
              <w:lastRenderedPageBreak/>
              <w:t xml:space="preserve">Tỷ lệ sở hữu cổ phiếu cuối </w:t>
            </w:r>
            <w:r w:rsidRPr="000E6A19">
              <w:rPr>
                <w:color w:val="000000"/>
                <w:sz w:val="26"/>
                <w:szCs w:val="26"/>
              </w:rPr>
              <w:lastRenderedPageBreak/>
              <w:t>kỳ</w:t>
            </w:r>
          </w:p>
        </w:tc>
        <w:tc>
          <w:tcPr>
            <w:tcW w:w="2160" w:type="dxa"/>
          </w:tcPr>
          <w:p w:rsidR="00AF3407" w:rsidRPr="000E6A19" w:rsidRDefault="00AF3407" w:rsidP="005F5C85">
            <w:pPr>
              <w:pStyle w:val="BodyText"/>
              <w:spacing w:after="0" w:line="312" w:lineRule="auto"/>
              <w:jc w:val="both"/>
              <w:rPr>
                <w:color w:val="000000"/>
                <w:sz w:val="26"/>
                <w:szCs w:val="26"/>
              </w:rPr>
            </w:pPr>
          </w:p>
          <w:p w:rsidR="00AF3407" w:rsidRPr="000E6A19" w:rsidRDefault="00AF3407" w:rsidP="005F5C85">
            <w:pPr>
              <w:pStyle w:val="BodyText"/>
              <w:spacing w:after="0" w:line="312" w:lineRule="auto"/>
              <w:jc w:val="both"/>
              <w:rPr>
                <w:color w:val="000000"/>
                <w:sz w:val="26"/>
                <w:szCs w:val="26"/>
              </w:rPr>
            </w:pPr>
            <w:r w:rsidRPr="000E6A19">
              <w:rPr>
                <w:color w:val="000000"/>
                <w:sz w:val="26"/>
                <w:szCs w:val="26"/>
              </w:rPr>
              <w:t>Ghi chú</w:t>
            </w:r>
          </w:p>
        </w:tc>
      </w:tr>
      <w:tr w:rsidR="00F87C33" w:rsidRPr="000E6A19" w:rsidTr="00F36370">
        <w:tc>
          <w:tcPr>
            <w:tcW w:w="540" w:type="dxa"/>
            <w:vAlign w:val="center"/>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lastRenderedPageBreak/>
              <w:t>1.</w:t>
            </w:r>
          </w:p>
        </w:tc>
        <w:tc>
          <w:tcPr>
            <w:tcW w:w="2160" w:type="dxa"/>
            <w:vAlign w:val="center"/>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Nguyễn Văn Cường</w:t>
            </w:r>
          </w:p>
        </w:tc>
        <w:tc>
          <w:tcPr>
            <w:tcW w:w="1890" w:type="dxa"/>
            <w:vAlign w:val="center"/>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CT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65.533</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1.04%</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vAlign w:val="center"/>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2.</w:t>
            </w:r>
          </w:p>
        </w:tc>
        <w:tc>
          <w:tcPr>
            <w:tcW w:w="2160" w:type="dxa"/>
            <w:vAlign w:val="center"/>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Vũ Thị Thanh Hương</w:t>
            </w:r>
          </w:p>
        </w:tc>
        <w:tc>
          <w:tcPr>
            <w:tcW w:w="1890" w:type="dxa"/>
            <w:vAlign w:val="center"/>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Vợ</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11.179</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0.18%</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3.</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Nguyễn Văn Hùng</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Anh trai</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8.201</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0.13%</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4</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Tạ Mạnh Cường</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29.733</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0.47%</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5</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Phạm Văn Cát</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35.958</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0.57%</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6</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Nguyễn văn Thủy</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27.154</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0.43%</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7</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Triệu Thị Thu Hạnh</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27.154</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0.43%</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8</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Nguyễn văn Dung</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19.204</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0.3%</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9</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Ngô Long Giang</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w:t>
            </w:r>
          </w:p>
        </w:tc>
        <w:tc>
          <w:tcPr>
            <w:tcW w:w="1620" w:type="dxa"/>
          </w:tcPr>
          <w:p w:rsidR="00F87C33" w:rsidRPr="000E6A19" w:rsidRDefault="00F87C33" w:rsidP="009C5F64">
            <w:pPr>
              <w:pStyle w:val="BodyText"/>
              <w:spacing w:after="0" w:line="312" w:lineRule="auto"/>
              <w:jc w:val="both"/>
              <w:rPr>
                <w:color w:val="000000"/>
                <w:sz w:val="26"/>
                <w:szCs w:val="26"/>
              </w:rPr>
            </w:pP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10</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Nguyễn Hữu Vĩnh</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 HĐQT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190.000</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3%</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11</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Lê T. Hoàng Trinh</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TBKS</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16.587</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0.26%</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12</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Nguyễn Thị Vân</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TVBKS</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360</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0.0%</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13</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Trần Thanh Nhàn</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KTT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13.490</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0.21%</w:t>
            </w:r>
          </w:p>
        </w:tc>
        <w:tc>
          <w:tcPr>
            <w:tcW w:w="2160" w:type="dxa"/>
          </w:tcPr>
          <w:p w:rsidR="00F87C33" w:rsidRPr="000E6A19" w:rsidRDefault="00F87C33" w:rsidP="005F5C85">
            <w:pPr>
              <w:pStyle w:val="BodyText"/>
              <w:spacing w:after="0" w:line="312" w:lineRule="auto"/>
              <w:jc w:val="both"/>
              <w:rPr>
                <w:color w:val="000000"/>
                <w:sz w:val="26"/>
                <w:szCs w:val="26"/>
              </w:rPr>
            </w:pPr>
          </w:p>
        </w:tc>
      </w:tr>
      <w:tr w:rsidR="00F87C33" w:rsidRPr="000E6A19" w:rsidTr="00F36370">
        <w:tc>
          <w:tcPr>
            <w:tcW w:w="54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14</w:t>
            </w:r>
          </w:p>
        </w:tc>
        <w:tc>
          <w:tcPr>
            <w:tcW w:w="216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Trịnh Thị Thu Trang</w:t>
            </w:r>
          </w:p>
        </w:tc>
        <w:tc>
          <w:tcPr>
            <w:tcW w:w="1890" w:type="dxa"/>
          </w:tcPr>
          <w:p w:rsidR="00F87C33" w:rsidRPr="000E6A19" w:rsidRDefault="00F87C33" w:rsidP="005F5C85">
            <w:pPr>
              <w:pStyle w:val="BodyText"/>
              <w:spacing w:after="0" w:line="312" w:lineRule="auto"/>
              <w:jc w:val="both"/>
              <w:rPr>
                <w:color w:val="000000"/>
                <w:sz w:val="26"/>
                <w:szCs w:val="26"/>
              </w:rPr>
            </w:pPr>
            <w:r w:rsidRPr="000E6A19">
              <w:rPr>
                <w:color w:val="000000"/>
                <w:sz w:val="26"/>
                <w:szCs w:val="26"/>
              </w:rPr>
              <w:t>NVCBTT</w:t>
            </w:r>
          </w:p>
        </w:tc>
        <w:tc>
          <w:tcPr>
            <w:tcW w:w="153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3.598</w:t>
            </w:r>
          </w:p>
        </w:tc>
        <w:tc>
          <w:tcPr>
            <w:tcW w:w="1620" w:type="dxa"/>
          </w:tcPr>
          <w:p w:rsidR="00F87C33" w:rsidRPr="000E6A19" w:rsidRDefault="00F87C33" w:rsidP="009C5F64">
            <w:pPr>
              <w:pStyle w:val="BodyText"/>
              <w:spacing w:after="0" w:line="312" w:lineRule="auto"/>
              <w:jc w:val="both"/>
              <w:rPr>
                <w:color w:val="000000"/>
                <w:sz w:val="26"/>
                <w:szCs w:val="26"/>
              </w:rPr>
            </w:pPr>
            <w:r w:rsidRPr="000E6A19">
              <w:rPr>
                <w:color w:val="000000"/>
                <w:sz w:val="26"/>
                <w:szCs w:val="26"/>
              </w:rPr>
              <w:t>0.056%</w:t>
            </w:r>
          </w:p>
        </w:tc>
        <w:tc>
          <w:tcPr>
            <w:tcW w:w="2160" w:type="dxa"/>
          </w:tcPr>
          <w:p w:rsidR="00F87C33" w:rsidRPr="000E6A19" w:rsidRDefault="00F87C33" w:rsidP="005F5C85">
            <w:pPr>
              <w:pStyle w:val="BodyText"/>
              <w:spacing w:after="0" w:line="312" w:lineRule="auto"/>
              <w:jc w:val="both"/>
              <w:rPr>
                <w:color w:val="000000"/>
                <w:sz w:val="26"/>
                <w:szCs w:val="26"/>
              </w:rPr>
            </w:pPr>
          </w:p>
        </w:tc>
      </w:tr>
    </w:tbl>
    <w:p w:rsidR="00AF3407" w:rsidRPr="000E6A19" w:rsidRDefault="00AF3407" w:rsidP="005F5C85">
      <w:pPr>
        <w:spacing w:after="0" w:line="312" w:lineRule="auto"/>
        <w:ind w:left="357"/>
        <w:jc w:val="both"/>
        <w:rPr>
          <w:rFonts w:cs="Times New Roman"/>
          <w:b/>
          <w:color w:val="000000"/>
          <w:sz w:val="26"/>
          <w:szCs w:val="26"/>
        </w:rPr>
      </w:pPr>
    </w:p>
    <w:p w:rsidR="00771CF1" w:rsidRPr="000E6A19" w:rsidRDefault="00771CF1" w:rsidP="00953DC1">
      <w:pPr>
        <w:numPr>
          <w:ilvl w:val="0"/>
          <w:numId w:val="6"/>
        </w:numPr>
        <w:spacing w:after="0" w:line="312" w:lineRule="auto"/>
        <w:ind w:left="0" w:firstLine="357"/>
        <w:jc w:val="both"/>
        <w:rPr>
          <w:rFonts w:cs="Times New Roman"/>
          <w:color w:val="000000"/>
          <w:sz w:val="26"/>
          <w:szCs w:val="26"/>
        </w:rPr>
      </w:pPr>
      <w:r w:rsidRPr="000E6A19">
        <w:rPr>
          <w:rFonts w:cs="Times New Roman"/>
          <w:color w:val="000000"/>
          <w:sz w:val="26"/>
          <w:szCs w:val="26"/>
        </w:rPr>
        <w:t xml:space="preserve">Số lượng cán bộ, nhân viên.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98"/>
        <w:gridCol w:w="1628"/>
        <w:gridCol w:w="1186"/>
        <w:gridCol w:w="1805"/>
        <w:gridCol w:w="2311"/>
      </w:tblGrid>
      <w:tr w:rsidR="00771CF1" w:rsidRPr="000E6A19" w:rsidTr="00F36370">
        <w:trPr>
          <w:trHeight w:val="528"/>
        </w:trPr>
        <w:tc>
          <w:tcPr>
            <w:tcW w:w="2898" w:type="dxa"/>
            <w:vMerge w:val="restart"/>
            <w:vAlign w:val="center"/>
          </w:tcPr>
          <w:p w:rsidR="00771CF1" w:rsidRPr="000E6A19" w:rsidRDefault="00771CF1" w:rsidP="005F5C85">
            <w:pPr>
              <w:pStyle w:val="Heading1"/>
              <w:spacing w:line="312" w:lineRule="auto"/>
              <w:jc w:val="both"/>
              <w:rPr>
                <w:rFonts w:ascii="Times New Roman" w:hAnsi="Times New Roman"/>
                <w:b w:val="0"/>
                <w:bCs/>
                <w:snapToGrid/>
                <w:color w:val="000000"/>
                <w:sz w:val="26"/>
                <w:szCs w:val="26"/>
              </w:rPr>
            </w:pPr>
            <w:r w:rsidRPr="000E6A19">
              <w:rPr>
                <w:rFonts w:ascii="Times New Roman" w:hAnsi="Times New Roman"/>
                <w:b w:val="0"/>
                <w:bCs/>
                <w:snapToGrid/>
                <w:color w:val="000000"/>
                <w:sz w:val="26"/>
                <w:szCs w:val="26"/>
              </w:rPr>
              <w:t>Đơn vị</w:t>
            </w:r>
          </w:p>
        </w:tc>
        <w:tc>
          <w:tcPr>
            <w:tcW w:w="1628" w:type="dxa"/>
            <w:vMerge w:val="restart"/>
            <w:vAlign w:val="center"/>
          </w:tcPr>
          <w:p w:rsidR="00771CF1" w:rsidRPr="000E6A19" w:rsidRDefault="00771CF1" w:rsidP="005F5C85">
            <w:pPr>
              <w:pStyle w:val="Heading1"/>
              <w:spacing w:line="312" w:lineRule="auto"/>
              <w:jc w:val="both"/>
              <w:rPr>
                <w:rFonts w:ascii="Times New Roman" w:hAnsi="Times New Roman"/>
                <w:b w:val="0"/>
                <w:bCs/>
                <w:snapToGrid/>
                <w:color w:val="000000"/>
                <w:sz w:val="26"/>
                <w:szCs w:val="26"/>
              </w:rPr>
            </w:pPr>
            <w:r w:rsidRPr="000E6A19">
              <w:rPr>
                <w:rFonts w:ascii="Times New Roman" w:hAnsi="Times New Roman"/>
                <w:b w:val="0"/>
                <w:bCs/>
                <w:snapToGrid/>
                <w:color w:val="000000"/>
                <w:sz w:val="26"/>
                <w:szCs w:val="26"/>
              </w:rPr>
              <w:t>Số lượng người</w:t>
            </w:r>
          </w:p>
        </w:tc>
        <w:tc>
          <w:tcPr>
            <w:tcW w:w="5302" w:type="dxa"/>
            <w:gridSpan w:val="3"/>
          </w:tcPr>
          <w:p w:rsidR="00771CF1" w:rsidRPr="000E6A19" w:rsidRDefault="00771CF1" w:rsidP="005F5C85">
            <w:pPr>
              <w:spacing w:after="0" w:line="312" w:lineRule="auto"/>
              <w:jc w:val="both"/>
              <w:rPr>
                <w:rFonts w:cs="Times New Roman"/>
                <w:bCs/>
                <w:color w:val="000000"/>
                <w:sz w:val="26"/>
                <w:szCs w:val="26"/>
              </w:rPr>
            </w:pPr>
            <w:r w:rsidRPr="000E6A19">
              <w:rPr>
                <w:rFonts w:cs="Times New Roman"/>
                <w:bCs/>
                <w:color w:val="000000"/>
                <w:sz w:val="26"/>
                <w:szCs w:val="26"/>
              </w:rPr>
              <w:t>Trình độ học vấn</w:t>
            </w:r>
          </w:p>
        </w:tc>
      </w:tr>
      <w:tr w:rsidR="00771CF1" w:rsidRPr="000E6A19" w:rsidTr="00F36370">
        <w:trPr>
          <w:trHeight w:val="494"/>
        </w:trPr>
        <w:tc>
          <w:tcPr>
            <w:tcW w:w="2898" w:type="dxa"/>
            <w:vMerge/>
          </w:tcPr>
          <w:p w:rsidR="00771CF1" w:rsidRPr="000E6A19" w:rsidRDefault="00771CF1" w:rsidP="005F5C85">
            <w:pPr>
              <w:pStyle w:val="Heading1"/>
              <w:spacing w:line="312" w:lineRule="auto"/>
              <w:jc w:val="both"/>
              <w:rPr>
                <w:rFonts w:ascii="Times New Roman" w:hAnsi="Times New Roman"/>
                <w:b w:val="0"/>
                <w:bCs/>
                <w:snapToGrid/>
                <w:color w:val="000000"/>
                <w:sz w:val="26"/>
                <w:szCs w:val="26"/>
              </w:rPr>
            </w:pPr>
          </w:p>
        </w:tc>
        <w:tc>
          <w:tcPr>
            <w:tcW w:w="1628" w:type="dxa"/>
            <w:vMerge/>
          </w:tcPr>
          <w:p w:rsidR="00771CF1" w:rsidRPr="000E6A19" w:rsidRDefault="00771CF1" w:rsidP="005F5C85">
            <w:pPr>
              <w:pStyle w:val="Heading1"/>
              <w:spacing w:line="312" w:lineRule="auto"/>
              <w:jc w:val="both"/>
              <w:rPr>
                <w:rFonts w:ascii="Times New Roman" w:hAnsi="Times New Roman"/>
                <w:b w:val="0"/>
                <w:bCs/>
                <w:snapToGrid/>
                <w:color w:val="000000"/>
                <w:sz w:val="26"/>
                <w:szCs w:val="26"/>
              </w:rPr>
            </w:pPr>
          </w:p>
        </w:tc>
        <w:tc>
          <w:tcPr>
            <w:tcW w:w="1186" w:type="dxa"/>
          </w:tcPr>
          <w:p w:rsidR="00771CF1" w:rsidRPr="000E6A19" w:rsidRDefault="00771CF1" w:rsidP="005F5C85">
            <w:pPr>
              <w:spacing w:after="0" w:line="312" w:lineRule="auto"/>
              <w:jc w:val="both"/>
              <w:rPr>
                <w:rFonts w:cs="Times New Roman"/>
                <w:bCs/>
                <w:color w:val="000000"/>
                <w:sz w:val="26"/>
                <w:szCs w:val="26"/>
              </w:rPr>
            </w:pPr>
            <w:r w:rsidRPr="000E6A19">
              <w:rPr>
                <w:rFonts w:cs="Times New Roman"/>
                <w:bCs/>
                <w:color w:val="000000"/>
                <w:sz w:val="26"/>
                <w:szCs w:val="26"/>
              </w:rPr>
              <w:t>Thạc sỹ</w:t>
            </w:r>
          </w:p>
        </w:tc>
        <w:tc>
          <w:tcPr>
            <w:tcW w:w="1805" w:type="dxa"/>
          </w:tcPr>
          <w:p w:rsidR="00771CF1" w:rsidRPr="000E6A19" w:rsidRDefault="00771CF1" w:rsidP="005F5C85">
            <w:pPr>
              <w:spacing w:after="0" w:line="312" w:lineRule="auto"/>
              <w:jc w:val="both"/>
              <w:rPr>
                <w:rFonts w:cs="Times New Roman"/>
                <w:bCs/>
                <w:color w:val="000000"/>
                <w:sz w:val="26"/>
                <w:szCs w:val="26"/>
              </w:rPr>
            </w:pPr>
            <w:r w:rsidRPr="000E6A19">
              <w:rPr>
                <w:rFonts w:cs="Times New Roman"/>
                <w:bCs/>
                <w:color w:val="000000"/>
                <w:sz w:val="26"/>
                <w:szCs w:val="26"/>
              </w:rPr>
              <w:t>Đại học</w:t>
            </w:r>
          </w:p>
        </w:tc>
        <w:tc>
          <w:tcPr>
            <w:tcW w:w="2311" w:type="dxa"/>
          </w:tcPr>
          <w:p w:rsidR="00771CF1" w:rsidRPr="000E6A19" w:rsidRDefault="00771CF1" w:rsidP="005F5C85">
            <w:pPr>
              <w:spacing w:after="0" w:line="312" w:lineRule="auto"/>
              <w:jc w:val="both"/>
              <w:rPr>
                <w:rFonts w:cs="Times New Roman"/>
                <w:bCs/>
                <w:color w:val="000000"/>
                <w:sz w:val="26"/>
                <w:szCs w:val="26"/>
              </w:rPr>
            </w:pPr>
            <w:r w:rsidRPr="000E6A19">
              <w:rPr>
                <w:rFonts w:cs="Times New Roman"/>
                <w:bCs/>
                <w:color w:val="000000"/>
                <w:sz w:val="26"/>
                <w:szCs w:val="26"/>
              </w:rPr>
              <w:t>Cao đẳng, Trung cấp</w:t>
            </w: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Ban giám đốc</w:t>
            </w:r>
          </w:p>
        </w:tc>
        <w:tc>
          <w:tcPr>
            <w:tcW w:w="1628"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03</w:t>
            </w:r>
          </w:p>
        </w:tc>
        <w:tc>
          <w:tcPr>
            <w:tcW w:w="1186"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1</w:t>
            </w:r>
          </w:p>
        </w:tc>
        <w:tc>
          <w:tcPr>
            <w:tcW w:w="1805"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02</w:t>
            </w:r>
          </w:p>
        </w:tc>
        <w:tc>
          <w:tcPr>
            <w:tcW w:w="2311" w:type="dxa"/>
          </w:tcPr>
          <w:p w:rsidR="00771CF1" w:rsidRPr="000E6A19" w:rsidRDefault="00771CF1" w:rsidP="005F5C85">
            <w:pPr>
              <w:spacing w:after="0" w:line="312" w:lineRule="auto"/>
              <w:jc w:val="center"/>
              <w:rPr>
                <w:rFonts w:cs="Times New Roman"/>
                <w:color w:val="000000"/>
                <w:sz w:val="26"/>
                <w:szCs w:val="26"/>
              </w:rPr>
            </w:pP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Phòng Tổ chức hành chính</w:t>
            </w:r>
          </w:p>
        </w:tc>
        <w:tc>
          <w:tcPr>
            <w:tcW w:w="1628" w:type="dxa"/>
          </w:tcPr>
          <w:p w:rsidR="00771CF1" w:rsidRPr="000E6A19" w:rsidRDefault="00771CF1" w:rsidP="005F5C85">
            <w:pPr>
              <w:pStyle w:val="Heading1"/>
              <w:spacing w:line="312" w:lineRule="auto"/>
              <w:rPr>
                <w:rFonts w:ascii="Times New Roman" w:hAnsi="Times New Roman"/>
                <w:b w:val="0"/>
                <w:bCs/>
                <w:snapToGrid/>
                <w:color w:val="000000"/>
                <w:sz w:val="26"/>
                <w:szCs w:val="26"/>
              </w:rPr>
            </w:pPr>
            <w:r w:rsidRPr="000E6A19">
              <w:rPr>
                <w:rFonts w:ascii="Times New Roman" w:hAnsi="Times New Roman"/>
                <w:b w:val="0"/>
                <w:bCs/>
                <w:snapToGrid/>
                <w:color w:val="000000"/>
                <w:sz w:val="26"/>
                <w:szCs w:val="26"/>
              </w:rPr>
              <w:t>06</w:t>
            </w:r>
          </w:p>
        </w:tc>
        <w:tc>
          <w:tcPr>
            <w:tcW w:w="1186" w:type="dxa"/>
          </w:tcPr>
          <w:p w:rsidR="00771CF1" w:rsidRPr="000E6A19" w:rsidRDefault="00771CF1" w:rsidP="005F5C85">
            <w:pPr>
              <w:spacing w:after="0" w:line="312" w:lineRule="auto"/>
              <w:jc w:val="center"/>
              <w:rPr>
                <w:rFonts w:cs="Times New Roman"/>
                <w:color w:val="000000"/>
                <w:sz w:val="26"/>
                <w:szCs w:val="26"/>
              </w:rPr>
            </w:pPr>
          </w:p>
        </w:tc>
        <w:tc>
          <w:tcPr>
            <w:tcW w:w="1805"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02</w:t>
            </w:r>
          </w:p>
        </w:tc>
        <w:tc>
          <w:tcPr>
            <w:tcW w:w="2311"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04</w:t>
            </w: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Phòng Kế toán tài chính</w:t>
            </w:r>
          </w:p>
        </w:tc>
        <w:tc>
          <w:tcPr>
            <w:tcW w:w="1628" w:type="dxa"/>
          </w:tcPr>
          <w:p w:rsidR="00771CF1" w:rsidRPr="000E6A19" w:rsidRDefault="00F36370" w:rsidP="005F5C85">
            <w:pPr>
              <w:spacing w:after="0" w:line="312" w:lineRule="auto"/>
              <w:jc w:val="center"/>
              <w:rPr>
                <w:rFonts w:cs="Times New Roman"/>
                <w:color w:val="000000"/>
                <w:sz w:val="26"/>
                <w:szCs w:val="26"/>
              </w:rPr>
            </w:pPr>
            <w:r w:rsidRPr="000E6A19">
              <w:rPr>
                <w:rFonts w:cs="Times New Roman"/>
                <w:color w:val="000000"/>
                <w:sz w:val="26"/>
                <w:szCs w:val="26"/>
              </w:rPr>
              <w:t>08</w:t>
            </w:r>
          </w:p>
        </w:tc>
        <w:tc>
          <w:tcPr>
            <w:tcW w:w="1186" w:type="dxa"/>
          </w:tcPr>
          <w:p w:rsidR="00771CF1" w:rsidRPr="000E6A19" w:rsidRDefault="00771CF1" w:rsidP="005F5C85">
            <w:pPr>
              <w:spacing w:after="0" w:line="312" w:lineRule="auto"/>
              <w:jc w:val="center"/>
              <w:rPr>
                <w:rFonts w:cs="Times New Roman"/>
                <w:color w:val="000000"/>
                <w:sz w:val="26"/>
                <w:szCs w:val="26"/>
              </w:rPr>
            </w:pPr>
          </w:p>
        </w:tc>
        <w:tc>
          <w:tcPr>
            <w:tcW w:w="1805"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w:t>
            </w:r>
            <w:r w:rsidR="00F36370" w:rsidRPr="000E6A19">
              <w:rPr>
                <w:rFonts w:cs="Times New Roman"/>
                <w:color w:val="000000"/>
                <w:sz w:val="26"/>
                <w:szCs w:val="26"/>
              </w:rPr>
              <w:t>8</w:t>
            </w:r>
          </w:p>
        </w:tc>
        <w:tc>
          <w:tcPr>
            <w:tcW w:w="2311" w:type="dxa"/>
          </w:tcPr>
          <w:p w:rsidR="00771CF1" w:rsidRPr="000E6A19" w:rsidRDefault="00771CF1" w:rsidP="005F5C85">
            <w:pPr>
              <w:spacing w:after="0" w:line="312" w:lineRule="auto"/>
              <w:jc w:val="center"/>
              <w:rPr>
                <w:rFonts w:cs="Times New Roman"/>
                <w:color w:val="000000"/>
                <w:sz w:val="26"/>
                <w:szCs w:val="26"/>
              </w:rPr>
            </w:pP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Phòng Kinh doanh</w:t>
            </w:r>
          </w:p>
        </w:tc>
        <w:tc>
          <w:tcPr>
            <w:tcW w:w="1628"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35</w:t>
            </w:r>
          </w:p>
        </w:tc>
        <w:tc>
          <w:tcPr>
            <w:tcW w:w="1186" w:type="dxa"/>
          </w:tcPr>
          <w:p w:rsidR="00771CF1" w:rsidRPr="000E6A19" w:rsidRDefault="00771CF1" w:rsidP="005F5C85">
            <w:pPr>
              <w:spacing w:after="0" w:line="312" w:lineRule="auto"/>
              <w:jc w:val="center"/>
              <w:rPr>
                <w:rFonts w:cs="Times New Roman"/>
                <w:color w:val="000000"/>
                <w:sz w:val="26"/>
                <w:szCs w:val="26"/>
              </w:rPr>
            </w:pPr>
          </w:p>
        </w:tc>
        <w:tc>
          <w:tcPr>
            <w:tcW w:w="1805"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26</w:t>
            </w:r>
          </w:p>
        </w:tc>
        <w:tc>
          <w:tcPr>
            <w:tcW w:w="2311"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9</w:t>
            </w: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Phòng Thương vụ vật tư</w:t>
            </w:r>
          </w:p>
        </w:tc>
        <w:tc>
          <w:tcPr>
            <w:tcW w:w="1628"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05</w:t>
            </w:r>
          </w:p>
        </w:tc>
        <w:tc>
          <w:tcPr>
            <w:tcW w:w="1186" w:type="dxa"/>
          </w:tcPr>
          <w:p w:rsidR="00771CF1" w:rsidRPr="000E6A19" w:rsidRDefault="00771CF1" w:rsidP="005F5C85">
            <w:pPr>
              <w:spacing w:after="0" w:line="312" w:lineRule="auto"/>
              <w:jc w:val="center"/>
              <w:rPr>
                <w:rFonts w:cs="Times New Roman"/>
                <w:color w:val="000000"/>
                <w:sz w:val="26"/>
                <w:szCs w:val="26"/>
              </w:rPr>
            </w:pPr>
          </w:p>
        </w:tc>
        <w:tc>
          <w:tcPr>
            <w:tcW w:w="1805"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05</w:t>
            </w:r>
          </w:p>
        </w:tc>
        <w:tc>
          <w:tcPr>
            <w:tcW w:w="2311" w:type="dxa"/>
          </w:tcPr>
          <w:p w:rsidR="00771CF1" w:rsidRPr="000E6A19" w:rsidRDefault="00771CF1" w:rsidP="005F5C85">
            <w:pPr>
              <w:spacing w:after="0" w:line="312" w:lineRule="auto"/>
              <w:jc w:val="center"/>
              <w:rPr>
                <w:rFonts w:cs="Times New Roman"/>
                <w:color w:val="000000"/>
                <w:sz w:val="26"/>
                <w:szCs w:val="26"/>
              </w:rPr>
            </w:pP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Phòng Tổ chức sản xuất</w:t>
            </w:r>
          </w:p>
        </w:tc>
        <w:tc>
          <w:tcPr>
            <w:tcW w:w="1628" w:type="dxa"/>
          </w:tcPr>
          <w:p w:rsidR="00771CF1" w:rsidRPr="000E6A19" w:rsidRDefault="00386108" w:rsidP="005F5C85">
            <w:pPr>
              <w:spacing w:after="0" w:line="312" w:lineRule="auto"/>
              <w:jc w:val="center"/>
              <w:rPr>
                <w:rFonts w:cs="Times New Roman"/>
                <w:color w:val="000000"/>
                <w:sz w:val="26"/>
                <w:szCs w:val="26"/>
              </w:rPr>
            </w:pPr>
            <w:r w:rsidRPr="000E6A19">
              <w:rPr>
                <w:rFonts w:cs="Times New Roman"/>
                <w:color w:val="000000"/>
                <w:sz w:val="26"/>
                <w:szCs w:val="26"/>
              </w:rPr>
              <w:t>18</w:t>
            </w:r>
            <w:r w:rsidR="00771CF1" w:rsidRPr="000E6A19">
              <w:rPr>
                <w:rFonts w:cs="Times New Roman"/>
                <w:color w:val="000000"/>
                <w:sz w:val="26"/>
                <w:szCs w:val="26"/>
              </w:rPr>
              <w:t>7</w:t>
            </w:r>
          </w:p>
        </w:tc>
        <w:tc>
          <w:tcPr>
            <w:tcW w:w="1186" w:type="dxa"/>
          </w:tcPr>
          <w:p w:rsidR="00771CF1" w:rsidRPr="000E6A19" w:rsidRDefault="00771CF1" w:rsidP="005F5C85">
            <w:pPr>
              <w:spacing w:after="0" w:line="312" w:lineRule="auto"/>
              <w:jc w:val="center"/>
              <w:rPr>
                <w:rFonts w:cs="Times New Roman"/>
                <w:color w:val="000000"/>
                <w:sz w:val="26"/>
                <w:szCs w:val="26"/>
              </w:rPr>
            </w:pPr>
          </w:p>
        </w:tc>
        <w:tc>
          <w:tcPr>
            <w:tcW w:w="1805" w:type="dxa"/>
          </w:tcPr>
          <w:p w:rsidR="00771CF1" w:rsidRPr="000E6A19" w:rsidRDefault="004877C8" w:rsidP="005F5C85">
            <w:pPr>
              <w:spacing w:after="0" w:line="312" w:lineRule="auto"/>
              <w:jc w:val="center"/>
              <w:rPr>
                <w:rFonts w:cs="Times New Roman"/>
                <w:color w:val="000000"/>
                <w:sz w:val="26"/>
                <w:szCs w:val="26"/>
              </w:rPr>
            </w:pPr>
            <w:r w:rsidRPr="000E6A19">
              <w:rPr>
                <w:rFonts w:cs="Times New Roman"/>
                <w:color w:val="000000"/>
                <w:sz w:val="26"/>
                <w:szCs w:val="26"/>
              </w:rPr>
              <w:t>32</w:t>
            </w:r>
          </w:p>
        </w:tc>
        <w:tc>
          <w:tcPr>
            <w:tcW w:w="2311" w:type="dxa"/>
          </w:tcPr>
          <w:p w:rsidR="00771CF1" w:rsidRPr="000E6A19" w:rsidRDefault="00771CF1" w:rsidP="005F5C85">
            <w:pPr>
              <w:spacing w:after="0" w:line="312" w:lineRule="auto"/>
              <w:jc w:val="center"/>
              <w:rPr>
                <w:rFonts w:cs="Times New Roman"/>
                <w:color w:val="000000"/>
                <w:sz w:val="26"/>
                <w:szCs w:val="26"/>
              </w:rPr>
            </w:pPr>
            <w:r w:rsidRPr="000E6A19">
              <w:rPr>
                <w:rFonts w:cs="Times New Roman"/>
                <w:color w:val="000000"/>
                <w:sz w:val="26"/>
                <w:szCs w:val="26"/>
              </w:rPr>
              <w:t>155</w:t>
            </w: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color w:val="000000"/>
                <w:sz w:val="26"/>
                <w:szCs w:val="26"/>
              </w:rPr>
            </w:pPr>
            <w:r w:rsidRPr="000E6A19">
              <w:rPr>
                <w:rFonts w:cs="Times New Roman"/>
                <w:color w:val="000000"/>
                <w:sz w:val="26"/>
                <w:szCs w:val="26"/>
              </w:rPr>
              <w:t>Chi nhánh miền nam</w:t>
            </w:r>
          </w:p>
        </w:tc>
        <w:tc>
          <w:tcPr>
            <w:tcW w:w="1628" w:type="dxa"/>
          </w:tcPr>
          <w:p w:rsidR="00771CF1" w:rsidRPr="000E6A19" w:rsidRDefault="004877C8" w:rsidP="005F5C85">
            <w:pPr>
              <w:spacing w:after="0" w:line="312" w:lineRule="auto"/>
              <w:jc w:val="center"/>
              <w:rPr>
                <w:rFonts w:cs="Times New Roman"/>
                <w:color w:val="000000"/>
                <w:sz w:val="26"/>
                <w:szCs w:val="26"/>
              </w:rPr>
            </w:pPr>
            <w:r w:rsidRPr="000E6A19">
              <w:rPr>
                <w:rFonts w:cs="Times New Roman"/>
                <w:color w:val="000000"/>
                <w:sz w:val="26"/>
                <w:szCs w:val="26"/>
              </w:rPr>
              <w:t>141</w:t>
            </w:r>
          </w:p>
        </w:tc>
        <w:tc>
          <w:tcPr>
            <w:tcW w:w="1186" w:type="dxa"/>
          </w:tcPr>
          <w:p w:rsidR="00771CF1" w:rsidRPr="000E6A19" w:rsidRDefault="00771CF1" w:rsidP="005F5C85">
            <w:pPr>
              <w:spacing w:after="0" w:line="312" w:lineRule="auto"/>
              <w:jc w:val="center"/>
              <w:rPr>
                <w:rFonts w:cs="Times New Roman"/>
                <w:color w:val="000000"/>
                <w:sz w:val="26"/>
                <w:szCs w:val="26"/>
              </w:rPr>
            </w:pPr>
          </w:p>
        </w:tc>
        <w:tc>
          <w:tcPr>
            <w:tcW w:w="1805" w:type="dxa"/>
          </w:tcPr>
          <w:p w:rsidR="00771CF1" w:rsidRPr="000E6A19" w:rsidRDefault="004877C8" w:rsidP="005F5C85">
            <w:pPr>
              <w:spacing w:after="0" w:line="312" w:lineRule="auto"/>
              <w:jc w:val="center"/>
              <w:rPr>
                <w:rFonts w:cs="Times New Roman"/>
                <w:color w:val="000000"/>
                <w:sz w:val="26"/>
                <w:szCs w:val="26"/>
              </w:rPr>
            </w:pPr>
            <w:r w:rsidRPr="000E6A19">
              <w:rPr>
                <w:rFonts w:cs="Times New Roman"/>
                <w:color w:val="000000"/>
                <w:sz w:val="26"/>
                <w:szCs w:val="26"/>
              </w:rPr>
              <w:t>22</w:t>
            </w:r>
          </w:p>
        </w:tc>
        <w:tc>
          <w:tcPr>
            <w:tcW w:w="2311" w:type="dxa"/>
          </w:tcPr>
          <w:p w:rsidR="00771CF1" w:rsidRPr="000E6A19" w:rsidRDefault="004877C8" w:rsidP="005F5C85">
            <w:pPr>
              <w:spacing w:after="0" w:line="312" w:lineRule="auto"/>
              <w:jc w:val="center"/>
              <w:rPr>
                <w:rFonts w:cs="Times New Roman"/>
                <w:color w:val="000000"/>
                <w:sz w:val="26"/>
                <w:szCs w:val="26"/>
              </w:rPr>
            </w:pPr>
            <w:r w:rsidRPr="000E6A19">
              <w:rPr>
                <w:rFonts w:cs="Times New Roman"/>
                <w:color w:val="000000"/>
                <w:sz w:val="26"/>
                <w:szCs w:val="26"/>
              </w:rPr>
              <w:t>119</w:t>
            </w:r>
          </w:p>
        </w:tc>
      </w:tr>
      <w:tr w:rsidR="00771CF1" w:rsidRPr="000E6A19" w:rsidTr="00F36370">
        <w:trPr>
          <w:trHeight w:val="431"/>
        </w:trPr>
        <w:tc>
          <w:tcPr>
            <w:tcW w:w="2898" w:type="dxa"/>
          </w:tcPr>
          <w:p w:rsidR="00771CF1" w:rsidRPr="000E6A19" w:rsidRDefault="00771CF1" w:rsidP="005F5C85">
            <w:pPr>
              <w:spacing w:after="0" w:line="312" w:lineRule="auto"/>
              <w:jc w:val="both"/>
              <w:rPr>
                <w:rFonts w:cs="Times New Roman"/>
                <w:b/>
                <w:bCs/>
                <w:color w:val="000000"/>
                <w:sz w:val="26"/>
                <w:szCs w:val="26"/>
              </w:rPr>
            </w:pPr>
            <w:r w:rsidRPr="000E6A19">
              <w:rPr>
                <w:rFonts w:cs="Times New Roman"/>
                <w:b/>
                <w:bCs/>
                <w:color w:val="000000"/>
                <w:sz w:val="26"/>
                <w:szCs w:val="26"/>
              </w:rPr>
              <w:t>Tổng số</w:t>
            </w:r>
          </w:p>
        </w:tc>
        <w:tc>
          <w:tcPr>
            <w:tcW w:w="1628" w:type="dxa"/>
          </w:tcPr>
          <w:p w:rsidR="00771CF1" w:rsidRPr="000E6A19" w:rsidRDefault="004877C8" w:rsidP="005F5C85">
            <w:pPr>
              <w:spacing w:after="0" w:line="312" w:lineRule="auto"/>
              <w:jc w:val="center"/>
              <w:rPr>
                <w:rFonts w:cs="Times New Roman"/>
                <w:bCs/>
                <w:color w:val="000000"/>
                <w:sz w:val="26"/>
                <w:szCs w:val="26"/>
              </w:rPr>
            </w:pPr>
            <w:r w:rsidRPr="000E6A19">
              <w:rPr>
                <w:rFonts w:cs="Times New Roman"/>
                <w:bCs/>
                <w:color w:val="000000"/>
                <w:sz w:val="26"/>
                <w:szCs w:val="26"/>
              </w:rPr>
              <w:t>38</w:t>
            </w:r>
            <w:r w:rsidR="00386108" w:rsidRPr="000E6A19">
              <w:rPr>
                <w:rFonts w:cs="Times New Roman"/>
                <w:bCs/>
                <w:color w:val="000000"/>
                <w:sz w:val="26"/>
                <w:szCs w:val="26"/>
              </w:rPr>
              <w:t>5</w:t>
            </w:r>
          </w:p>
        </w:tc>
        <w:tc>
          <w:tcPr>
            <w:tcW w:w="1186" w:type="dxa"/>
          </w:tcPr>
          <w:p w:rsidR="00771CF1" w:rsidRPr="000E6A19" w:rsidRDefault="00771CF1" w:rsidP="005F5C85">
            <w:pPr>
              <w:spacing w:after="0" w:line="312" w:lineRule="auto"/>
              <w:jc w:val="center"/>
              <w:rPr>
                <w:rFonts w:cs="Times New Roman"/>
                <w:bCs/>
                <w:color w:val="000000"/>
                <w:sz w:val="26"/>
                <w:szCs w:val="26"/>
              </w:rPr>
            </w:pPr>
            <w:r w:rsidRPr="000E6A19">
              <w:rPr>
                <w:rFonts w:cs="Times New Roman"/>
                <w:bCs/>
                <w:color w:val="000000"/>
                <w:sz w:val="26"/>
                <w:szCs w:val="26"/>
              </w:rPr>
              <w:t>1</w:t>
            </w:r>
          </w:p>
        </w:tc>
        <w:tc>
          <w:tcPr>
            <w:tcW w:w="1805" w:type="dxa"/>
          </w:tcPr>
          <w:p w:rsidR="00771CF1" w:rsidRPr="000E6A19" w:rsidRDefault="004877C8" w:rsidP="005F5C85">
            <w:pPr>
              <w:spacing w:after="0" w:line="312" w:lineRule="auto"/>
              <w:jc w:val="center"/>
              <w:rPr>
                <w:rFonts w:cs="Times New Roman"/>
                <w:color w:val="000000"/>
                <w:sz w:val="26"/>
                <w:szCs w:val="26"/>
              </w:rPr>
            </w:pPr>
            <w:r w:rsidRPr="000E6A19">
              <w:rPr>
                <w:rFonts w:cs="Times New Roman"/>
                <w:color w:val="000000"/>
                <w:sz w:val="26"/>
                <w:szCs w:val="26"/>
              </w:rPr>
              <w:t>9</w:t>
            </w:r>
            <w:r w:rsidR="00386108" w:rsidRPr="000E6A19">
              <w:rPr>
                <w:rFonts w:cs="Times New Roman"/>
                <w:color w:val="000000"/>
                <w:sz w:val="26"/>
                <w:szCs w:val="26"/>
              </w:rPr>
              <w:t>7</w:t>
            </w:r>
          </w:p>
        </w:tc>
        <w:tc>
          <w:tcPr>
            <w:tcW w:w="2311" w:type="dxa"/>
          </w:tcPr>
          <w:p w:rsidR="00771CF1" w:rsidRPr="000E6A19" w:rsidRDefault="004877C8" w:rsidP="005F5C85">
            <w:pPr>
              <w:spacing w:after="0" w:line="312" w:lineRule="auto"/>
              <w:jc w:val="center"/>
              <w:rPr>
                <w:rFonts w:cs="Times New Roman"/>
                <w:color w:val="000000"/>
                <w:sz w:val="26"/>
                <w:szCs w:val="26"/>
              </w:rPr>
            </w:pPr>
            <w:r w:rsidRPr="000E6A19">
              <w:rPr>
                <w:rFonts w:cs="Times New Roman"/>
                <w:color w:val="000000"/>
                <w:sz w:val="26"/>
                <w:szCs w:val="26"/>
              </w:rPr>
              <w:t>2</w:t>
            </w:r>
            <w:r w:rsidR="00386108" w:rsidRPr="000E6A19">
              <w:rPr>
                <w:rFonts w:cs="Times New Roman"/>
                <w:color w:val="000000"/>
                <w:sz w:val="26"/>
                <w:szCs w:val="26"/>
              </w:rPr>
              <w:t>87</w:t>
            </w:r>
          </w:p>
        </w:tc>
      </w:tr>
    </w:tbl>
    <w:p w:rsidR="00EB74E0" w:rsidRPr="000E6A19" w:rsidRDefault="00EB74E0" w:rsidP="005F5C85">
      <w:pPr>
        <w:shd w:val="clear" w:color="auto" w:fill="FFFFFF"/>
        <w:spacing w:after="0" w:line="312" w:lineRule="auto"/>
        <w:jc w:val="both"/>
        <w:rPr>
          <w:rFonts w:eastAsia="Times New Roman" w:cs="Times New Roman"/>
          <w:color w:val="000000"/>
          <w:sz w:val="26"/>
          <w:szCs w:val="26"/>
        </w:rPr>
      </w:pPr>
    </w:p>
    <w:p w:rsidR="00A13651" w:rsidRPr="00C93833"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rPr>
        <w:lastRenderedPageBreak/>
        <w:t>3</w:t>
      </w:r>
      <w:r w:rsidRPr="00C93833">
        <w:rPr>
          <w:rFonts w:eastAsia="Times New Roman" w:cs="Times New Roman"/>
          <w:i/>
          <w:iCs/>
          <w:color w:val="000000"/>
          <w:sz w:val="26"/>
          <w:szCs w:val="26"/>
        </w:rPr>
        <w:t>. </w:t>
      </w:r>
      <w:r w:rsidRPr="00C93833">
        <w:rPr>
          <w:rFonts w:eastAsia="Times New Roman" w:cs="Times New Roman"/>
          <w:i/>
          <w:iCs/>
          <w:color w:val="000000"/>
          <w:sz w:val="26"/>
          <w:szCs w:val="26"/>
          <w:lang w:val="vi-VN"/>
        </w:rPr>
        <w:t>Tình hình đầu tư, tình hình thực hiện các dự án</w:t>
      </w:r>
      <w:r w:rsidR="0049714F" w:rsidRPr="00C93833">
        <w:rPr>
          <w:rFonts w:eastAsia="Times New Roman" w:cs="Times New Roman"/>
          <w:i/>
          <w:iCs/>
          <w:color w:val="000000"/>
          <w:sz w:val="26"/>
          <w:szCs w:val="26"/>
        </w:rPr>
        <w:t>:</w:t>
      </w:r>
    </w:p>
    <w:p w:rsidR="000B6E08" w:rsidRPr="00C93833" w:rsidRDefault="00A13651" w:rsidP="005F5C85">
      <w:pPr>
        <w:shd w:val="clear" w:color="auto" w:fill="FFFFFF"/>
        <w:spacing w:after="0" w:line="312" w:lineRule="auto"/>
        <w:jc w:val="both"/>
        <w:rPr>
          <w:rFonts w:eastAsia="Times New Roman" w:cs="Times New Roman"/>
          <w:color w:val="000000"/>
          <w:sz w:val="26"/>
          <w:szCs w:val="26"/>
        </w:rPr>
      </w:pPr>
      <w:r w:rsidRPr="00C93833">
        <w:rPr>
          <w:rFonts w:eastAsia="Times New Roman" w:cs="Times New Roman"/>
          <w:color w:val="000000"/>
          <w:sz w:val="26"/>
          <w:szCs w:val="26"/>
        </w:rPr>
        <w:t>a) </w:t>
      </w:r>
      <w:r w:rsidR="0049714F" w:rsidRPr="00C93833">
        <w:rPr>
          <w:rFonts w:eastAsia="Times New Roman" w:cs="Times New Roman"/>
          <w:color w:val="000000"/>
          <w:sz w:val="26"/>
          <w:szCs w:val="26"/>
          <w:lang w:val="vi-VN"/>
        </w:rPr>
        <w:t>Các khoản đầu tư lớn</w:t>
      </w:r>
      <w:r w:rsidRPr="00C93833">
        <w:rPr>
          <w:rFonts w:eastAsia="Times New Roman" w:cs="Times New Roman"/>
          <w:color w:val="000000"/>
          <w:sz w:val="26"/>
          <w:szCs w:val="26"/>
          <w:lang w:val="vi-VN"/>
        </w:rPr>
        <w:t xml:space="preserve">: </w:t>
      </w:r>
    </w:p>
    <w:p w:rsidR="000B6E08" w:rsidRPr="00C93833" w:rsidRDefault="00A13651" w:rsidP="005F5C85">
      <w:pPr>
        <w:shd w:val="clear" w:color="auto" w:fill="FFFFFF"/>
        <w:spacing w:after="0" w:line="312" w:lineRule="auto"/>
        <w:jc w:val="both"/>
        <w:rPr>
          <w:rFonts w:eastAsia="Times New Roman" w:cs="Times New Roman"/>
          <w:color w:val="000000"/>
          <w:sz w:val="26"/>
          <w:szCs w:val="26"/>
        </w:rPr>
      </w:pPr>
      <w:r w:rsidRPr="00C93833">
        <w:rPr>
          <w:rFonts w:eastAsia="Times New Roman" w:cs="Times New Roman"/>
          <w:color w:val="000000"/>
          <w:sz w:val="26"/>
          <w:szCs w:val="26"/>
          <w:lang w:val="vi-VN"/>
        </w:rPr>
        <w:t>Nêu các khoản đầu tư lớn được thực hiện trong năm (bao gồm các khoản đầu tư tài chính và các khoản đầu tư dự án/), tình hình thực hiện các dự án lớn.</w:t>
      </w:r>
    </w:p>
    <w:p w:rsidR="0049714F" w:rsidRPr="00D36483" w:rsidRDefault="0049714F"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 xml:space="preserve">Các khoản đầu tư tài chính: </w:t>
      </w:r>
    </w:p>
    <w:p w:rsidR="000B6E08" w:rsidRPr="00D36483" w:rsidRDefault="000B6E08"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 Chứng khoán kinh doanh: khoản đầu tư mua chứng chỉ quỹ của Công ty quản lý Quỹ đầu tư MB với số lượng là 50.000 chứng chỉ quỹ, giá trị tài sản ròng/ chứng chỉ quỹ là 10.000 VNĐ</w:t>
      </w:r>
    </w:p>
    <w:p w:rsidR="000B6E08" w:rsidRPr="00D36483" w:rsidRDefault="000B6E08"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 Đầu tư góp vốn vào đơn vị khác tại ngày 31/12/2015 như sau:</w:t>
      </w:r>
    </w:p>
    <w:p w:rsidR="000B6E08" w:rsidRPr="00D36483" w:rsidRDefault="000B6E08"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Công ty Cổ phần Hải Minh: 2.816.785.000 VND</w:t>
      </w:r>
    </w:p>
    <w:p w:rsidR="000B6E08" w:rsidRPr="00D36483" w:rsidRDefault="000B6E08"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Công ty Cổ phần Vận tải và Xếp dỡ Hải An: 16.409.680.000 VND</w:t>
      </w:r>
    </w:p>
    <w:p w:rsidR="000841B0" w:rsidRPr="00D36483" w:rsidRDefault="000841B0"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Công ty Cổ phần Hàng Hải Nam Dương : 1.800.000.000 VND</w:t>
      </w:r>
    </w:p>
    <w:p w:rsidR="000841B0" w:rsidRPr="00D36483" w:rsidRDefault="000841B0"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Công ty Cổ phần thực phẩm Vijais: 400.000.000 VND</w:t>
      </w:r>
    </w:p>
    <w:p w:rsidR="000841B0" w:rsidRPr="00D36483" w:rsidRDefault="000841B0" w:rsidP="005F5C85">
      <w:pPr>
        <w:shd w:val="clear" w:color="auto" w:fill="FFFFFF"/>
        <w:spacing w:after="0" w:line="312" w:lineRule="auto"/>
        <w:jc w:val="both"/>
        <w:rPr>
          <w:rFonts w:eastAsia="Times New Roman" w:cs="Times New Roman"/>
          <w:color w:val="000000"/>
          <w:sz w:val="26"/>
          <w:szCs w:val="26"/>
        </w:rPr>
      </w:pPr>
      <w:r w:rsidRPr="00D36483">
        <w:rPr>
          <w:rFonts w:eastAsia="Times New Roman" w:cs="Times New Roman"/>
          <w:color w:val="000000"/>
          <w:sz w:val="26"/>
          <w:szCs w:val="26"/>
        </w:rPr>
        <w:t xml:space="preserve">Công ty TNHH Dịch vụ Container </w:t>
      </w:r>
      <w:r w:rsidR="005E2632" w:rsidRPr="00D36483">
        <w:rPr>
          <w:rFonts w:eastAsia="Times New Roman" w:cs="Times New Roman"/>
          <w:color w:val="000000"/>
          <w:sz w:val="26"/>
          <w:szCs w:val="26"/>
        </w:rPr>
        <w:t>Maserco: 886.050.000 VND</w:t>
      </w:r>
    </w:p>
    <w:p w:rsidR="00002BF3" w:rsidRPr="000E6A19" w:rsidRDefault="00A13651" w:rsidP="005F5C85">
      <w:pPr>
        <w:shd w:val="clear" w:color="auto" w:fill="FFFFFF"/>
        <w:spacing w:after="0" w:line="312" w:lineRule="auto"/>
        <w:jc w:val="both"/>
        <w:rPr>
          <w:rFonts w:eastAsia="Times New Roman" w:cs="Times New Roman"/>
          <w:color w:val="000000"/>
          <w:sz w:val="26"/>
          <w:szCs w:val="26"/>
        </w:rPr>
      </w:pPr>
      <w:r w:rsidRPr="00C93833">
        <w:rPr>
          <w:rFonts w:eastAsia="Times New Roman" w:cs="Times New Roman"/>
          <w:color w:val="000000"/>
          <w:sz w:val="26"/>
          <w:szCs w:val="26"/>
          <w:lang w:val="vi-VN"/>
        </w:rPr>
        <w:t xml:space="preserve"> </w:t>
      </w:r>
      <w:r w:rsidRPr="00C93833">
        <w:rPr>
          <w:rFonts w:eastAsia="Times New Roman" w:cs="Times New Roman"/>
          <w:color w:val="000000"/>
          <w:sz w:val="26"/>
          <w:szCs w:val="26"/>
        </w:rPr>
        <w:t>b) </w:t>
      </w:r>
      <w:r w:rsidRPr="00C93833">
        <w:rPr>
          <w:rFonts w:eastAsia="Times New Roman" w:cs="Times New Roman"/>
          <w:color w:val="000000"/>
          <w:sz w:val="26"/>
          <w:szCs w:val="26"/>
          <w:lang w:val="vi-VN"/>
        </w:rPr>
        <w:t>Các</w:t>
      </w:r>
      <w:r w:rsidRPr="000E6A19">
        <w:rPr>
          <w:rFonts w:eastAsia="Times New Roman" w:cs="Times New Roman"/>
          <w:color w:val="000000"/>
          <w:sz w:val="26"/>
          <w:szCs w:val="26"/>
          <w:lang w:val="vi-VN"/>
        </w:rPr>
        <w:t xml:space="preserve"> công ty con, công ty liên kết</w:t>
      </w:r>
      <w:r w:rsidR="00002BF3" w:rsidRPr="000E6A19">
        <w:rPr>
          <w:rFonts w:eastAsia="Times New Roman" w:cs="Times New Roman"/>
          <w:color w:val="000000"/>
          <w:sz w:val="26"/>
          <w:szCs w:val="26"/>
          <w:lang w:val="vi-VN"/>
        </w:rPr>
        <w:t xml:space="preserve"> </w:t>
      </w:r>
      <w:r w:rsidRPr="000E6A19">
        <w:rPr>
          <w:rFonts w:eastAsia="Times New Roman" w:cs="Times New Roman"/>
          <w:color w:val="000000"/>
          <w:sz w:val="26"/>
          <w:szCs w:val="26"/>
          <w:lang w:val="vi-VN"/>
        </w:rPr>
        <w:t>(Tóm tắt về hoạt động và tình hình tài chính của các công ty con, công ty liên kết</w:t>
      </w:r>
      <w:r w:rsidR="00002BF3" w:rsidRPr="000E6A19">
        <w:rPr>
          <w:rFonts w:eastAsia="Times New Roman" w:cs="Times New Roman"/>
          <w:color w:val="000000"/>
          <w:sz w:val="26"/>
          <w:szCs w:val="26"/>
        </w:rPr>
        <w:t>)</w:t>
      </w:r>
    </w:p>
    <w:p w:rsidR="00002BF3"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4. </w:t>
      </w:r>
      <w:r w:rsidRPr="000E6A19">
        <w:rPr>
          <w:rFonts w:eastAsia="Times New Roman" w:cs="Times New Roman"/>
          <w:i/>
          <w:iCs/>
          <w:color w:val="000000"/>
          <w:sz w:val="26"/>
          <w:szCs w:val="26"/>
          <w:lang w:val="vi-VN"/>
        </w:rPr>
        <w:t>Tình hình tài chính</w:t>
      </w:r>
    </w:p>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a) Tình hình tài chính</w:t>
      </w:r>
    </w:p>
    <w:tbl>
      <w:tblPr>
        <w:tblW w:w="950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97"/>
        <w:gridCol w:w="2056"/>
        <w:gridCol w:w="2056"/>
        <w:gridCol w:w="1293"/>
      </w:tblGrid>
      <w:tr w:rsidR="00A13651" w:rsidRPr="000E6A19" w:rsidTr="00C93833">
        <w:trPr>
          <w:trHeight w:val="20"/>
          <w:tblCellSpacing w:w="0" w:type="dxa"/>
        </w:trPr>
        <w:tc>
          <w:tcPr>
            <w:tcW w:w="409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Chỉ tiêu</w:t>
            </w:r>
          </w:p>
        </w:tc>
        <w:tc>
          <w:tcPr>
            <w:tcW w:w="205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Năm</w:t>
            </w:r>
            <w:r w:rsidR="00771CF1" w:rsidRPr="000E6A19">
              <w:rPr>
                <w:rFonts w:eastAsia="Times New Roman" w:cs="Times New Roman"/>
                <w:b/>
                <w:bCs/>
                <w:color w:val="000000"/>
                <w:sz w:val="26"/>
                <w:szCs w:val="26"/>
              </w:rPr>
              <w:t xml:space="preserve"> 2014</w:t>
            </w:r>
          </w:p>
        </w:tc>
        <w:tc>
          <w:tcPr>
            <w:tcW w:w="205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Năm</w:t>
            </w:r>
            <w:r w:rsidR="00771CF1" w:rsidRPr="000E6A19">
              <w:rPr>
                <w:rFonts w:eastAsia="Times New Roman" w:cs="Times New Roman"/>
                <w:b/>
                <w:bCs/>
                <w:color w:val="000000"/>
                <w:sz w:val="26"/>
                <w:szCs w:val="26"/>
              </w:rPr>
              <w:t>2015</w:t>
            </w:r>
          </w:p>
        </w:tc>
        <w:tc>
          <w:tcPr>
            <w:tcW w:w="129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 tăng giảm/ </w:t>
            </w:r>
            <w:r w:rsidRPr="000E6A19">
              <w:rPr>
                <w:rFonts w:eastAsia="Times New Roman" w:cs="Times New Roman"/>
                <w:b/>
                <w:bCs/>
                <w:i/>
                <w:iCs/>
                <w:color w:val="000000"/>
                <w:sz w:val="26"/>
                <w:szCs w:val="26"/>
                <w:lang w:val="vi-VN"/>
              </w:rPr>
              <w:t>% change</w:t>
            </w:r>
          </w:p>
        </w:tc>
      </w:tr>
      <w:tr w:rsidR="00A13651" w:rsidRPr="000E6A19" w:rsidTr="00C93833">
        <w:trPr>
          <w:trHeight w:val="20"/>
          <w:tblCellSpacing w:w="0" w:type="dxa"/>
        </w:trPr>
        <w:tc>
          <w:tcPr>
            <w:tcW w:w="409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A13651" w:rsidRPr="000E6A19">
              <w:rPr>
                <w:rFonts w:eastAsia="Times New Roman" w:cs="Times New Roman"/>
                <w:color w:val="000000"/>
                <w:sz w:val="26"/>
                <w:szCs w:val="26"/>
                <w:lang w:val="vi-VN"/>
              </w:rPr>
              <w:t>Tổng giá trị tài sản</w:t>
            </w:r>
          </w:p>
          <w:p w:rsidR="00A13651"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A13651" w:rsidRPr="000E6A19">
              <w:rPr>
                <w:rFonts w:eastAsia="Times New Roman" w:cs="Times New Roman"/>
                <w:color w:val="000000"/>
                <w:sz w:val="26"/>
                <w:szCs w:val="26"/>
                <w:lang w:val="vi-VN"/>
              </w:rPr>
              <w:t>Doanh thu thuần</w:t>
            </w:r>
          </w:p>
          <w:p w:rsidR="00A10546"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w:t>
            </w:r>
            <w:r w:rsidR="00A13651" w:rsidRPr="000E6A19">
              <w:rPr>
                <w:rFonts w:eastAsia="Times New Roman" w:cs="Times New Roman"/>
                <w:color w:val="000000"/>
                <w:sz w:val="26"/>
                <w:szCs w:val="26"/>
                <w:lang w:val="vi-VN"/>
              </w:rPr>
              <w:t>Lợi nhuận từ hoạt động kinh doanh</w:t>
            </w:r>
          </w:p>
          <w:p w:rsidR="00A13651"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A10546" w:rsidRPr="000E6A19">
              <w:rPr>
                <w:rFonts w:eastAsia="Times New Roman" w:cs="Times New Roman"/>
                <w:color w:val="000000"/>
                <w:sz w:val="26"/>
                <w:szCs w:val="26"/>
                <w:lang w:val="vi-VN"/>
              </w:rPr>
              <w:t>Lợi nhuận khác</w:t>
            </w:r>
          </w:p>
          <w:p w:rsidR="00A13651"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w:t>
            </w:r>
            <w:r w:rsidR="00A13651" w:rsidRPr="000E6A19">
              <w:rPr>
                <w:rFonts w:eastAsia="Times New Roman" w:cs="Times New Roman"/>
                <w:color w:val="000000"/>
                <w:sz w:val="26"/>
                <w:szCs w:val="26"/>
                <w:lang w:val="vi-VN"/>
              </w:rPr>
              <w:t>Lợi nhuận trước thuế</w:t>
            </w:r>
          </w:p>
          <w:p w:rsidR="00A13651" w:rsidRPr="000E6A19" w:rsidRDefault="00002BF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A13651" w:rsidRPr="000E6A19">
              <w:rPr>
                <w:rFonts w:eastAsia="Times New Roman" w:cs="Times New Roman"/>
                <w:color w:val="000000"/>
                <w:sz w:val="26"/>
                <w:szCs w:val="26"/>
                <w:lang w:val="vi-VN"/>
              </w:rPr>
              <w:t>Lợi nhuận sau thuế</w:t>
            </w: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F43A5A"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r w:rsidR="00F43A5A" w:rsidRPr="000E6A19">
              <w:rPr>
                <w:rFonts w:eastAsia="Times New Roman" w:cs="Times New Roman"/>
                <w:color w:val="000000"/>
                <w:sz w:val="26"/>
                <w:szCs w:val="26"/>
              </w:rPr>
              <w:t>115.820.465.865</w:t>
            </w:r>
          </w:p>
          <w:p w:rsidR="00F43A5A" w:rsidRPr="000E6A19" w:rsidRDefault="00F43A5A"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108.737.043.128</w:t>
            </w:r>
          </w:p>
          <w:p w:rsidR="00F43A5A" w:rsidRPr="000E6A19" w:rsidRDefault="00034D9A"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F43A5A" w:rsidRPr="000E6A19">
              <w:rPr>
                <w:rFonts w:eastAsia="Times New Roman" w:cs="Times New Roman"/>
                <w:color w:val="000000"/>
                <w:sz w:val="26"/>
                <w:szCs w:val="26"/>
              </w:rPr>
              <w:t>5.372.807.545</w:t>
            </w:r>
          </w:p>
          <w:p w:rsidR="00F43A5A" w:rsidRPr="000E6A19" w:rsidRDefault="00F43A5A"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79.677.823</w:t>
            </w:r>
          </w:p>
          <w:p w:rsidR="00F43A5A" w:rsidRPr="000E6A19" w:rsidRDefault="00F43A5A"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5.452.485.368</w:t>
            </w:r>
          </w:p>
          <w:p w:rsidR="00F43A5A" w:rsidRPr="000E6A19" w:rsidRDefault="00F43A5A"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5.305.571.954</w:t>
            </w:r>
          </w:p>
          <w:p w:rsidR="00893BE0" w:rsidRPr="000E6A19" w:rsidRDefault="00893BE0" w:rsidP="005F5C85">
            <w:pPr>
              <w:spacing w:after="0" w:line="312" w:lineRule="auto"/>
              <w:jc w:val="both"/>
              <w:rPr>
                <w:rFonts w:eastAsia="Times New Roman" w:cs="Times New Roman"/>
                <w:color w:val="000000"/>
                <w:sz w:val="26"/>
                <w:szCs w:val="26"/>
              </w:rPr>
            </w:pP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5082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r w:rsidR="00250821" w:rsidRPr="000E6A19">
              <w:rPr>
                <w:rFonts w:eastAsia="Times New Roman" w:cs="Times New Roman"/>
                <w:color w:val="000000"/>
                <w:sz w:val="26"/>
                <w:szCs w:val="26"/>
              </w:rPr>
              <w:t>198.493.864.694</w:t>
            </w:r>
          </w:p>
          <w:p w:rsidR="00250821" w:rsidRPr="000E6A19" w:rsidRDefault="0025082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134.855.305.010</w:t>
            </w:r>
          </w:p>
          <w:p w:rsidR="00250821" w:rsidRPr="000E6A19" w:rsidRDefault="0025082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16.156.356.904</w:t>
            </w:r>
          </w:p>
          <w:p w:rsidR="00250821" w:rsidRPr="000E6A19" w:rsidRDefault="0025082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852.488.517</w:t>
            </w:r>
          </w:p>
          <w:p w:rsidR="00250821" w:rsidRPr="000E6A19" w:rsidRDefault="0025082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17.008.845.421</w:t>
            </w:r>
          </w:p>
          <w:p w:rsidR="00250821" w:rsidRPr="000E6A19" w:rsidRDefault="0025082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14.327.050.765</w:t>
            </w:r>
          </w:p>
        </w:tc>
        <w:tc>
          <w:tcPr>
            <w:tcW w:w="12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480311" w:rsidRPr="00C93833"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r w:rsidR="00DA3C43">
              <w:rPr>
                <w:rFonts w:eastAsia="Times New Roman" w:cs="Times New Roman"/>
                <w:color w:val="000000"/>
                <w:sz w:val="26"/>
                <w:szCs w:val="26"/>
              </w:rPr>
              <w:t>1</w:t>
            </w:r>
            <w:r w:rsidR="00C93833">
              <w:rPr>
                <w:rFonts w:eastAsia="Times New Roman" w:cs="Times New Roman"/>
                <w:color w:val="000000"/>
                <w:sz w:val="26"/>
                <w:szCs w:val="26"/>
              </w:rPr>
              <w:t>71%</w:t>
            </w:r>
          </w:p>
          <w:p w:rsidR="00480311" w:rsidRPr="000E6A19" w:rsidRDefault="009D7D38" w:rsidP="005F5C85">
            <w:pPr>
              <w:spacing w:after="0" w:line="312"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DA3C43">
              <w:rPr>
                <w:rFonts w:eastAsia="Times New Roman" w:cs="Times New Roman"/>
                <w:color w:val="000000"/>
                <w:sz w:val="26"/>
                <w:szCs w:val="26"/>
              </w:rPr>
              <w:t>1</w:t>
            </w:r>
            <w:r>
              <w:rPr>
                <w:rFonts w:eastAsia="Times New Roman" w:cs="Times New Roman"/>
                <w:color w:val="000000"/>
                <w:sz w:val="26"/>
                <w:szCs w:val="26"/>
              </w:rPr>
              <w:t>24 %</w:t>
            </w:r>
          </w:p>
          <w:p w:rsidR="00480311" w:rsidRDefault="009D7D38" w:rsidP="005F5C85">
            <w:pPr>
              <w:spacing w:after="0" w:line="312" w:lineRule="auto"/>
              <w:jc w:val="both"/>
              <w:rPr>
                <w:rFonts w:eastAsia="Times New Roman" w:cs="Times New Roman"/>
                <w:color w:val="000000"/>
                <w:sz w:val="26"/>
                <w:szCs w:val="26"/>
              </w:rPr>
            </w:pPr>
            <w:r>
              <w:rPr>
                <w:rFonts w:eastAsia="Times New Roman" w:cs="Times New Roman"/>
                <w:color w:val="000000"/>
                <w:sz w:val="26"/>
                <w:szCs w:val="26"/>
              </w:rPr>
              <w:t xml:space="preserve"> 300%</w:t>
            </w:r>
          </w:p>
          <w:p w:rsidR="009D7D38" w:rsidRDefault="009D7D38" w:rsidP="005F5C85">
            <w:pPr>
              <w:spacing w:after="0" w:line="312" w:lineRule="auto"/>
              <w:jc w:val="both"/>
              <w:rPr>
                <w:rFonts w:eastAsia="Times New Roman" w:cs="Times New Roman"/>
                <w:color w:val="000000"/>
                <w:sz w:val="26"/>
                <w:szCs w:val="26"/>
              </w:rPr>
            </w:pPr>
          </w:p>
          <w:p w:rsidR="009D7D38" w:rsidRDefault="00F170AF" w:rsidP="005F5C85">
            <w:pPr>
              <w:spacing w:after="0" w:line="312"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9D7D38">
              <w:rPr>
                <w:rFonts w:eastAsia="Times New Roman" w:cs="Times New Roman"/>
                <w:color w:val="000000"/>
                <w:sz w:val="26"/>
                <w:szCs w:val="26"/>
              </w:rPr>
              <w:t>311%</w:t>
            </w:r>
          </w:p>
          <w:p w:rsidR="009D7D38" w:rsidRPr="000E6A19" w:rsidRDefault="00F170AF" w:rsidP="005F5C85">
            <w:pPr>
              <w:spacing w:after="0" w:line="312"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9D7D38">
              <w:rPr>
                <w:rFonts w:eastAsia="Times New Roman" w:cs="Times New Roman"/>
                <w:color w:val="000000"/>
                <w:sz w:val="26"/>
                <w:szCs w:val="26"/>
              </w:rPr>
              <w:t>270%</w:t>
            </w:r>
          </w:p>
        </w:tc>
      </w:tr>
      <w:tr w:rsidR="00A13651" w:rsidRPr="000E6A19" w:rsidTr="00C93833">
        <w:trPr>
          <w:trHeight w:val="20"/>
          <w:tblCellSpacing w:w="0" w:type="dxa"/>
        </w:trPr>
        <w:tc>
          <w:tcPr>
            <w:tcW w:w="409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Tỷ lệ lợi nhuận trả cổ tức</w:t>
            </w:r>
          </w:p>
          <w:p w:rsidR="00A13651" w:rsidRPr="000E6A19" w:rsidRDefault="00A13651" w:rsidP="005F5C85">
            <w:pPr>
              <w:spacing w:after="0" w:line="312" w:lineRule="auto"/>
              <w:jc w:val="both"/>
              <w:rPr>
                <w:rFonts w:eastAsia="Times New Roman" w:cs="Times New Roman"/>
                <w:color w:val="000000"/>
                <w:sz w:val="26"/>
                <w:szCs w:val="26"/>
              </w:rPr>
            </w:pP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r w:rsidR="00F43A5A" w:rsidRPr="000E6A19">
              <w:rPr>
                <w:rFonts w:eastAsia="Calibri" w:cs="Times New Roman"/>
                <w:sz w:val="26"/>
                <w:szCs w:val="26"/>
                <w:lang w:val="nl-NL"/>
              </w:rPr>
              <w:t>8</w:t>
            </w:r>
            <w:r w:rsidR="00877A9F" w:rsidRPr="000E6A19">
              <w:rPr>
                <w:rFonts w:eastAsia="Calibri" w:cs="Times New Roman"/>
                <w:sz w:val="26"/>
                <w:szCs w:val="26"/>
                <w:lang w:val="nl-NL"/>
              </w:rPr>
              <w:t>00</w:t>
            </w:r>
          </w:p>
        </w:tc>
        <w:tc>
          <w:tcPr>
            <w:tcW w:w="2056"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r w:rsidR="00250821" w:rsidRPr="000E6A19">
              <w:rPr>
                <w:rFonts w:eastAsia="Times New Roman" w:cs="Times New Roman"/>
                <w:color w:val="000000"/>
                <w:sz w:val="26"/>
                <w:szCs w:val="26"/>
              </w:rPr>
              <w:t>2.262</w:t>
            </w:r>
          </w:p>
        </w:tc>
        <w:tc>
          <w:tcPr>
            <w:tcW w:w="129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A13651" w:rsidRPr="000E6A19" w:rsidRDefault="00A1365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tc>
      </w:tr>
    </w:tbl>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rPr>
        <w:t>b) </w:t>
      </w:r>
      <w:r w:rsidRPr="000E6A19">
        <w:rPr>
          <w:rFonts w:eastAsia="Times New Roman" w:cs="Times New Roman"/>
          <w:i/>
          <w:iCs/>
          <w:color w:val="000000"/>
          <w:sz w:val="26"/>
          <w:szCs w:val="26"/>
          <w:lang w:val="vi-VN"/>
        </w:rPr>
        <w:t>Các chỉ tiêu tài chính chủ yếu:</w:t>
      </w:r>
    </w:p>
    <w:tbl>
      <w:tblPr>
        <w:tblW w:w="882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097"/>
        <w:gridCol w:w="1701"/>
        <w:gridCol w:w="1321"/>
        <w:gridCol w:w="1703"/>
      </w:tblGrid>
      <w:tr w:rsidR="00917A57" w:rsidRPr="000E6A19" w:rsidTr="00075DC6">
        <w:trPr>
          <w:trHeight w:val="20"/>
          <w:tblCellSpacing w:w="0" w:type="dxa"/>
        </w:trPr>
        <w:tc>
          <w:tcPr>
            <w:tcW w:w="4097"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7A57" w:rsidRPr="000E6A19" w:rsidRDefault="00917A57"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Chỉ tiêu/</w:t>
            </w:r>
            <w:r w:rsidRPr="000E6A19">
              <w:rPr>
                <w:rFonts w:eastAsia="Times New Roman" w:cs="Times New Roman"/>
                <w:b/>
                <w:bCs/>
                <w:i/>
                <w:iCs/>
                <w:color w:val="000000"/>
                <w:sz w:val="26"/>
                <w:szCs w:val="26"/>
                <w:lang w:val="vi-VN"/>
              </w:rPr>
              <w:t> Benchmarks</w:t>
            </w:r>
          </w:p>
        </w:tc>
        <w:tc>
          <w:tcPr>
            <w:tcW w:w="17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917A57" w:rsidRPr="000E6A19" w:rsidRDefault="00917A57"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Năm</w:t>
            </w:r>
            <w:r w:rsidRPr="000E6A19">
              <w:rPr>
                <w:rFonts w:eastAsia="Times New Roman" w:cs="Times New Roman"/>
                <w:b/>
                <w:bCs/>
                <w:color w:val="000000"/>
                <w:sz w:val="26"/>
                <w:szCs w:val="26"/>
              </w:rPr>
              <w:t xml:space="preserve"> 2014</w:t>
            </w:r>
          </w:p>
        </w:tc>
        <w:tc>
          <w:tcPr>
            <w:tcW w:w="132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hideMark/>
          </w:tcPr>
          <w:p w:rsidR="00917A57" w:rsidRPr="000E6A19" w:rsidRDefault="00917A57"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Năm</w:t>
            </w:r>
            <w:r w:rsidRPr="000E6A19">
              <w:rPr>
                <w:rFonts w:eastAsia="Times New Roman" w:cs="Times New Roman"/>
                <w:b/>
                <w:bCs/>
                <w:color w:val="000000"/>
                <w:sz w:val="26"/>
                <w:szCs w:val="26"/>
              </w:rPr>
              <w:t>2015</w:t>
            </w:r>
          </w:p>
        </w:tc>
        <w:tc>
          <w:tcPr>
            <w:tcW w:w="170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917A57" w:rsidRPr="000E6A19" w:rsidRDefault="00917A57" w:rsidP="005F5C85">
            <w:pPr>
              <w:spacing w:after="0" w:line="312" w:lineRule="auto"/>
              <w:jc w:val="both"/>
              <w:rPr>
                <w:rFonts w:eastAsia="Times New Roman" w:cs="Times New Roman"/>
                <w:color w:val="000000"/>
                <w:sz w:val="26"/>
                <w:szCs w:val="26"/>
              </w:rPr>
            </w:pPr>
            <w:r w:rsidRPr="000E6A19">
              <w:rPr>
                <w:rFonts w:eastAsia="Times New Roman" w:cs="Times New Roman"/>
                <w:b/>
                <w:bCs/>
                <w:color w:val="000000"/>
                <w:sz w:val="26"/>
                <w:szCs w:val="26"/>
                <w:lang w:val="vi-VN"/>
              </w:rPr>
              <w:t>Ghi chú/</w:t>
            </w:r>
            <w:r w:rsidRPr="000E6A19">
              <w:rPr>
                <w:rFonts w:eastAsia="Times New Roman" w:cs="Times New Roman"/>
                <w:b/>
                <w:bCs/>
                <w:i/>
                <w:iCs/>
                <w:color w:val="000000"/>
                <w:sz w:val="26"/>
                <w:szCs w:val="26"/>
                <w:lang w:val="vi-VN"/>
              </w:rPr>
              <w:t>Note</w:t>
            </w:r>
          </w:p>
        </w:tc>
      </w:tr>
      <w:tr w:rsidR="00C761A3" w:rsidRPr="000E6A19" w:rsidTr="00075DC6">
        <w:trPr>
          <w:trHeight w:val="20"/>
          <w:tblCellSpacing w:w="0" w:type="dxa"/>
        </w:trPr>
        <w:tc>
          <w:tcPr>
            <w:tcW w:w="409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lang w:val="vi-VN"/>
              </w:rPr>
              <w:t>1. Chỉ tiêu về khả năng thanh toán</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thanh toán ngắn hạn</w:t>
            </w:r>
            <w:r w:rsidRPr="000E6A19">
              <w:rPr>
                <w:rFonts w:eastAsia="Times New Roman" w:cs="Times New Roman"/>
                <w:i/>
                <w:iCs/>
                <w:color w:val="000000"/>
                <w:sz w:val="26"/>
                <w:szCs w:val="26"/>
                <w:lang w:val="vi-VN"/>
              </w:rPr>
              <w:t>:</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Tài sản ngắn hạn/Nợ ngắn hạn</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thanh toán nhanh</w:t>
            </w:r>
            <w:r w:rsidR="00E45F13" w:rsidRPr="000E6A19">
              <w:rPr>
                <w:rFonts w:eastAsia="Times New Roman" w:cs="Times New Roman"/>
                <w:color w:val="000000"/>
                <w:sz w:val="26"/>
                <w:szCs w:val="26"/>
              </w:rPr>
              <w:t>:</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u w:val="single"/>
                <w:lang w:val="vi-VN"/>
              </w:rPr>
              <w:t>Tài sản ngắn hạn - Hàng tồn kho</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lastRenderedPageBreak/>
              <w:t>Nợ ngắn hạn</w:t>
            </w:r>
          </w:p>
          <w:p w:rsidR="00C761A3" w:rsidRPr="000E6A19" w:rsidRDefault="00C761A3" w:rsidP="005F5C85">
            <w:pPr>
              <w:spacing w:after="0" w:line="312" w:lineRule="auto"/>
              <w:jc w:val="both"/>
              <w:rPr>
                <w:rFonts w:eastAsia="Times New Roman" w:cs="Times New Roman"/>
                <w:color w:val="000000"/>
                <w:sz w:val="26"/>
                <w:szCs w:val="26"/>
              </w:rPr>
            </w:pP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Calibri" w:cs="Times New Roman"/>
                <w:sz w:val="26"/>
                <w:szCs w:val="26"/>
                <w:lang w:val="nl-NL"/>
              </w:rPr>
            </w:pPr>
          </w:p>
          <w:p w:rsidR="00C761A3" w:rsidRPr="000E6A19" w:rsidRDefault="00C761A3"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1.69</w:t>
            </w:r>
          </w:p>
          <w:p w:rsidR="00C761A3" w:rsidRPr="000E6A19" w:rsidRDefault="00C761A3" w:rsidP="005F5C85">
            <w:pPr>
              <w:spacing w:after="0" w:line="312" w:lineRule="auto"/>
              <w:jc w:val="both"/>
              <w:rPr>
                <w:rFonts w:eastAsia="Calibri" w:cs="Times New Roman"/>
                <w:sz w:val="26"/>
                <w:szCs w:val="26"/>
                <w:lang w:val="nl-NL"/>
              </w:rPr>
            </w:pPr>
          </w:p>
          <w:p w:rsidR="00C761A3" w:rsidRPr="000E6A19" w:rsidRDefault="00C761A3"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1.42</w:t>
            </w:r>
          </w:p>
        </w:tc>
        <w:tc>
          <w:tcPr>
            <w:tcW w:w="13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2.58</w:t>
            </w:r>
          </w:p>
          <w:p w:rsidR="00C761A3" w:rsidRPr="000E6A19" w:rsidRDefault="00C761A3" w:rsidP="005F5C85">
            <w:pPr>
              <w:spacing w:after="0" w:line="312" w:lineRule="auto"/>
              <w:jc w:val="both"/>
              <w:rPr>
                <w:rFonts w:eastAsia="Times New Roman" w:cs="Times New Roman"/>
                <w:color w:val="000000"/>
                <w:sz w:val="26"/>
                <w:szCs w:val="26"/>
              </w:rPr>
            </w:pP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2.21</w:t>
            </w:r>
          </w:p>
          <w:p w:rsidR="00C761A3" w:rsidRPr="000E6A19" w:rsidRDefault="00C761A3" w:rsidP="005F5C85">
            <w:pPr>
              <w:spacing w:after="0" w:line="312" w:lineRule="auto"/>
              <w:jc w:val="both"/>
              <w:rPr>
                <w:rFonts w:eastAsia="Times New Roman" w:cs="Times New Roman"/>
                <w:color w:val="000000"/>
                <w:sz w:val="26"/>
                <w:szCs w:val="26"/>
              </w:rPr>
            </w:pPr>
          </w:p>
        </w:tc>
        <w:tc>
          <w:tcPr>
            <w:tcW w:w="17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tc>
      </w:tr>
      <w:tr w:rsidR="00C761A3" w:rsidRPr="000E6A19" w:rsidTr="00075DC6">
        <w:trPr>
          <w:trHeight w:val="20"/>
          <w:tblCellSpacing w:w="0" w:type="dxa"/>
        </w:trPr>
        <w:tc>
          <w:tcPr>
            <w:tcW w:w="409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E45F13" w:rsidRPr="000E6A19" w:rsidRDefault="00C761A3" w:rsidP="005F5C85">
            <w:pPr>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lang w:val="vi-VN"/>
              </w:rPr>
              <w:lastRenderedPageBreak/>
              <w:t>2. Chỉ tiêu về cơ cấu vốn</w:t>
            </w:r>
          </w:p>
          <w:p w:rsidR="00E45F1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Nợ/Tổng tài sản</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Nợ/Vốn chủ sở hữu</w:t>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Calibri" w:cs="Times New Roman"/>
                <w:sz w:val="26"/>
                <w:szCs w:val="26"/>
                <w:lang w:val="nl-NL"/>
              </w:rPr>
            </w:pPr>
          </w:p>
          <w:p w:rsidR="00C761A3" w:rsidRPr="000E6A19" w:rsidRDefault="00C761A3" w:rsidP="005F5C85">
            <w:pPr>
              <w:spacing w:after="0" w:line="312" w:lineRule="auto"/>
              <w:jc w:val="both"/>
              <w:rPr>
                <w:rFonts w:eastAsia="Calibri" w:cs="Times New Roman"/>
                <w:sz w:val="26"/>
                <w:szCs w:val="26"/>
                <w:lang w:val="nl-NL"/>
              </w:rPr>
            </w:pPr>
          </w:p>
          <w:p w:rsidR="00C761A3" w:rsidRPr="000E6A19" w:rsidRDefault="00C761A3" w:rsidP="005F5C85">
            <w:pPr>
              <w:spacing w:after="0" w:line="312" w:lineRule="auto"/>
              <w:jc w:val="both"/>
              <w:rPr>
                <w:rFonts w:eastAsia="Calibri" w:cs="Times New Roman"/>
                <w:sz w:val="26"/>
                <w:szCs w:val="26"/>
                <w:lang w:val="nl-NL"/>
              </w:rPr>
            </w:pPr>
          </w:p>
        </w:tc>
        <w:tc>
          <w:tcPr>
            <w:tcW w:w="13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tc>
        <w:tc>
          <w:tcPr>
            <w:tcW w:w="17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tc>
      </w:tr>
      <w:tr w:rsidR="00C761A3" w:rsidRPr="000E6A19" w:rsidTr="00075DC6">
        <w:trPr>
          <w:trHeight w:val="20"/>
          <w:tblCellSpacing w:w="0" w:type="dxa"/>
        </w:trPr>
        <w:tc>
          <w:tcPr>
            <w:tcW w:w="409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lang w:val="vi-VN"/>
              </w:rPr>
              <w:t>3. Chỉ tiêu về năng </w:t>
            </w:r>
            <w:r w:rsidRPr="000E6A19">
              <w:rPr>
                <w:rFonts w:eastAsia="Times New Roman" w:cs="Times New Roman"/>
                <w:i/>
                <w:iCs/>
                <w:color w:val="000000"/>
                <w:sz w:val="26"/>
                <w:szCs w:val="26"/>
              </w:rPr>
              <w:t>l</w:t>
            </w:r>
            <w:r w:rsidRPr="000E6A19">
              <w:rPr>
                <w:rFonts w:eastAsia="Times New Roman" w:cs="Times New Roman"/>
                <w:i/>
                <w:iCs/>
                <w:color w:val="000000"/>
                <w:sz w:val="26"/>
                <w:szCs w:val="26"/>
                <w:lang w:val="vi-VN"/>
              </w:rPr>
              <w:t>ực hoạt động</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Vòng quay hàng tồn kho/</w:t>
            </w:r>
            <w:r w:rsidRPr="000E6A19">
              <w:rPr>
                <w:rFonts w:eastAsia="Times New Roman" w:cs="Times New Roman"/>
                <w:i/>
                <w:iCs/>
                <w:color w:val="000000"/>
                <w:sz w:val="26"/>
                <w:szCs w:val="26"/>
                <w:lang w:val="vi-VN"/>
              </w:rPr>
              <w:t>:</w:t>
            </w:r>
          </w:p>
          <w:p w:rsidR="00E45F1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Giá vốn hàng bán/Hàng tồn kho bình quân </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Doanh thu thuần/Tổng tài sản</w:t>
            </w:r>
            <w:r w:rsidRPr="000E6A19">
              <w:rPr>
                <w:rFonts w:eastAsia="Times New Roman" w:cs="Times New Roman"/>
                <w:color w:val="000000"/>
                <w:sz w:val="26"/>
                <w:szCs w:val="26"/>
              </w:rPr>
              <w:br/>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Calibri" w:cs="Times New Roman"/>
                <w:sz w:val="26"/>
                <w:szCs w:val="26"/>
                <w:lang w:val="nl-NL"/>
              </w:rPr>
            </w:pPr>
          </w:p>
          <w:p w:rsidR="00C761A3" w:rsidRPr="000E6A19" w:rsidRDefault="00205E47"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9.08</w:t>
            </w:r>
          </w:p>
          <w:p w:rsidR="00C761A3" w:rsidRPr="000E6A19" w:rsidRDefault="00C761A3" w:rsidP="005F5C85">
            <w:pPr>
              <w:spacing w:after="0" w:line="312" w:lineRule="auto"/>
              <w:jc w:val="both"/>
              <w:rPr>
                <w:rFonts w:eastAsia="Calibri" w:cs="Times New Roman"/>
                <w:sz w:val="26"/>
                <w:szCs w:val="26"/>
                <w:lang w:val="nl-NL"/>
              </w:rPr>
            </w:pPr>
          </w:p>
          <w:p w:rsidR="00C761A3" w:rsidRPr="000E6A19" w:rsidRDefault="00205E47"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0.93</w:t>
            </w:r>
          </w:p>
        </w:tc>
        <w:tc>
          <w:tcPr>
            <w:tcW w:w="13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205E47"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p w:rsidR="00205E47" w:rsidRPr="000E6A19" w:rsidRDefault="00205E47"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6.8</w:t>
            </w:r>
          </w:p>
          <w:p w:rsidR="00205E47" w:rsidRPr="000E6A19" w:rsidRDefault="00205E47" w:rsidP="005F5C85">
            <w:pPr>
              <w:spacing w:after="0" w:line="312" w:lineRule="auto"/>
              <w:jc w:val="both"/>
              <w:rPr>
                <w:rFonts w:eastAsia="Times New Roman" w:cs="Times New Roman"/>
                <w:color w:val="000000"/>
                <w:sz w:val="26"/>
                <w:szCs w:val="26"/>
              </w:rPr>
            </w:pPr>
          </w:p>
          <w:p w:rsidR="00205E47" w:rsidRPr="000E6A19" w:rsidRDefault="00205E47" w:rsidP="005F5C85">
            <w:pPr>
              <w:spacing w:after="0" w:line="312" w:lineRule="auto"/>
              <w:jc w:val="both"/>
              <w:rPr>
                <w:rFonts w:eastAsia="Times New Roman" w:cs="Times New Roman"/>
                <w:color w:val="000000"/>
                <w:sz w:val="26"/>
                <w:szCs w:val="26"/>
              </w:rPr>
            </w:pPr>
          </w:p>
          <w:p w:rsidR="00205E47" w:rsidRPr="000E6A19" w:rsidRDefault="00205E47"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0.67</w:t>
            </w:r>
          </w:p>
        </w:tc>
        <w:tc>
          <w:tcPr>
            <w:tcW w:w="17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tc>
      </w:tr>
      <w:tr w:rsidR="00C761A3" w:rsidRPr="000E6A19" w:rsidTr="00075DC6">
        <w:trPr>
          <w:trHeight w:val="20"/>
          <w:tblCellSpacing w:w="0" w:type="dxa"/>
        </w:trPr>
        <w:tc>
          <w:tcPr>
            <w:tcW w:w="4097"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rsidR="00D423CF" w:rsidRPr="000E6A19" w:rsidRDefault="00C761A3" w:rsidP="005F5C85">
            <w:pPr>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lang w:val="vi-VN"/>
              </w:rPr>
              <w:t>4. Chỉ tiêu về khả năng sinh</w:t>
            </w:r>
            <w:r w:rsidRPr="000E6A19">
              <w:rPr>
                <w:rFonts w:eastAsia="Times New Roman" w:cs="Times New Roman"/>
                <w:i/>
                <w:iCs/>
                <w:color w:val="000000"/>
                <w:sz w:val="26"/>
                <w:szCs w:val="26"/>
              </w:rPr>
              <w:t>l</w:t>
            </w:r>
            <w:r w:rsidRPr="000E6A19">
              <w:rPr>
                <w:rFonts w:eastAsia="Times New Roman" w:cs="Times New Roman"/>
                <w:i/>
                <w:iCs/>
                <w:color w:val="000000"/>
                <w:sz w:val="26"/>
                <w:szCs w:val="26"/>
                <w:lang w:val="vi-VN"/>
              </w:rPr>
              <w:t>ời</w:t>
            </w:r>
          </w:p>
          <w:p w:rsidR="00D423CF" w:rsidRPr="000E6A19" w:rsidRDefault="00C761A3" w:rsidP="005F5C85">
            <w:pPr>
              <w:spacing w:after="0" w:line="312" w:lineRule="auto"/>
              <w:jc w:val="both"/>
              <w:rPr>
                <w:rFonts w:eastAsia="Times New Roman" w:cs="Times New Roman"/>
                <w:i/>
                <w:iCs/>
                <w:color w:val="000000"/>
                <w:sz w:val="26"/>
                <w:szCs w:val="26"/>
              </w:rPr>
            </w:pPr>
            <w:r w:rsidRPr="000E6A19">
              <w:rPr>
                <w:rFonts w:eastAsia="Times New Roman" w:cs="Times New Roman"/>
                <w:color w:val="000000"/>
                <w:sz w:val="26"/>
                <w:szCs w:val="26"/>
                <w:lang w:val="vi-VN"/>
              </w:rPr>
              <w:t>+ Hệ số Lợi nhuận sau thuế/Doanh thu thuần</w:t>
            </w:r>
            <w:r w:rsidRPr="000E6A19">
              <w:rPr>
                <w:rFonts w:eastAsia="Times New Roman" w:cs="Times New Roman"/>
                <w:i/>
                <w:iCs/>
                <w:color w:val="000000"/>
                <w:sz w:val="26"/>
                <w:szCs w:val="26"/>
                <w:lang w:val="vi-VN"/>
              </w:rPr>
              <w:t> </w:t>
            </w:r>
          </w:p>
          <w:p w:rsidR="00D423CF"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Lợi nhuận sau thuế/Vốn chủ sở hữu </w:t>
            </w:r>
          </w:p>
          <w:p w:rsidR="00D423CF"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Lợi nhuận sau thuế/Tổng tài sản </w:t>
            </w:r>
          </w:p>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Hệ số Lợi nhuận từ hoạt động kinh doanh/Doanh thu thuần </w:t>
            </w:r>
          </w:p>
        </w:tc>
        <w:tc>
          <w:tcPr>
            <w:tcW w:w="17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D423CF" w:rsidRPr="000E6A19" w:rsidRDefault="00D423CF" w:rsidP="005F5C85">
            <w:pPr>
              <w:spacing w:after="0" w:line="312" w:lineRule="auto"/>
              <w:jc w:val="both"/>
              <w:rPr>
                <w:rFonts w:eastAsia="Calibri" w:cs="Times New Roman"/>
                <w:sz w:val="26"/>
                <w:szCs w:val="26"/>
                <w:lang w:val="nl-NL"/>
              </w:rPr>
            </w:pPr>
          </w:p>
          <w:p w:rsidR="00C761A3" w:rsidRPr="000E6A19" w:rsidRDefault="00F30468"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0.04</w:t>
            </w:r>
          </w:p>
          <w:p w:rsidR="00C761A3" w:rsidRPr="000E6A19" w:rsidRDefault="00F30468"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0.06</w:t>
            </w:r>
          </w:p>
          <w:p w:rsidR="00F30468" w:rsidRPr="000E6A19" w:rsidRDefault="0094080D"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0.04</w:t>
            </w:r>
          </w:p>
          <w:p w:rsidR="00D423CF" w:rsidRPr="000E6A19" w:rsidRDefault="00D423CF" w:rsidP="005F5C85">
            <w:pPr>
              <w:spacing w:after="0" w:line="312" w:lineRule="auto"/>
              <w:jc w:val="both"/>
              <w:rPr>
                <w:rFonts w:eastAsia="Calibri" w:cs="Times New Roman"/>
                <w:sz w:val="26"/>
                <w:szCs w:val="26"/>
                <w:lang w:val="nl-NL"/>
              </w:rPr>
            </w:pPr>
          </w:p>
          <w:p w:rsidR="0094080D" w:rsidRPr="000E6A19" w:rsidRDefault="0094080D" w:rsidP="005F5C85">
            <w:pPr>
              <w:spacing w:after="0" w:line="312" w:lineRule="auto"/>
              <w:jc w:val="both"/>
              <w:rPr>
                <w:rFonts w:eastAsia="Calibri" w:cs="Times New Roman"/>
                <w:sz w:val="26"/>
                <w:szCs w:val="26"/>
                <w:lang w:val="nl-NL"/>
              </w:rPr>
            </w:pPr>
            <w:r w:rsidRPr="000E6A19">
              <w:rPr>
                <w:rFonts w:eastAsia="Calibri" w:cs="Times New Roman"/>
                <w:sz w:val="26"/>
                <w:szCs w:val="26"/>
                <w:lang w:val="nl-NL"/>
              </w:rPr>
              <w:t>0.04</w:t>
            </w:r>
          </w:p>
        </w:tc>
        <w:tc>
          <w:tcPr>
            <w:tcW w:w="132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8E019E"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p w:rsidR="00F30468" w:rsidRPr="000E6A19" w:rsidRDefault="00F30468"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0.1</w:t>
            </w:r>
          </w:p>
          <w:p w:rsidR="00F30468" w:rsidRPr="000E6A19" w:rsidRDefault="00F30468"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0.09</w:t>
            </w:r>
          </w:p>
          <w:p w:rsidR="0094080D" w:rsidRPr="000E6A19" w:rsidRDefault="0094080D"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0.07</w:t>
            </w:r>
          </w:p>
          <w:p w:rsidR="0094080D" w:rsidRPr="000E6A19" w:rsidRDefault="0094080D" w:rsidP="005F5C85">
            <w:pPr>
              <w:spacing w:after="0" w:line="312" w:lineRule="auto"/>
              <w:jc w:val="both"/>
              <w:rPr>
                <w:rFonts w:eastAsia="Times New Roman" w:cs="Times New Roman"/>
                <w:color w:val="000000"/>
                <w:sz w:val="26"/>
                <w:szCs w:val="26"/>
              </w:rPr>
            </w:pPr>
          </w:p>
          <w:p w:rsidR="0094080D" w:rsidRPr="000E6A19" w:rsidRDefault="0094080D" w:rsidP="005F5C85">
            <w:pPr>
              <w:spacing w:after="0" w:line="312" w:lineRule="auto"/>
              <w:jc w:val="both"/>
              <w:rPr>
                <w:rFonts w:eastAsia="Times New Roman" w:cs="Times New Roman"/>
                <w:color w:val="000000"/>
                <w:sz w:val="26"/>
                <w:szCs w:val="26"/>
              </w:rPr>
            </w:pPr>
          </w:p>
          <w:p w:rsidR="0094080D" w:rsidRPr="000E6A19" w:rsidRDefault="0094080D"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0.11</w:t>
            </w:r>
          </w:p>
        </w:tc>
        <w:tc>
          <w:tcPr>
            <w:tcW w:w="170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C761A3" w:rsidRPr="000E6A19" w:rsidRDefault="00C761A3"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lang w:val="vi-VN"/>
              </w:rPr>
              <w:t> </w:t>
            </w:r>
          </w:p>
        </w:tc>
      </w:tr>
    </w:tbl>
    <w:p w:rsidR="004B6B95"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5. </w:t>
      </w:r>
      <w:r w:rsidRPr="000E6A19">
        <w:rPr>
          <w:rFonts w:eastAsia="Times New Roman" w:cs="Times New Roman"/>
          <w:i/>
          <w:iCs/>
          <w:color w:val="000000"/>
          <w:sz w:val="26"/>
          <w:szCs w:val="26"/>
          <w:lang w:val="vi-VN"/>
        </w:rPr>
        <w:t>Cơ cấu cổ đông, thay đổi vốn đầu tư của chủ sở hữu</w:t>
      </w:r>
    </w:p>
    <w:p w:rsidR="00A13651"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color w:val="000000"/>
          <w:sz w:val="26"/>
          <w:szCs w:val="26"/>
        </w:rPr>
        <w:t>a) </w:t>
      </w:r>
      <w:r w:rsidRPr="000E6A19">
        <w:rPr>
          <w:rFonts w:eastAsia="Times New Roman" w:cs="Times New Roman"/>
          <w:color w:val="000000"/>
          <w:sz w:val="26"/>
          <w:szCs w:val="26"/>
          <w:lang w:val="vi-VN"/>
        </w:rPr>
        <w:t xml:space="preserve">Cổ phần: </w:t>
      </w:r>
    </w:p>
    <w:p w:rsidR="0058288F" w:rsidRPr="000E6A19" w:rsidRDefault="0058288F" w:rsidP="005F5C85">
      <w:pPr>
        <w:spacing w:after="0" w:line="312" w:lineRule="auto"/>
        <w:ind w:firstLine="360"/>
        <w:jc w:val="both"/>
        <w:rPr>
          <w:rFonts w:cs="Times New Roman"/>
          <w:color w:val="000000"/>
          <w:sz w:val="26"/>
          <w:szCs w:val="26"/>
        </w:rPr>
      </w:pPr>
      <w:r w:rsidRPr="000E6A19">
        <w:rPr>
          <w:rFonts w:cs="Times New Roman"/>
          <w:color w:val="000000"/>
          <w:sz w:val="26"/>
          <w:szCs w:val="26"/>
          <w:lang w:val="de-DE"/>
        </w:rPr>
        <w:t xml:space="preserve">Vốn điều lệ:                    </w:t>
      </w:r>
      <w:r w:rsidRPr="000E6A19">
        <w:rPr>
          <w:rFonts w:cs="Times New Roman"/>
          <w:color w:val="000000"/>
          <w:sz w:val="26"/>
          <w:szCs w:val="26"/>
        </w:rPr>
        <w:t>63.331.230.000 VND</w:t>
      </w:r>
    </w:p>
    <w:p w:rsidR="0058288F" w:rsidRPr="000E6A19" w:rsidRDefault="0058288F" w:rsidP="005F5C85">
      <w:pPr>
        <w:pStyle w:val="BodyTextIndent"/>
        <w:tabs>
          <w:tab w:val="left" w:pos="426"/>
        </w:tabs>
        <w:spacing w:line="312" w:lineRule="auto"/>
        <w:ind w:left="357"/>
        <w:rPr>
          <w:rFonts w:ascii="Times New Roman" w:hAnsi="Times New Roman"/>
          <w:color w:val="000000"/>
          <w:szCs w:val="26"/>
          <w:lang w:val="de-DE"/>
        </w:rPr>
      </w:pPr>
      <w:r w:rsidRPr="000E6A19">
        <w:rPr>
          <w:rFonts w:ascii="Times New Roman" w:hAnsi="Times New Roman"/>
          <w:color w:val="000000"/>
          <w:szCs w:val="26"/>
          <w:lang w:val="de-DE"/>
        </w:rPr>
        <w:t>Mệnh giá cổ phần:</w:t>
      </w:r>
      <w:r w:rsidRPr="000E6A19">
        <w:rPr>
          <w:rFonts w:ascii="Times New Roman" w:hAnsi="Times New Roman"/>
          <w:color w:val="000000"/>
          <w:szCs w:val="26"/>
          <w:lang w:val="de-DE"/>
        </w:rPr>
        <w:tab/>
        <w:t>10.000 VND.</w:t>
      </w:r>
    </w:p>
    <w:p w:rsidR="0058288F" w:rsidRPr="000E6A19" w:rsidRDefault="008E019E" w:rsidP="005F5C85">
      <w:pPr>
        <w:spacing w:after="0" w:line="312" w:lineRule="auto"/>
        <w:jc w:val="both"/>
        <w:rPr>
          <w:rFonts w:cs="Times New Roman"/>
          <w:color w:val="000000"/>
          <w:sz w:val="26"/>
          <w:szCs w:val="26"/>
        </w:rPr>
      </w:pPr>
      <w:r w:rsidRPr="000E6A19">
        <w:rPr>
          <w:rFonts w:cs="Times New Roman"/>
          <w:color w:val="000000"/>
          <w:sz w:val="26"/>
          <w:szCs w:val="26"/>
          <w:lang w:val="nl-NL"/>
        </w:rPr>
        <w:t>b)</w:t>
      </w:r>
      <w:r w:rsidR="0058288F" w:rsidRPr="000E6A19">
        <w:rPr>
          <w:rFonts w:cs="Times New Roman"/>
          <w:color w:val="000000"/>
          <w:sz w:val="26"/>
          <w:szCs w:val="26"/>
          <w:lang w:val="nl-NL"/>
        </w:rPr>
        <w:t xml:space="preserve">Cơ cấu cổ đông: </w:t>
      </w:r>
    </w:p>
    <w:p w:rsidR="0058288F" w:rsidRPr="000E6A19" w:rsidRDefault="0058288F" w:rsidP="005F5C85">
      <w:pPr>
        <w:spacing w:after="0" w:line="312" w:lineRule="auto"/>
        <w:ind w:left="357"/>
        <w:jc w:val="both"/>
        <w:rPr>
          <w:rFonts w:cs="Times New Roman"/>
          <w:color w:val="000000"/>
          <w:sz w:val="26"/>
          <w:szCs w:val="26"/>
        </w:rPr>
      </w:pPr>
      <w:r w:rsidRPr="000E6A19">
        <w:rPr>
          <w:rFonts w:cs="Times New Roman"/>
          <w:color w:val="000000"/>
          <w:sz w:val="26"/>
          <w:szCs w:val="26"/>
        </w:rPr>
        <w:t xml:space="preserve"> Cổ đông lớn: </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3827"/>
        <w:gridCol w:w="1830"/>
        <w:gridCol w:w="2323"/>
      </w:tblGrid>
      <w:tr w:rsidR="0058288F" w:rsidRPr="000E6A19" w:rsidTr="00F920BE">
        <w:tc>
          <w:tcPr>
            <w:tcW w:w="921" w:type="dxa"/>
            <w:shd w:val="clear" w:color="auto" w:fill="auto"/>
            <w:vAlign w:val="center"/>
          </w:tcPr>
          <w:p w:rsidR="0058288F" w:rsidRPr="000E6A19" w:rsidRDefault="0058288F" w:rsidP="005F5C85">
            <w:pPr>
              <w:spacing w:after="0" w:line="312" w:lineRule="auto"/>
              <w:jc w:val="both"/>
              <w:rPr>
                <w:rFonts w:eastAsia="Times New Roman" w:cs="Times New Roman"/>
                <w:b/>
                <w:color w:val="000000"/>
                <w:sz w:val="26"/>
                <w:szCs w:val="26"/>
              </w:rPr>
            </w:pPr>
            <w:r w:rsidRPr="000E6A19">
              <w:rPr>
                <w:rFonts w:eastAsia="Times New Roman" w:cs="Times New Roman"/>
                <w:b/>
                <w:color w:val="000000"/>
                <w:sz w:val="26"/>
                <w:szCs w:val="26"/>
              </w:rPr>
              <w:t>STT</w:t>
            </w:r>
          </w:p>
        </w:tc>
        <w:tc>
          <w:tcPr>
            <w:tcW w:w="3827" w:type="dxa"/>
            <w:shd w:val="clear" w:color="auto" w:fill="auto"/>
            <w:vAlign w:val="center"/>
          </w:tcPr>
          <w:p w:rsidR="0058288F" w:rsidRPr="000E6A19" w:rsidRDefault="0058288F" w:rsidP="005F5C85">
            <w:pPr>
              <w:spacing w:after="0" w:line="312" w:lineRule="auto"/>
              <w:jc w:val="both"/>
              <w:rPr>
                <w:rFonts w:eastAsia="Times New Roman" w:cs="Times New Roman"/>
                <w:b/>
                <w:color w:val="000000"/>
                <w:sz w:val="26"/>
                <w:szCs w:val="26"/>
              </w:rPr>
            </w:pPr>
            <w:r w:rsidRPr="000E6A19">
              <w:rPr>
                <w:rFonts w:eastAsia="Times New Roman" w:cs="Times New Roman"/>
                <w:b/>
                <w:color w:val="000000"/>
                <w:sz w:val="26"/>
                <w:szCs w:val="26"/>
              </w:rPr>
              <w:t>Cổ đông</w:t>
            </w:r>
          </w:p>
        </w:tc>
        <w:tc>
          <w:tcPr>
            <w:tcW w:w="1830" w:type="dxa"/>
            <w:shd w:val="clear" w:color="auto" w:fill="auto"/>
            <w:vAlign w:val="center"/>
          </w:tcPr>
          <w:p w:rsidR="0058288F" w:rsidRPr="000E6A19" w:rsidRDefault="0058288F" w:rsidP="005F5C85">
            <w:pPr>
              <w:spacing w:after="0" w:line="312" w:lineRule="auto"/>
              <w:jc w:val="both"/>
              <w:rPr>
                <w:rFonts w:eastAsia="Times New Roman" w:cs="Times New Roman"/>
                <w:b/>
                <w:color w:val="000000"/>
                <w:sz w:val="26"/>
                <w:szCs w:val="26"/>
              </w:rPr>
            </w:pPr>
            <w:r w:rsidRPr="000E6A19">
              <w:rPr>
                <w:rFonts w:eastAsia="Times New Roman" w:cs="Times New Roman"/>
                <w:b/>
                <w:color w:val="000000"/>
                <w:sz w:val="26"/>
                <w:szCs w:val="26"/>
              </w:rPr>
              <w:t>Tỷ lệ góp vốn(%)</w:t>
            </w:r>
          </w:p>
        </w:tc>
        <w:tc>
          <w:tcPr>
            <w:tcW w:w="2323" w:type="dxa"/>
            <w:shd w:val="clear" w:color="auto" w:fill="auto"/>
            <w:vAlign w:val="center"/>
          </w:tcPr>
          <w:p w:rsidR="0058288F" w:rsidRPr="000E6A19" w:rsidRDefault="0058288F" w:rsidP="005F5C85">
            <w:pPr>
              <w:spacing w:after="0" w:line="312" w:lineRule="auto"/>
              <w:jc w:val="both"/>
              <w:rPr>
                <w:rFonts w:eastAsia="Times New Roman" w:cs="Times New Roman"/>
                <w:b/>
                <w:color w:val="000000"/>
                <w:sz w:val="26"/>
                <w:szCs w:val="26"/>
              </w:rPr>
            </w:pPr>
            <w:r w:rsidRPr="000E6A19">
              <w:rPr>
                <w:rFonts w:eastAsia="Times New Roman" w:cs="Times New Roman"/>
                <w:b/>
                <w:color w:val="000000"/>
                <w:sz w:val="26"/>
                <w:szCs w:val="26"/>
              </w:rPr>
              <w:t>Số lượng cổ phần nắm giữ</w:t>
            </w:r>
          </w:p>
        </w:tc>
      </w:tr>
      <w:tr w:rsidR="0058288F" w:rsidRPr="000E6A19" w:rsidTr="00F920BE">
        <w:trPr>
          <w:trHeight w:val="3152"/>
        </w:trPr>
        <w:tc>
          <w:tcPr>
            <w:tcW w:w="921" w:type="dxa"/>
            <w:shd w:val="clear" w:color="auto" w:fill="auto"/>
            <w:vAlign w:val="center"/>
          </w:tcPr>
          <w:p w:rsidR="0058288F" w:rsidRPr="000E6A19" w:rsidRDefault="0058288F"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w:t>
            </w:r>
          </w:p>
        </w:tc>
        <w:tc>
          <w:tcPr>
            <w:tcW w:w="3827" w:type="dxa"/>
            <w:shd w:val="clear" w:color="auto" w:fill="auto"/>
          </w:tcPr>
          <w:p w:rsidR="0058288F" w:rsidRPr="000E6A19" w:rsidRDefault="0058288F"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Trong nước,</w:t>
            </w:r>
          </w:p>
          <w:p w:rsidR="0058288F" w:rsidRPr="000E6A19" w:rsidRDefault="0058288F" w:rsidP="005F5C85">
            <w:pPr>
              <w:spacing w:after="0" w:line="312" w:lineRule="auto"/>
              <w:jc w:val="both"/>
              <w:rPr>
                <w:rFonts w:eastAsia="Times New Roman" w:cs="Times New Roman"/>
                <w:i/>
                <w:color w:val="000000"/>
                <w:sz w:val="26"/>
                <w:szCs w:val="26"/>
              </w:rPr>
            </w:pPr>
            <w:r w:rsidRPr="000E6A19">
              <w:rPr>
                <w:rFonts w:eastAsia="Times New Roman" w:cs="Times New Roman"/>
                <w:i/>
                <w:color w:val="000000"/>
                <w:sz w:val="26"/>
                <w:szCs w:val="26"/>
              </w:rPr>
              <w:t>trong đó:</w:t>
            </w:r>
          </w:p>
          <w:p w:rsidR="0058288F" w:rsidRPr="000E6A19" w:rsidRDefault="0058288F" w:rsidP="005F5C85">
            <w:pPr>
              <w:numPr>
                <w:ilvl w:val="0"/>
                <w:numId w:val="1"/>
              </w:num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Tổ chức trong nước.</w:t>
            </w:r>
          </w:p>
          <w:p w:rsidR="0058288F" w:rsidRPr="000E6A19" w:rsidRDefault="0058288F" w:rsidP="005F5C85">
            <w:pPr>
              <w:numPr>
                <w:ilvl w:val="0"/>
                <w:numId w:val="1"/>
              </w:num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Cá nhân trong nước</w:t>
            </w:r>
          </w:p>
          <w:p w:rsidR="0058288F" w:rsidRPr="000E6A19" w:rsidRDefault="0058288F"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Nước ngoài,</w:t>
            </w:r>
          </w:p>
          <w:p w:rsidR="0058288F" w:rsidRPr="000E6A19" w:rsidRDefault="0058288F" w:rsidP="005F5C85">
            <w:pPr>
              <w:spacing w:after="0" w:line="312" w:lineRule="auto"/>
              <w:jc w:val="both"/>
              <w:rPr>
                <w:rFonts w:eastAsia="Times New Roman" w:cs="Times New Roman"/>
                <w:i/>
                <w:color w:val="000000"/>
                <w:sz w:val="26"/>
                <w:szCs w:val="26"/>
              </w:rPr>
            </w:pPr>
            <w:r w:rsidRPr="000E6A19">
              <w:rPr>
                <w:rFonts w:eastAsia="Times New Roman" w:cs="Times New Roman"/>
                <w:i/>
                <w:color w:val="000000"/>
                <w:sz w:val="26"/>
                <w:szCs w:val="26"/>
              </w:rPr>
              <w:t>Trong đó:</w:t>
            </w:r>
          </w:p>
          <w:p w:rsidR="0058288F" w:rsidRPr="000E6A19" w:rsidRDefault="0058288F" w:rsidP="005F5C85">
            <w:pPr>
              <w:numPr>
                <w:ilvl w:val="0"/>
                <w:numId w:val="1"/>
              </w:num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Tổ chức nước ngoài</w:t>
            </w:r>
          </w:p>
          <w:p w:rsidR="0058288F" w:rsidRPr="000E6A19" w:rsidRDefault="0058288F" w:rsidP="005F5C85">
            <w:pPr>
              <w:numPr>
                <w:ilvl w:val="0"/>
                <w:numId w:val="1"/>
              </w:num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Cá nhân nước ngoài</w:t>
            </w:r>
          </w:p>
        </w:tc>
        <w:tc>
          <w:tcPr>
            <w:tcW w:w="1830" w:type="dxa"/>
            <w:shd w:val="clear" w:color="auto" w:fill="auto"/>
          </w:tcPr>
          <w:p w:rsidR="0058288F" w:rsidRPr="000E6A19" w:rsidRDefault="0058288F"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16%</w:t>
            </w:r>
          </w:p>
          <w:p w:rsidR="007F5E71" w:rsidRPr="000E6A19" w:rsidRDefault="007F5E7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81%</w:t>
            </w: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3%</w:t>
            </w:r>
          </w:p>
        </w:tc>
        <w:tc>
          <w:tcPr>
            <w:tcW w:w="2323" w:type="dxa"/>
            <w:shd w:val="clear" w:color="auto" w:fill="auto"/>
          </w:tcPr>
          <w:p w:rsidR="0058288F" w:rsidRPr="000E6A19" w:rsidRDefault="0058288F"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1.016.856</w:t>
            </w:r>
          </w:p>
          <w:p w:rsidR="007F5E71" w:rsidRPr="000E6A19" w:rsidRDefault="007F5E7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5.130.403</w:t>
            </w: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p>
          <w:p w:rsidR="007F5E71" w:rsidRPr="000E6A19" w:rsidRDefault="007F5E71"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185.864</w:t>
            </w:r>
          </w:p>
        </w:tc>
      </w:tr>
      <w:tr w:rsidR="0058288F" w:rsidRPr="000E6A19" w:rsidTr="00F920BE">
        <w:tc>
          <w:tcPr>
            <w:tcW w:w="921" w:type="dxa"/>
            <w:shd w:val="clear" w:color="auto" w:fill="auto"/>
            <w:vAlign w:val="center"/>
          </w:tcPr>
          <w:p w:rsidR="0058288F" w:rsidRPr="000E6A19" w:rsidRDefault="0058288F"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2</w:t>
            </w:r>
          </w:p>
        </w:tc>
        <w:tc>
          <w:tcPr>
            <w:tcW w:w="3827" w:type="dxa"/>
            <w:shd w:val="clear" w:color="auto" w:fill="auto"/>
          </w:tcPr>
          <w:p w:rsidR="0058288F" w:rsidRPr="000E6A19" w:rsidRDefault="0058288F"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Phân loại khác</w:t>
            </w:r>
          </w:p>
          <w:p w:rsidR="0058288F" w:rsidRPr="000E6A19" w:rsidRDefault="0058288F" w:rsidP="005F5C85">
            <w:pPr>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lastRenderedPageBreak/>
              <w:t>Cổ đông lớn sở hữu từ 5% cổ phần trở lên</w:t>
            </w:r>
          </w:p>
        </w:tc>
        <w:tc>
          <w:tcPr>
            <w:tcW w:w="1830" w:type="dxa"/>
            <w:shd w:val="clear" w:color="auto" w:fill="auto"/>
          </w:tcPr>
          <w:p w:rsidR="0058288F" w:rsidRPr="000E6A19" w:rsidRDefault="0058288F" w:rsidP="005F5C85">
            <w:pPr>
              <w:spacing w:after="0" w:line="312" w:lineRule="auto"/>
              <w:jc w:val="both"/>
              <w:rPr>
                <w:rFonts w:eastAsia="Times New Roman" w:cs="Times New Roman"/>
                <w:color w:val="000000"/>
                <w:sz w:val="26"/>
                <w:szCs w:val="26"/>
              </w:rPr>
            </w:pPr>
          </w:p>
        </w:tc>
        <w:tc>
          <w:tcPr>
            <w:tcW w:w="2323" w:type="dxa"/>
            <w:shd w:val="clear" w:color="auto" w:fill="auto"/>
          </w:tcPr>
          <w:p w:rsidR="0058288F" w:rsidRPr="000E6A19" w:rsidRDefault="0058288F" w:rsidP="005F5C85">
            <w:pPr>
              <w:spacing w:after="0" w:line="312" w:lineRule="auto"/>
              <w:jc w:val="both"/>
              <w:rPr>
                <w:rFonts w:eastAsia="Times New Roman" w:cs="Times New Roman"/>
                <w:color w:val="000000"/>
                <w:sz w:val="26"/>
                <w:szCs w:val="26"/>
              </w:rPr>
            </w:pPr>
          </w:p>
        </w:tc>
      </w:tr>
    </w:tbl>
    <w:p w:rsidR="0058288F" w:rsidRPr="000E6A19" w:rsidRDefault="0058288F" w:rsidP="005F5C85">
      <w:pPr>
        <w:pStyle w:val="g4"/>
        <w:spacing w:before="0" w:after="0" w:line="312" w:lineRule="auto"/>
        <w:rPr>
          <w:color w:val="000000"/>
        </w:rPr>
      </w:pPr>
    </w:p>
    <w:p w:rsidR="00A13651"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color w:val="000000"/>
          <w:sz w:val="26"/>
          <w:szCs w:val="26"/>
        </w:rPr>
        <w:t>c) </w:t>
      </w:r>
      <w:r w:rsidRPr="000E6A19">
        <w:rPr>
          <w:rFonts w:eastAsia="Times New Roman" w:cs="Times New Roman"/>
          <w:color w:val="000000"/>
          <w:sz w:val="26"/>
          <w:szCs w:val="26"/>
          <w:lang w:val="vi-VN"/>
        </w:rPr>
        <w:t>Tình hình thay đổi vốn đầu tư của chủ sở hữu</w:t>
      </w:r>
      <w:r w:rsidRPr="000E6A19">
        <w:rPr>
          <w:rFonts w:eastAsia="Times New Roman" w:cs="Times New Roman"/>
          <w:i/>
          <w:iCs/>
          <w:color w:val="000000"/>
          <w:sz w:val="26"/>
          <w:szCs w:val="26"/>
          <w:lang w:val="vi-VN"/>
        </w:rPr>
        <w:t>: </w:t>
      </w:r>
      <w:r w:rsidRPr="000E6A19">
        <w:rPr>
          <w:rFonts w:eastAsia="Times New Roman" w:cs="Times New Roman"/>
          <w:color w:val="000000"/>
          <w:sz w:val="26"/>
          <w:szCs w:val="26"/>
          <w:lang w:val="vi-VN"/>
        </w:rPr>
        <w:t>Nêu các đợt tăng vốn cổ phần trong năm bao gồm các đợt chào bán ra công chúng, chào bán riêng lẻ, chuyển đổi trái phiếu, chuyển đổi chứng quyền, phát hành cổ phiếu thưởng, trả cổ tức bằng cổ phiếu v.v</w:t>
      </w:r>
    </w:p>
    <w:p w:rsidR="00F920BE" w:rsidRPr="000E6A19"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Vốn đầu tư của chủ sở hữu tại 31/12/2015  bao gồm vốn góp của các cổ đông, được ghi nhận theo số vốn góp của các cổ đông góp cổ phần, tính theo mệnh giá cổ phiếu đã phát hành.</w:t>
      </w:r>
    </w:p>
    <w:p w:rsidR="00F920BE" w:rsidRPr="000E6A19"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Thặng dư vốn cổ phần được ghi nhận theo số chênh lệch giữa giá thực tế phát hành và mệnh giá cổ phiếu khi phát hành bổ sung.</w:t>
      </w:r>
    </w:p>
    <w:p w:rsidR="00F920BE" w:rsidRPr="000E6A19"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Căn cứ theo Nghị quyết số 02/NQ-ĐHĐCĐ(MAC) ngày 28/3/2015, Công ty thực hiện  tăng vốn điều lệ bằng cách trả cổ tức bằng cổ phiếu và phát hành cổ phiếu ra công chúng.  Ngày 22/12/2015, Ủy ban chứng khoán nhà nước ra công văn số 7883/UBCK-QLPH về Báo cáo kết quả của đợt chào bán cổ phiếu ra công chúng. Tuy nhiên, theo Thông báo số 92/TB-SGDHN ngày 28/01/2016 của Sở giao dịch chứng khoán Hà Nội thì ngày 28/01/2016 là ngày được  chấp thuận niêm yết bổ sung cổ phiếu  của Công ty Cổ phần Cung ứng và Dịch vụ Kỹ thuật Hàng Hải.</w:t>
      </w:r>
    </w:p>
    <w:p w:rsidR="00F920BE" w:rsidRPr="000E6A19"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Trong  năm, Công ty thực hiện phân phối lợi nhuận sau thuế thu  nhập doanh nghiệp của năm  2014  theoNghị quyết Đại hội đồng cổ đông thường niên năm 2015 số 02/NQ-ĐHĐCĐ  (MAC) ngày 28/3/2015, cụ thể:</w:t>
      </w:r>
    </w:p>
    <w:p w:rsidR="00F920BE" w:rsidRPr="000E6A19" w:rsidRDefault="00814228"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F920BE" w:rsidRPr="000E6A19">
        <w:rPr>
          <w:rFonts w:eastAsia="Times New Roman" w:cs="Times New Roman"/>
          <w:color w:val="000000"/>
          <w:sz w:val="26"/>
          <w:szCs w:val="26"/>
        </w:rPr>
        <w:t xml:space="preserve">Tỷ lệ   </w:t>
      </w:r>
      <w:r w:rsidRPr="000E6A19">
        <w:rPr>
          <w:rFonts w:eastAsia="Times New Roman" w:cs="Times New Roman"/>
          <w:color w:val="000000"/>
          <w:sz w:val="26"/>
          <w:szCs w:val="26"/>
        </w:rPr>
        <w:t xml:space="preserve">                   </w:t>
      </w:r>
      <w:r w:rsidR="00F920BE" w:rsidRPr="000E6A19">
        <w:rPr>
          <w:rFonts w:eastAsia="Times New Roman" w:cs="Times New Roman"/>
          <w:color w:val="000000"/>
          <w:sz w:val="26"/>
          <w:szCs w:val="26"/>
        </w:rPr>
        <w:t xml:space="preserve">Số tiền </w:t>
      </w:r>
    </w:p>
    <w:p w:rsidR="00F920BE" w:rsidRPr="000E6A19"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Chia cổ tức bằng cổ phiếu  </w:t>
      </w:r>
      <w:r w:rsidR="00814228" w:rsidRPr="000E6A19">
        <w:rPr>
          <w:rFonts w:eastAsia="Times New Roman" w:cs="Times New Roman"/>
          <w:color w:val="000000"/>
          <w:sz w:val="26"/>
          <w:szCs w:val="26"/>
        </w:rPr>
        <w:t xml:space="preserve">      </w:t>
      </w:r>
      <w:r w:rsidRPr="000E6A19">
        <w:rPr>
          <w:rFonts w:eastAsia="Times New Roman" w:cs="Times New Roman"/>
          <w:color w:val="000000"/>
          <w:sz w:val="26"/>
          <w:szCs w:val="26"/>
        </w:rPr>
        <w:t xml:space="preserve">07%    </w:t>
      </w:r>
      <w:r w:rsidR="00814228" w:rsidRPr="000E6A19">
        <w:rPr>
          <w:rFonts w:eastAsia="Times New Roman" w:cs="Times New Roman"/>
          <w:color w:val="000000"/>
          <w:sz w:val="26"/>
          <w:szCs w:val="26"/>
        </w:rPr>
        <w:t xml:space="preserve">       </w:t>
      </w:r>
      <w:r w:rsidRPr="000E6A19">
        <w:rPr>
          <w:rFonts w:eastAsia="Times New Roman" w:cs="Times New Roman"/>
          <w:color w:val="000000"/>
          <w:sz w:val="26"/>
          <w:szCs w:val="26"/>
        </w:rPr>
        <w:t>4.427.360.000 VND</w:t>
      </w:r>
    </w:p>
    <w:p w:rsidR="00F920BE" w:rsidRPr="000E6A19"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Trích quỹ đầu tư phát triển  </w:t>
      </w:r>
      <w:r w:rsidR="00814228" w:rsidRPr="000E6A19">
        <w:rPr>
          <w:rFonts w:eastAsia="Times New Roman" w:cs="Times New Roman"/>
          <w:color w:val="000000"/>
          <w:sz w:val="26"/>
          <w:szCs w:val="26"/>
        </w:rPr>
        <w:t xml:space="preserve">     </w:t>
      </w:r>
      <w:r w:rsidRPr="000E6A19">
        <w:rPr>
          <w:rFonts w:eastAsia="Times New Roman" w:cs="Times New Roman"/>
          <w:color w:val="000000"/>
          <w:sz w:val="26"/>
          <w:szCs w:val="26"/>
        </w:rPr>
        <w:t xml:space="preserve">05%   </w:t>
      </w:r>
      <w:r w:rsidR="00814228" w:rsidRPr="000E6A19">
        <w:rPr>
          <w:rFonts w:eastAsia="Times New Roman" w:cs="Times New Roman"/>
          <w:color w:val="000000"/>
          <w:sz w:val="26"/>
          <w:szCs w:val="26"/>
        </w:rPr>
        <w:t xml:space="preserve">          </w:t>
      </w:r>
      <w:r w:rsidRPr="000E6A19">
        <w:rPr>
          <w:rFonts w:eastAsia="Times New Roman" w:cs="Times New Roman"/>
          <w:color w:val="000000"/>
          <w:sz w:val="26"/>
          <w:szCs w:val="26"/>
        </w:rPr>
        <w:t xml:space="preserve"> 265.278.598 VND</w:t>
      </w:r>
    </w:p>
    <w:p w:rsidR="00F920BE" w:rsidRDefault="00F920BE"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Trích quỹ khen thưởng phúc lợi  10%    530.557.195 VND</w:t>
      </w:r>
    </w:p>
    <w:p w:rsidR="00115CFD"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d) </w:t>
      </w:r>
      <w:r w:rsidRPr="000E6A19">
        <w:rPr>
          <w:rFonts w:eastAsia="Times New Roman" w:cs="Times New Roman"/>
          <w:color w:val="000000"/>
          <w:sz w:val="26"/>
          <w:szCs w:val="26"/>
          <w:lang w:val="vi-VN"/>
        </w:rPr>
        <w:t>Giao dịch cổ phiếu quỹ</w:t>
      </w:r>
      <w:r w:rsidRPr="000E6A19">
        <w:rPr>
          <w:rFonts w:eastAsia="Times New Roman" w:cs="Times New Roman"/>
          <w:i/>
          <w:iCs/>
          <w:color w:val="000000"/>
          <w:sz w:val="26"/>
          <w:szCs w:val="26"/>
          <w:lang w:val="vi-VN"/>
        </w:rPr>
        <w:t>:</w:t>
      </w:r>
      <w:r w:rsidRPr="000E6A19">
        <w:rPr>
          <w:rFonts w:eastAsia="Times New Roman" w:cs="Times New Roman"/>
          <w:color w:val="000000"/>
          <w:sz w:val="26"/>
          <w:szCs w:val="26"/>
          <w:lang w:val="vi-VN"/>
        </w:rPr>
        <w:t> </w:t>
      </w:r>
      <w:r w:rsidR="00DC305F" w:rsidRPr="000E6A19">
        <w:rPr>
          <w:rFonts w:eastAsia="Times New Roman" w:cs="Times New Roman"/>
          <w:color w:val="000000"/>
          <w:sz w:val="26"/>
          <w:szCs w:val="26"/>
        </w:rPr>
        <w:t xml:space="preserve"> </w:t>
      </w:r>
      <w:r w:rsidR="00115CFD" w:rsidRPr="000E6A19">
        <w:rPr>
          <w:rFonts w:eastAsia="Times New Roman" w:cs="Times New Roman"/>
          <w:i/>
          <w:iCs/>
          <w:color w:val="000000"/>
          <w:sz w:val="26"/>
          <w:szCs w:val="26"/>
        </w:rPr>
        <w:t>Không có.</w:t>
      </w:r>
    </w:p>
    <w:p w:rsidR="00115CFD"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e) </w:t>
      </w:r>
      <w:r w:rsidRPr="000E6A19">
        <w:rPr>
          <w:rFonts w:eastAsia="Times New Roman" w:cs="Times New Roman"/>
          <w:color w:val="000000"/>
          <w:sz w:val="26"/>
          <w:szCs w:val="26"/>
          <w:lang w:val="vi-VN"/>
        </w:rPr>
        <w:t>Các chứng k</w:t>
      </w:r>
      <w:r w:rsidRPr="000E6A19">
        <w:rPr>
          <w:rFonts w:eastAsia="Times New Roman" w:cs="Times New Roman"/>
          <w:color w:val="000000"/>
          <w:sz w:val="26"/>
          <w:szCs w:val="26"/>
          <w:shd w:val="clear" w:color="auto" w:fill="FFFFFF"/>
          <w:lang w:val="vi-VN"/>
        </w:rPr>
        <w:t>hoán</w:t>
      </w:r>
      <w:r w:rsidRPr="000E6A19">
        <w:rPr>
          <w:rFonts w:eastAsia="Times New Roman" w:cs="Times New Roman"/>
          <w:color w:val="000000"/>
          <w:sz w:val="26"/>
          <w:szCs w:val="26"/>
          <w:lang w:val="vi-VN"/>
        </w:rPr>
        <w:t> khác</w:t>
      </w:r>
      <w:r w:rsidR="00DC305F" w:rsidRPr="000E6A19">
        <w:rPr>
          <w:rFonts w:eastAsia="Times New Roman" w:cs="Times New Roman"/>
          <w:i/>
          <w:iCs/>
          <w:color w:val="000000"/>
          <w:sz w:val="26"/>
          <w:szCs w:val="26"/>
        </w:rPr>
        <w:t xml:space="preserve">: </w:t>
      </w:r>
      <w:r w:rsidR="00115CFD" w:rsidRPr="000E6A19">
        <w:rPr>
          <w:rFonts w:eastAsia="Times New Roman" w:cs="Times New Roman"/>
          <w:i/>
          <w:iCs/>
          <w:color w:val="000000"/>
          <w:sz w:val="26"/>
          <w:szCs w:val="26"/>
        </w:rPr>
        <w:t>Không có.</w:t>
      </w:r>
    </w:p>
    <w:p w:rsidR="00B3006F" w:rsidRPr="000E6A19" w:rsidRDefault="00A13651" w:rsidP="005F5C85">
      <w:pPr>
        <w:shd w:val="clear" w:color="auto" w:fill="FFFFFF"/>
        <w:spacing w:after="0" w:line="312" w:lineRule="auto"/>
        <w:jc w:val="both"/>
        <w:rPr>
          <w:rFonts w:eastAsia="Times New Roman" w:cs="Times New Roman"/>
          <w:b/>
          <w:bCs/>
          <w:color w:val="000000"/>
          <w:sz w:val="26"/>
          <w:szCs w:val="26"/>
        </w:rPr>
      </w:pPr>
      <w:r w:rsidRPr="000E6A19">
        <w:rPr>
          <w:rFonts w:eastAsia="Times New Roman" w:cs="Times New Roman"/>
          <w:b/>
          <w:bCs/>
          <w:color w:val="000000"/>
          <w:sz w:val="26"/>
          <w:szCs w:val="26"/>
        </w:rPr>
        <w:t>III. </w:t>
      </w:r>
      <w:r w:rsidRPr="000E6A19">
        <w:rPr>
          <w:rFonts w:eastAsia="Times New Roman" w:cs="Times New Roman"/>
          <w:b/>
          <w:bCs/>
          <w:color w:val="000000"/>
          <w:sz w:val="26"/>
          <w:szCs w:val="26"/>
          <w:lang w:val="vi-VN"/>
        </w:rPr>
        <w:t>Báo c</w:t>
      </w:r>
      <w:r w:rsidR="00DC305F" w:rsidRPr="000E6A19">
        <w:rPr>
          <w:rFonts w:eastAsia="Times New Roman" w:cs="Times New Roman"/>
          <w:b/>
          <w:bCs/>
          <w:color w:val="000000"/>
          <w:sz w:val="26"/>
          <w:szCs w:val="26"/>
          <w:lang w:val="vi-VN"/>
        </w:rPr>
        <w:t xml:space="preserve">áo và đánh giá của Ban Giám đốc </w:t>
      </w:r>
    </w:p>
    <w:p w:rsidR="00B3006F" w:rsidRPr="000E6A19" w:rsidRDefault="00B3006F" w:rsidP="005F5C85">
      <w:pPr>
        <w:shd w:val="clear" w:color="auto" w:fill="FFFFFF"/>
        <w:spacing w:after="0" w:line="312" w:lineRule="auto"/>
        <w:ind w:firstLine="720"/>
        <w:jc w:val="both"/>
        <w:rPr>
          <w:rFonts w:eastAsia="Times New Roman" w:cs="Times New Roman"/>
          <w:b/>
          <w:iCs/>
          <w:color w:val="000000"/>
          <w:sz w:val="26"/>
          <w:szCs w:val="26"/>
        </w:rPr>
      </w:pPr>
      <w:r w:rsidRPr="000E6A19">
        <w:rPr>
          <w:rFonts w:eastAsia="Times New Roman" w:cs="Times New Roman"/>
          <w:b/>
          <w:bCs/>
          <w:color w:val="000000"/>
          <w:sz w:val="26"/>
          <w:szCs w:val="26"/>
        </w:rPr>
        <w:t xml:space="preserve">* </w:t>
      </w:r>
      <w:r w:rsidRPr="000E6A19">
        <w:rPr>
          <w:rFonts w:eastAsia="Times New Roman" w:cs="Times New Roman"/>
          <w:b/>
          <w:iCs/>
          <w:color w:val="000000"/>
          <w:sz w:val="26"/>
          <w:szCs w:val="26"/>
          <w:lang w:val="vi-VN"/>
        </w:rPr>
        <w:t>Đánh giá kết quả hoạt động sản xuất kinh doanh</w:t>
      </w:r>
    </w:p>
    <w:p w:rsidR="00B3006F" w:rsidRPr="000E6A19" w:rsidRDefault="00B3006F" w:rsidP="005F5C85">
      <w:pPr>
        <w:shd w:val="clear" w:color="auto" w:fill="FFFFFF"/>
        <w:spacing w:after="0" w:line="312" w:lineRule="auto"/>
        <w:ind w:firstLine="720"/>
        <w:jc w:val="both"/>
        <w:rPr>
          <w:rFonts w:eastAsia="Times New Roman" w:cs="Times New Roman"/>
          <w:b/>
          <w:iCs/>
          <w:color w:val="000000"/>
          <w:sz w:val="26"/>
          <w:szCs w:val="26"/>
        </w:rPr>
      </w:pPr>
      <w:r w:rsidRPr="000E6A19">
        <w:rPr>
          <w:rFonts w:eastAsia="Times New Roman" w:cs="Times New Roman"/>
          <w:b/>
          <w:iCs/>
          <w:color w:val="000000"/>
          <w:sz w:val="26"/>
          <w:szCs w:val="26"/>
        </w:rPr>
        <w:t>* Tình hình tài chính.</w:t>
      </w:r>
    </w:p>
    <w:p w:rsidR="00B3006F" w:rsidRPr="000E6A19" w:rsidRDefault="00B3006F" w:rsidP="005F5C85">
      <w:pPr>
        <w:shd w:val="clear" w:color="auto" w:fill="FFFFFF"/>
        <w:spacing w:after="0" w:line="312" w:lineRule="auto"/>
        <w:ind w:firstLine="720"/>
        <w:jc w:val="both"/>
        <w:rPr>
          <w:rFonts w:eastAsia="Times New Roman" w:cs="Times New Roman"/>
          <w:b/>
          <w:bCs/>
          <w:color w:val="000000"/>
          <w:sz w:val="26"/>
          <w:szCs w:val="26"/>
        </w:rPr>
      </w:pPr>
      <w:r w:rsidRPr="000E6A19">
        <w:rPr>
          <w:rFonts w:eastAsia="Times New Roman" w:cs="Times New Roman"/>
          <w:b/>
          <w:iCs/>
          <w:color w:val="000000"/>
          <w:sz w:val="26"/>
          <w:szCs w:val="26"/>
        </w:rPr>
        <w:t>* Kế hoạch phát triển trong năm 2016</w:t>
      </w:r>
    </w:p>
    <w:p w:rsidR="00577063"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1. </w:t>
      </w:r>
      <w:r w:rsidRPr="000E6A19">
        <w:rPr>
          <w:rFonts w:eastAsia="Times New Roman" w:cs="Times New Roman"/>
          <w:i/>
          <w:iCs/>
          <w:color w:val="000000"/>
          <w:sz w:val="26"/>
          <w:szCs w:val="26"/>
          <w:lang w:val="vi-VN"/>
        </w:rPr>
        <w:t>Đánh giá kết quả hoạt động sản xuất kinh doanh</w:t>
      </w:r>
    </w:p>
    <w:tbl>
      <w:tblPr>
        <w:tblStyle w:val="TableGrid"/>
        <w:tblW w:w="0" w:type="auto"/>
        <w:tblLook w:val="04A0"/>
      </w:tblPr>
      <w:tblGrid>
        <w:gridCol w:w="2499"/>
        <w:gridCol w:w="2499"/>
        <w:gridCol w:w="2499"/>
        <w:gridCol w:w="2499"/>
      </w:tblGrid>
      <w:tr w:rsidR="00246115" w:rsidRPr="000E6A19" w:rsidTr="00246115">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Chỉ tiêu</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TH 2015</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TH 2014</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 tăng trưởng</w:t>
            </w: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Doanh thu bán hàng và cung cấp dịch vụ</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135.066.499.534</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108.761.490.475</w:t>
            </w:r>
          </w:p>
        </w:tc>
        <w:tc>
          <w:tcPr>
            <w:tcW w:w="2499" w:type="dxa"/>
          </w:tcPr>
          <w:p w:rsidR="00246115" w:rsidRPr="000E6A19" w:rsidRDefault="00B50AF1"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24%</w:t>
            </w: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Hoạt động sửa chữa tàu biển</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1.079</w:t>
            </w:r>
            <w:r w:rsidR="00B50AF1" w:rsidRPr="000E6A19">
              <w:rPr>
                <w:rFonts w:eastAsia="Times New Roman" w:cs="Times New Roman"/>
                <w:i/>
                <w:iCs/>
                <w:color w:val="000000"/>
                <w:sz w:val="26"/>
                <w:szCs w:val="26"/>
              </w:rPr>
              <w:t>.</w:t>
            </w:r>
            <w:r w:rsidRPr="000E6A19">
              <w:rPr>
                <w:rFonts w:eastAsia="Times New Roman" w:cs="Times New Roman"/>
                <w:i/>
                <w:iCs/>
                <w:color w:val="000000"/>
                <w:sz w:val="26"/>
                <w:szCs w:val="26"/>
              </w:rPr>
              <w:t>048.931</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2.268.093.745</w:t>
            </w:r>
          </w:p>
        </w:tc>
        <w:tc>
          <w:tcPr>
            <w:tcW w:w="2499" w:type="dxa"/>
          </w:tcPr>
          <w:p w:rsidR="00246115" w:rsidRPr="000E6A19" w:rsidRDefault="00B50AF1"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w:t>
            </w:r>
            <w:r w:rsidR="00A055D6" w:rsidRPr="000E6A19">
              <w:rPr>
                <w:rFonts w:eastAsia="Times New Roman" w:cs="Times New Roman"/>
                <w:i/>
                <w:iCs/>
                <w:color w:val="000000"/>
                <w:sz w:val="26"/>
                <w:szCs w:val="26"/>
              </w:rPr>
              <w:t>53</w:t>
            </w:r>
            <w:r w:rsidRPr="000E6A19">
              <w:rPr>
                <w:rFonts w:eastAsia="Times New Roman" w:cs="Times New Roman"/>
                <w:i/>
                <w:iCs/>
                <w:color w:val="000000"/>
                <w:sz w:val="26"/>
                <w:szCs w:val="26"/>
              </w:rPr>
              <w:t>%</w:t>
            </w: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 xml:space="preserve">Hoạt động sửa chữa cơ khí, phương tiện </w:t>
            </w:r>
            <w:r w:rsidRPr="000E6A19">
              <w:rPr>
                <w:rFonts w:eastAsia="Times New Roman" w:cs="Times New Roman"/>
                <w:i/>
                <w:iCs/>
                <w:color w:val="000000"/>
                <w:sz w:val="26"/>
                <w:szCs w:val="26"/>
              </w:rPr>
              <w:lastRenderedPageBreak/>
              <w:t>bộ</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lastRenderedPageBreak/>
              <w:t>108.011.074.212</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89.984.135.848</w:t>
            </w:r>
          </w:p>
        </w:tc>
        <w:tc>
          <w:tcPr>
            <w:tcW w:w="2499" w:type="dxa"/>
          </w:tcPr>
          <w:p w:rsidR="00246115" w:rsidRPr="000E6A19" w:rsidRDefault="00A055D6"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20%</w:t>
            </w: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lastRenderedPageBreak/>
              <w:t>Hoạt động khai thác bãi container và hoạt động khác</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25.976.376.391</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16.509.260.882</w:t>
            </w:r>
          </w:p>
        </w:tc>
        <w:tc>
          <w:tcPr>
            <w:tcW w:w="2499" w:type="dxa"/>
          </w:tcPr>
          <w:p w:rsidR="00246115" w:rsidRPr="000E6A19" w:rsidRDefault="000877A9"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57%</w:t>
            </w: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Các khoản giảm trừ doanh thu</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211.194.524</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24.382.802</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Chiết khấu thương mại</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211.194.524</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24.382.802</w:t>
            </w:r>
          </w:p>
        </w:tc>
        <w:tc>
          <w:tcPr>
            <w:tcW w:w="2499" w:type="dxa"/>
          </w:tcPr>
          <w:p w:rsidR="00246115" w:rsidRPr="000E6A19" w:rsidRDefault="00246115" w:rsidP="005F5C85">
            <w:pPr>
              <w:spacing w:line="312" w:lineRule="auto"/>
              <w:jc w:val="both"/>
              <w:rPr>
                <w:rFonts w:eastAsia="Times New Roman" w:cs="Times New Roman"/>
                <w:i/>
                <w:iCs/>
                <w:color w:val="000000"/>
                <w:sz w:val="26"/>
                <w:szCs w:val="26"/>
              </w:rPr>
            </w:pPr>
          </w:p>
        </w:tc>
      </w:tr>
      <w:tr w:rsidR="00246115" w:rsidRPr="000E6A19" w:rsidTr="00246115">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Doanh thu thuần về bán hàng và cung cấp dịch vụ</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134.855.305.010</w:t>
            </w:r>
          </w:p>
        </w:tc>
        <w:tc>
          <w:tcPr>
            <w:tcW w:w="2499" w:type="dxa"/>
          </w:tcPr>
          <w:p w:rsidR="00246115" w:rsidRPr="000E6A19" w:rsidRDefault="00246115" w:rsidP="005F5C85">
            <w:pPr>
              <w:spacing w:line="312" w:lineRule="auto"/>
              <w:jc w:val="both"/>
              <w:rPr>
                <w:rFonts w:eastAsia="Times New Roman" w:cs="Times New Roman"/>
                <w:b/>
                <w:iCs/>
                <w:color w:val="000000"/>
                <w:sz w:val="26"/>
                <w:szCs w:val="26"/>
              </w:rPr>
            </w:pPr>
            <w:r w:rsidRPr="000E6A19">
              <w:rPr>
                <w:rFonts w:eastAsia="Times New Roman" w:cs="Times New Roman"/>
                <w:b/>
                <w:iCs/>
                <w:color w:val="000000"/>
                <w:sz w:val="26"/>
                <w:szCs w:val="26"/>
              </w:rPr>
              <w:t>108.737.043.128</w:t>
            </w:r>
          </w:p>
        </w:tc>
        <w:tc>
          <w:tcPr>
            <w:tcW w:w="2499" w:type="dxa"/>
          </w:tcPr>
          <w:p w:rsidR="00246115" w:rsidRPr="000E6A19" w:rsidRDefault="000877A9" w:rsidP="005F5C85">
            <w:pPr>
              <w:spacing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24%</w:t>
            </w:r>
          </w:p>
        </w:tc>
      </w:tr>
    </w:tbl>
    <w:p w:rsidR="00F5091F" w:rsidRDefault="00F5091F" w:rsidP="005F5C85">
      <w:pPr>
        <w:shd w:val="clear" w:color="auto" w:fill="FFFFFF"/>
        <w:spacing w:after="0" w:line="312" w:lineRule="auto"/>
        <w:jc w:val="both"/>
        <w:rPr>
          <w:rFonts w:eastAsia="Times New Roman" w:cs="Times New Roman"/>
          <w:i/>
          <w:iCs/>
          <w:color w:val="000000"/>
          <w:sz w:val="26"/>
          <w:szCs w:val="26"/>
        </w:rPr>
      </w:pPr>
    </w:p>
    <w:p w:rsidR="00A13651"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2. </w:t>
      </w:r>
      <w:r w:rsidRPr="006E7CBB">
        <w:rPr>
          <w:rFonts w:eastAsia="Times New Roman" w:cs="Times New Roman"/>
          <w:i/>
          <w:iCs/>
          <w:color w:val="000000"/>
          <w:sz w:val="26"/>
          <w:szCs w:val="26"/>
          <w:lang w:val="vi-VN"/>
        </w:rPr>
        <w:t>Tình hình tài chính</w:t>
      </w:r>
    </w:p>
    <w:p w:rsidR="00AA0A49" w:rsidRDefault="00AA0A49"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Tại ngày 31/12/2015, vốn kinh doanh của Công ty là</w:t>
      </w:r>
      <w:r w:rsidR="00E263A8">
        <w:rPr>
          <w:rFonts w:eastAsia="Times New Roman" w:cs="Times New Roman"/>
          <w:color w:val="000000"/>
          <w:sz w:val="26"/>
          <w:szCs w:val="26"/>
        </w:rPr>
        <w:t xml:space="preserve"> 198.493 triệu đồng,</w:t>
      </w:r>
      <w:r>
        <w:rPr>
          <w:rFonts w:eastAsia="Times New Roman" w:cs="Times New Roman"/>
          <w:color w:val="000000"/>
          <w:sz w:val="26"/>
          <w:szCs w:val="26"/>
        </w:rPr>
        <w:t xml:space="preserve"> gồm: </w:t>
      </w:r>
    </w:p>
    <w:tbl>
      <w:tblPr>
        <w:tblStyle w:val="TableGrid"/>
        <w:tblW w:w="0" w:type="auto"/>
        <w:tblLook w:val="04A0"/>
      </w:tblPr>
      <w:tblGrid>
        <w:gridCol w:w="4998"/>
        <w:gridCol w:w="4998"/>
      </w:tblGrid>
      <w:tr w:rsidR="00AA0A49" w:rsidTr="00AA0A49">
        <w:tc>
          <w:tcPr>
            <w:tcW w:w="4998" w:type="dxa"/>
          </w:tcPr>
          <w:p w:rsidR="00AA0A49" w:rsidRPr="00AA0A49" w:rsidRDefault="00AA0A49" w:rsidP="005F5C85">
            <w:pPr>
              <w:spacing w:line="312" w:lineRule="auto"/>
              <w:jc w:val="center"/>
              <w:rPr>
                <w:rFonts w:eastAsia="Times New Roman" w:cs="Times New Roman"/>
                <w:b/>
                <w:color w:val="000000"/>
                <w:sz w:val="26"/>
                <w:szCs w:val="26"/>
              </w:rPr>
            </w:pPr>
            <w:r w:rsidRPr="00AA0A49">
              <w:rPr>
                <w:rFonts w:eastAsia="Times New Roman" w:cs="Times New Roman"/>
                <w:b/>
                <w:color w:val="000000"/>
                <w:sz w:val="26"/>
                <w:szCs w:val="26"/>
              </w:rPr>
              <w:t>Vốn kinh doanh</w:t>
            </w:r>
          </w:p>
        </w:tc>
        <w:tc>
          <w:tcPr>
            <w:tcW w:w="4998" w:type="dxa"/>
          </w:tcPr>
          <w:p w:rsidR="00AA0A49" w:rsidRPr="00AA0A49" w:rsidRDefault="00AA0A49" w:rsidP="005F5C85">
            <w:pPr>
              <w:spacing w:line="312" w:lineRule="auto"/>
              <w:jc w:val="center"/>
              <w:rPr>
                <w:rFonts w:eastAsia="Times New Roman" w:cs="Times New Roman"/>
                <w:b/>
                <w:color w:val="000000"/>
                <w:sz w:val="26"/>
                <w:szCs w:val="26"/>
              </w:rPr>
            </w:pPr>
            <w:r w:rsidRPr="00AA0A49">
              <w:rPr>
                <w:rFonts w:eastAsia="Times New Roman" w:cs="Times New Roman"/>
                <w:b/>
                <w:color w:val="000000"/>
                <w:sz w:val="26"/>
                <w:szCs w:val="26"/>
              </w:rPr>
              <w:t>Số tiền( triệu đồng)</w:t>
            </w:r>
          </w:p>
        </w:tc>
      </w:tr>
      <w:tr w:rsidR="00AA0A49" w:rsidTr="00AA0A49">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Nợ ngắn hạn</w:t>
            </w:r>
          </w:p>
        </w:tc>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42.060</w:t>
            </w:r>
          </w:p>
        </w:tc>
      </w:tr>
      <w:tr w:rsidR="00AA0A49" w:rsidTr="00AA0A49">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Nợ dài hạn</w:t>
            </w:r>
          </w:p>
        </w:tc>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1.610</w:t>
            </w:r>
          </w:p>
        </w:tc>
      </w:tr>
      <w:tr w:rsidR="00AA0A49" w:rsidTr="00AA0A49">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 xml:space="preserve">Nguồn vốn chủ sở hữu, trong đó: </w:t>
            </w:r>
          </w:p>
        </w:tc>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154.823</w:t>
            </w:r>
          </w:p>
        </w:tc>
      </w:tr>
      <w:tr w:rsidR="00AA0A49" w:rsidTr="00AA0A49">
        <w:tc>
          <w:tcPr>
            <w:tcW w:w="4998" w:type="dxa"/>
          </w:tcPr>
          <w:p w:rsidR="00AA0A49" w:rsidRPr="00AA0A49" w:rsidRDefault="00AA0A49"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Vốn đầu tư của chủ sở hữu.</w:t>
            </w:r>
          </w:p>
        </w:tc>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131.089</w:t>
            </w:r>
          </w:p>
        </w:tc>
      </w:tr>
      <w:tr w:rsidR="00AA0A49" w:rsidTr="00AA0A49">
        <w:tc>
          <w:tcPr>
            <w:tcW w:w="4998" w:type="dxa"/>
          </w:tcPr>
          <w:p w:rsidR="00AA0A49" w:rsidRPr="00AA0A49" w:rsidRDefault="00AA0A49"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Thặng dư vốn cổ phần</w:t>
            </w:r>
          </w:p>
        </w:tc>
        <w:tc>
          <w:tcPr>
            <w:tcW w:w="4998" w:type="dxa"/>
          </w:tcPr>
          <w:p w:rsidR="00AA0A49" w:rsidRDefault="00AA0A49" w:rsidP="005F5C85">
            <w:pPr>
              <w:spacing w:line="312" w:lineRule="auto"/>
              <w:jc w:val="both"/>
              <w:rPr>
                <w:rFonts w:eastAsia="Times New Roman" w:cs="Times New Roman"/>
                <w:color w:val="000000"/>
                <w:sz w:val="26"/>
                <w:szCs w:val="26"/>
              </w:rPr>
            </w:pPr>
          </w:p>
        </w:tc>
      </w:tr>
      <w:tr w:rsidR="00AA0A49" w:rsidTr="00AA0A49">
        <w:tc>
          <w:tcPr>
            <w:tcW w:w="4998" w:type="dxa"/>
          </w:tcPr>
          <w:p w:rsidR="00AA0A49" w:rsidRDefault="00AA0A49"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Các quỹ và lợi nhuận sau thuế chưa phân phối</w:t>
            </w:r>
          </w:p>
        </w:tc>
        <w:tc>
          <w:tcPr>
            <w:tcW w:w="4998" w:type="dxa"/>
          </w:tcPr>
          <w:p w:rsidR="00AA0A49" w:rsidRDefault="00AA0A49"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24.376</w:t>
            </w:r>
          </w:p>
        </w:tc>
      </w:tr>
    </w:tbl>
    <w:p w:rsidR="00AA0A49" w:rsidRDefault="00080C93"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Tại ngày 31/12/2015, nguồn vốn kinh doanh của Công ty đã được sử dụng đầu tư vào các hạng mục sau:</w:t>
      </w:r>
    </w:p>
    <w:tbl>
      <w:tblPr>
        <w:tblStyle w:val="TableGrid"/>
        <w:tblW w:w="0" w:type="auto"/>
        <w:tblLook w:val="04A0"/>
      </w:tblPr>
      <w:tblGrid>
        <w:gridCol w:w="4998"/>
        <w:gridCol w:w="4998"/>
      </w:tblGrid>
      <w:tr w:rsidR="00080C93" w:rsidRPr="00AA0A49" w:rsidTr="0036758E">
        <w:tc>
          <w:tcPr>
            <w:tcW w:w="4998" w:type="dxa"/>
          </w:tcPr>
          <w:p w:rsidR="00080C93" w:rsidRPr="00AA0A49" w:rsidRDefault="00080C93" w:rsidP="005F5C85">
            <w:pPr>
              <w:spacing w:line="312" w:lineRule="auto"/>
              <w:jc w:val="center"/>
              <w:rPr>
                <w:rFonts w:eastAsia="Times New Roman" w:cs="Times New Roman"/>
                <w:b/>
                <w:color w:val="000000"/>
                <w:sz w:val="26"/>
                <w:szCs w:val="26"/>
              </w:rPr>
            </w:pPr>
            <w:r>
              <w:rPr>
                <w:rFonts w:eastAsia="Times New Roman" w:cs="Times New Roman"/>
                <w:b/>
                <w:color w:val="000000"/>
                <w:sz w:val="26"/>
                <w:szCs w:val="26"/>
              </w:rPr>
              <w:t>Nguồn vốn</w:t>
            </w:r>
          </w:p>
        </w:tc>
        <w:tc>
          <w:tcPr>
            <w:tcW w:w="4998" w:type="dxa"/>
          </w:tcPr>
          <w:p w:rsidR="00080C93" w:rsidRPr="00AA0A49" w:rsidRDefault="00080C93" w:rsidP="005F5C85">
            <w:pPr>
              <w:spacing w:line="312" w:lineRule="auto"/>
              <w:jc w:val="center"/>
              <w:rPr>
                <w:rFonts w:eastAsia="Times New Roman" w:cs="Times New Roman"/>
                <w:b/>
                <w:color w:val="000000"/>
                <w:sz w:val="26"/>
                <w:szCs w:val="26"/>
              </w:rPr>
            </w:pPr>
            <w:r w:rsidRPr="00AA0A49">
              <w:rPr>
                <w:rFonts w:eastAsia="Times New Roman" w:cs="Times New Roman"/>
                <w:b/>
                <w:color w:val="000000"/>
                <w:sz w:val="26"/>
                <w:szCs w:val="26"/>
              </w:rPr>
              <w:t>Số tiền( triệu đồng)</w:t>
            </w:r>
          </w:p>
        </w:tc>
      </w:tr>
      <w:tr w:rsidR="00080C93" w:rsidTr="0036758E">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Tiền và các khoản tương đương tiền</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45.250</w:t>
            </w:r>
          </w:p>
        </w:tc>
      </w:tr>
      <w:tr w:rsidR="00080C93" w:rsidTr="0036758E">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Các khoản đầu tư tài chính ngắn hạn</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500</w:t>
            </w:r>
          </w:p>
        </w:tc>
      </w:tr>
      <w:tr w:rsidR="00080C93" w:rsidTr="0036758E">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Các khoản phải thu</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46.835</w:t>
            </w:r>
          </w:p>
        </w:tc>
      </w:tr>
      <w:tr w:rsidR="00080C93" w:rsidTr="0036758E">
        <w:tc>
          <w:tcPr>
            <w:tcW w:w="4998" w:type="dxa"/>
          </w:tcPr>
          <w:p w:rsidR="00080C93" w:rsidRPr="00080C93" w:rsidRDefault="00080C93" w:rsidP="005F5C85">
            <w:pPr>
              <w:spacing w:line="312" w:lineRule="auto"/>
              <w:jc w:val="both"/>
              <w:rPr>
                <w:rFonts w:eastAsia="Times New Roman"/>
                <w:color w:val="000000"/>
                <w:sz w:val="26"/>
                <w:szCs w:val="26"/>
              </w:rPr>
            </w:pPr>
            <w:r>
              <w:rPr>
                <w:rFonts w:eastAsia="Times New Roman"/>
                <w:color w:val="000000"/>
                <w:sz w:val="26"/>
                <w:szCs w:val="26"/>
              </w:rPr>
              <w:t>Hàng tồn kho</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15.640</w:t>
            </w:r>
          </w:p>
        </w:tc>
      </w:tr>
      <w:tr w:rsidR="00080C93" w:rsidTr="0036758E">
        <w:tc>
          <w:tcPr>
            <w:tcW w:w="4998" w:type="dxa"/>
          </w:tcPr>
          <w:p w:rsidR="00080C93" w:rsidRPr="00080C93" w:rsidRDefault="00080C93" w:rsidP="005F5C85">
            <w:pPr>
              <w:spacing w:line="312" w:lineRule="auto"/>
              <w:jc w:val="both"/>
              <w:rPr>
                <w:rFonts w:eastAsia="Times New Roman"/>
                <w:color w:val="000000"/>
                <w:sz w:val="26"/>
                <w:szCs w:val="26"/>
              </w:rPr>
            </w:pPr>
            <w:r>
              <w:rPr>
                <w:rFonts w:eastAsia="Times New Roman"/>
                <w:color w:val="000000"/>
                <w:sz w:val="26"/>
                <w:szCs w:val="26"/>
              </w:rPr>
              <w:t>Tài sản ngắn hạn khác</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553</w:t>
            </w:r>
          </w:p>
        </w:tc>
      </w:tr>
      <w:tr w:rsidR="00080C93" w:rsidTr="0036758E">
        <w:tc>
          <w:tcPr>
            <w:tcW w:w="4998" w:type="dxa"/>
          </w:tcPr>
          <w:p w:rsidR="00080C93" w:rsidRPr="00080C93" w:rsidRDefault="00080C93" w:rsidP="005F5C85">
            <w:pPr>
              <w:spacing w:line="312" w:lineRule="auto"/>
              <w:jc w:val="both"/>
              <w:rPr>
                <w:rFonts w:eastAsia="Times New Roman"/>
                <w:color w:val="000000"/>
                <w:sz w:val="26"/>
                <w:szCs w:val="26"/>
              </w:rPr>
            </w:pPr>
            <w:r>
              <w:rPr>
                <w:rFonts w:eastAsia="Times New Roman"/>
                <w:color w:val="000000"/>
                <w:sz w:val="26"/>
                <w:szCs w:val="26"/>
              </w:rPr>
              <w:t>Tài sản cố đinh</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38.959</w:t>
            </w:r>
          </w:p>
        </w:tc>
      </w:tr>
      <w:tr w:rsidR="00080C93" w:rsidTr="0036758E">
        <w:tc>
          <w:tcPr>
            <w:tcW w:w="4998" w:type="dxa"/>
          </w:tcPr>
          <w:p w:rsidR="00080C93" w:rsidRDefault="00080C93" w:rsidP="005F5C85">
            <w:pPr>
              <w:spacing w:line="312" w:lineRule="auto"/>
              <w:jc w:val="both"/>
              <w:rPr>
                <w:rFonts w:eastAsia="Times New Roman"/>
                <w:color w:val="000000"/>
                <w:sz w:val="26"/>
                <w:szCs w:val="26"/>
              </w:rPr>
            </w:pPr>
            <w:r>
              <w:rPr>
                <w:rFonts w:eastAsia="Times New Roman"/>
                <w:color w:val="000000"/>
                <w:sz w:val="26"/>
                <w:szCs w:val="26"/>
              </w:rPr>
              <w:t>Các khoản đầu tư tài chính dài hạn</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22.060</w:t>
            </w:r>
          </w:p>
        </w:tc>
      </w:tr>
      <w:tr w:rsidR="00080C93" w:rsidTr="0036758E">
        <w:tc>
          <w:tcPr>
            <w:tcW w:w="4998" w:type="dxa"/>
          </w:tcPr>
          <w:p w:rsidR="00080C93" w:rsidRDefault="00080C93" w:rsidP="005F5C85">
            <w:pPr>
              <w:spacing w:line="312" w:lineRule="auto"/>
              <w:jc w:val="both"/>
              <w:rPr>
                <w:rFonts w:eastAsia="Times New Roman"/>
                <w:color w:val="000000"/>
                <w:sz w:val="26"/>
                <w:szCs w:val="26"/>
              </w:rPr>
            </w:pPr>
            <w:r>
              <w:rPr>
                <w:rFonts w:eastAsia="Times New Roman"/>
                <w:color w:val="000000"/>
                <w:sz w:val="26"/>
                <w:szCs w:val="26"/>
              </w:rPr>
              <w:t>Tài sản dài hạn khác</w:t>
            </w:r>
          </w:p>
        </w:tc>
        <w:tc>
          <w:tcPr>
            <w:tcW w:w="4998" w:type="dxa"/>
          </w:tcPr>
          <w:p w:rsidR="00080C93" w:rsidRDefault="00080C93"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1.125</w:t>
            </w:r>
          </w:p>
        </w:tc>
      </w:tr>
    </w:tbl>
    <w:p w:rsidR="00080C93" w:rsidRDefault="00FC6245"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 Trích khấu hao tài sản cố định:</w:t>
      </w:r>
    </w:p>
    <w:p w:rsidR="00FC6245" w:rsidRDefault="00FC6245"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 xml:space="preserve">Công ty thực hiện khấu hao nhanh đối với tất cả tài sản cố định. Mức khấu hao phù hợp phù hợp với Thông tư số 45/2013/TT-BTC ngày 25/4/2013 của Bộ trưởng Bộ tài chính ban hành và Quyết định số 1173/QĐ-BTC ngày 21/5/2013 của Bộ trưởng bộ tài chính về chế độ quản </w:t>
      </w:r>
      <w:r>
        <w:rPr>
          <w:rFonts w:eastAsia="Times New Roman" w:cs="Times New Roman"/>
          <w:color w:val="000000"/>
          <w:sz w:val="26"/>
          <w:szCs w:val="26"/>
        </w:rPr>
        <w:lastRenderedPageBreak/>
        <w:t>lý, sử dụng và trích khấu hao TSCĐ. Thời gian tính khấu hao cụ thể của các loại tài sản như sau:</w:t>
      </w:r>
    </w:p>
    <w:tbl>
      <w:tblPr>
        <w:tblStyle w:val="TableGrid"/>
        <w:tblW w:w="0" w:type="auto"/>
        <w:tblLook w:val="04A0"/>
      </w:tblPr>
      <w:tblGrid>
        <w:gridCol w:w="4998"/>
        <w:gridCol w:w="4998"/>
      </w:tblGrid>
      <w:tr w:rsidR="00FC6245" w:rsidTr="00FC6245">
        <w:tc>
          <w:tcPr>
            <w:tcW w:w="4998" w:type="dxa"/>
          </w:tcPr>
          <w:p w:rsidR="00FC6245" w:rsidRPr="005A2EFF" w:rsidRDefault="00FC6245" w:rsidP="005F5C85">
            <w:pPr>
              <w:spacing w:line="312" w:lineRule="auto"/>
              <w:jc w:val="center"/>
              <w:rPr>
                <w:rFonts w:eastAsia="Times New Roman" w:cs="Times New Roman"/>
                <w:b/>
                <w:color w:val="000000"/>
                <w:sz w:val="26"/>
                <w:szCs w:val="26"/>
              </w:rPr>
            </w:pPr>
            <w:r w:rsidRPr="005A2EFF">
              <w:rPr>
                <w:rFonts w:eastAsia="Times New Roman" w:cs="Times New Roman"/>
                <w:b/>
                <w:color w:val="000000"/>
                <w:sz w:val="26"/>
                <w:szCs w:val="26"/>
              </w:rPr>
              <w:t>Nhóm tài sản</w:t>
            </w:r>
          </w:p>
        </w:tc>
        <w:tc>
          <w:tcPr>
            <w:tcW w:w="4998" w:type="dxa"/>
          </w:tcPr>
          <w:p w:rsidR="00FC6245" w:rsidRPr="005A2EFF" w:rsidRDefault="00FC6245" w:rsidP="005F5C85">
            <w:pPr>
              <w:spacing w:line="312" w:lineRule="auto"/>
              <w:jc w:val="center"/>
              <w:rPr>
                <w:rFonts w:eastAsia="Times New Roman" w:cs="Times New Roman"/>
                <w:b/>
                <w:color w:val="000000"/>
                <w:sz w:val="26"/>
                <w:szCs w:val="26"/>
              </w:rPr>
            </w:pPr>
            <w:r w:rsidRPr="005A2EFF">
              <w:rPr>
                <w:rFonts w:eastAsia="Times New Roman" w:cs="Times New Roman"/>
                <w:b/>
                <w:color w:val="000000"/>
                <w:sz w:val="26"/>
                <w:szCs w:val="26"/>
              </w:rPr>
              <w:t>Thời gian khấu hao( năm)</w:t>
            </w:r>
          </w:p>
        </w:tc>
      </w:tr>
      <w:tr w:rsidR="00FC6245" w:rsidTr="00FC6245">
        <w:tc>
          <w:tcPr>
            <w:tcW w:w="4998" w:type="dxa"/>
          </w:tcPr>
          <w:p w:rsidR="00FC6245" w:rsidRDefault="005A2EFF"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Nhà cửa, vật kiến trúc</w:t>
            </w:r>
          </w:p>
        </w:tc>
        <w:tc>
          <w:tcPr>
            <w:tcW w:w="4998" w:type="dxa"/>
          </w:tcPr>
          <w:p w:rsidR="00FC6245" w:rsidRDefault="005A2EFF"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05-25</w:t>
            </w:r>
          </w:p>
        </w:tc>
      </w:tr>
      <w:tr w:rsidR="00FC6245" w:rsidTr="00FC6245">
        <w:tc>
          <w:tcPr>
            <w:tcW w:w="4998" w:type="dxa"/>
          </w:tcPr>
          <w:p w:rsidR="00FC6245" w:rsidRDefault="005A2EFF"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Máy móc thiết bị</w:t>
            </w:r>
          </w:p>
        </w:tc>
        <w:tc>
          <w:tcPr>
            <w:tcW w:w="4998" w:type="dxa"/>
          </w:tcPr>
          <w:p w:rsidR="00FC6245" w:rsidRDefault="005A2EFF"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03-15</w:t>
            </w:r>
          </w:p>
        </w:tc>
      </w:tr>
      <w:tr w:rsidR="00FC6245" w:rsidTr="00FC6245">
        <w:tc>
          <w:tcPr>
            <w:tcW w:w="4998" w:type="dxa"/>
          </w:tcPr>
          <w:p w:rsidR="00FC6245" w:rsidRDefault="005A2EFF"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Phương tiện vận tải</w:t>
            </w:r>
          </w:p>
        </w:tc>
        <w:tc>
          <w:tcPr>
            <w:tcW w:w="4998" w:type="dxa"/>
          </w:tcPr>
          <w:p w:rsidR="00FC6245" w:rsidRDefault="005A2EFF"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06-15</w:t>
            </w:r>
          </w:p>
        </w:tc>
      </w:tr>
      <w:tr w:rsidR="005A2EFF" w:rsidTr="00FC6245">
        <w:tc>
          <w:tcPr>
            <w:tcW w:w="4998" w:type="dxa"/>
          </w:tcPr>
          <w:p w:rsidR="005A2EFF" w:rsidRDefault="005A2EFF" w:rsidP="005F5C85">
            <w:pPr>
              <w:spacing w:line="312" w:lineRule="auto"/>
              <w:jc w:val="both"/>
              <w:rPr>
                <w:rFonts w:eastAsia="Times New Roman" w:cs="Times New Roman"/>
                <w:color w:val="000000"/>
                <w:sz w:val="26"/>
                <w:szCs w:val="26"/>
              </w:rPr>
            </w:pPr>
            <w:r>
              <w:rPr>
                <w:rFonts w:eastAsia="Times New Roman" w:cs="Times New Roman"/>
                <w:color w:val="000000"/>
                <w:sz w:val="26"/>
                <w:szCs w:val="26"/>
              </w:rPr>
              <w:t>Dụng cụ quản lý</w:t>
            </w:r>
          </w:p>
        </w:tc>
        <w:tc>
          <w:tcPr>
            <w:tcW w:w="4998" w:type="dxa"/>
          </w:tcPr>
          <w:p w:rsidR="005A2EFF" w:rsidRDefault="005A2EFF"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03-07</w:t>
            </w:r>
          </w:p>
        </w:tc>
      </w:tr>
    </w:tbl>
    <w:p w:rsidR="00FC6245" w:rsidRDefault="0036758E"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*Thanh toán các khoản nợ đến hạn :</w:t>
      </w:r>
    </w:p>
    <w:p w:rsidR="0036758E" w:rsidRDefault="0036758E"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Công ty luôn thanh toán đầy đủ và đúng hạn các khoản nợ và khoản vay đến hạn, đến thời điểm. Hiện nay Công ty không có khoản nợ ngắn hạn và dài hạn.</w:t>
      </w:r>
    </w:p>
    <w:p w:rsidR="0036758E" w:rsidRDefault="0036758E"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*Các khoản phải nộp theo luật định:</w:t>
      </w:r>
    </w:p>
    <w:p w:rsidR="000653DD" w:rsidRPr="0036758E" w:rsidRDefault="0036758E"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 xml:space="preserve">Công ty thực hiện nghiêm túc nghĩa vụ nộp thuế giá tăng, thuế thu nhập doanh nghiệp và các khoản phải nộp Nhà nước khác theo đúng quy định hiện hành. Số dư các khoản thuế và phải nộp cho nhà nước </w:t>
      </w:r>
      <w:r w:rsidR="000653DD">
        <w:rPr>
          <w:rFonts w:eastAsia="Times New Roman"/>
          <w:color w:val="000000"/>
          <w:sz w:val="26"/>
          <w:szCs w:val="26"/>
        </w:rPr>
        <w:t>như sau:</w:t>
      </w:r>
    </w:p>
    <w:tbl>
      <w:tblPr>
        <w:tblStyle w:val="TableGrid"/>
        <w:tblW w:w="0" w:type="auto"/>
        <w:tblLook w:val="04A0"/>
      </w:tblPr>
      <w:tblGrid>
        <w:gridCol w:w="4998"/>
        <w:gridCol w:w="4998"/>
      </w:tblGrid>
      <w:tr w:rsidR="000653DD" w:rsidTr="000653DD">
        <w:tc>
          <w:tcPr>
            <w:tcW w:w="4998" w:type="dxa"/>
          </w:tcPr>
          <w:p w:rsidR="000653DD" w:rsidRPr="000653DD" w:rsidRDefault="000653DD" w:rsidP="005F5C85">
            <w:pPr>
              <w:spacing w:line="312" w:lineRule="auto"/>
              <w:jc w:val="center"/>
              <w:rPr>
                <w:rFonts w:eastAsia="Times New Roman"/>
                <w:b/>
                <w:color w:val="000000"/>
                <w:sz w:val="26"/>
                <w:szCs w:val="26"/>
              </w:rPr>
            </w:pPr>
            <w:r w:rsidRPr="000653DD">
              <w:rPr>
                <w:rFonts w:eastAsia="Times New Roman"/>
                <w:b/>
                <w:color w:val="000000"/>
                <w:sz w:val="26"/>
                <w:szCs w:val="26"/>
              </w:rPr>
              <w:t>Chỉ tiêu</w:t>
            </w:r>
          </w:p>
        </w:tc>
        <w:tc>
          <w:tcPr>
            <w:tcW w:w="4998" w:type="dxa"/>
          </w:tcPr>
          <w:p w:rsidR="000653DD" w:rsidRPr="000653DD" w:rsidRDefault="000653DD" w:rsidP="005F5C85">
            <w:pPr>
              <w:spacing w:line="312" w:lineRule="auto"/>
              <w:jc w:val="center"/>
              <w:rPr>
                <w:rFonts w:eastAsia="Times New Roman"/>
                <w:b/>
                <w:color w:val="000000"/>
                <w:sz w:val="26"/>
                <w:szCs w:val="26"/>
              </w:rPr>
            </w:pPr>
            <w:r w:rsidRPr="000653DD">
              <w:rPr>
                <w:rFonts w:eastAsia="Times New Roman"/>
                <w:b/>
                <w:color w:val="000000"/>
                <w:sz w:val="26"/>
                <w:szCs w:val="26"/>
              </w:rPr>
              <w:t>31/12/2015</w:t>
            </w:r>
            <w:r>
              <w:rPr>
                <w:rFonts w:eastAsia="Times New Roman"/>
                <w:b/>
                <w:color w:val="000000"/>
                <w:sz w:val="26"/>
                <w:szCs w:val="26"/>
              </w:rPr>
              <w:t>( triệu đồng)</w:t>
            </w:r>
          </w:p>
        </w:tc>
      </w:tr>
      <w:tr w:rsidR="000653DD" w:rsidTr="000653DD">
        <w:tc>
          <w:tcPr>
            <w:tcW w:w="4998" w:type="dxa"/>
          </w:tcPr>
          <w:p w:rsidR="000653DD" w:rsidRDefault="000653DD" w:rsidP="005F5C85">
            <w:pPr>
              <w:spacing w:line="312" w:lineRule="auto"/>
              <w:jc w:val="both"/>
              <w:rPr>
                <w:rFonts w:eastAsia="Times New Roman"/>
                <w:color w:val="000000"/>
                <w:sz w:val="26"/>
                <w:szCs w:val="26"/>
              </w:rPr>
            </w:pPr>
            <w:r>
              <w:rPr>
                <w:rFonts w:eastAsia="Times New Roman"/>
                <w:color w:val="000000"/>
                <w:sz w:val="26"/>
                <w:szCs w:val="26"/>
              </w:rPr>
              <w:t>Thuế giá trị gia tăng</w:t>
            </w:r>
          </w:p>
        </w:tc>
        <w:tc>
          <w:tcPr>
            <w:tcW w:w="4998" w:type="dxa"/>
          </w:tcPr>
          <w:p w:rsidR="000653DD" w:rsidRDefault="000653DD" w:rsidP="005F5C85">
            <w:pPr>
              <w:spacing w:line="312" w:lineRule="auto"/>
              <w:jc w:val="center"/>
              <w:rPr>
                <w:rFonts w:eastAsia="Times New Roman"/>
                <w:color w:val="000000"/>
                <w:sz w:val="26"/>
                <w:szCs w:val="26"/>
              </w:rPr>
            </w:pPr>
            <w:r>
              <w:rPr>
                <w:rFonts w:eastAsia="Times New Roman"/>
                <w:color w:val="000000"/>
                <w:sz w:val="26"/>
                <w:szCs w:val="26"/>
              </w:rPr>
              <w:t>906</w:t>
            </w:r>
          </w:p>
        </w:tc>
      </w:tr>
      <w:tr w:rsidR="000653DD" w:rsidTr="000653DD">
        <w:tc>
          <w:tcPr>
            <w:tcW w:w="4998" w:type="dxa"/>
          </w:tcPr>
          <w:p w:rsidR="000653DD" w:rsidRDefault="000653DD" w:rsidP="005F5C85">
            <w:pPr>
              <w:spacing w:line="312" w:lineRule="auto"/>
              <w:jc w:val="both"/>
              <w:rPr>
                <w:rFonts w:eastAsia="Times New Roman"/>
                <w:color w:val="000000"/>
                <w:sz w:val="26"/>
                <w:szCs w:val="26"/>
              </w:rPr>
            </w:pPr>
            <w:r>
              <w:rPr>
                <w:rFonts w:eastAsia="Times New Roman"/>
                <w:color w:val="000000"/>
                <w:sz w:val="26"/>
                <w:szCs w:val="26"/>
              </w:rPr>
              <w:t>Thuế thu nhập doanh nghiệp</w:t>
            </w:r>
          </w:p>
        </w:tc>
        <w:tc>
          <w:tcPr>
            <w:tcW w:w="4998" w:type="dxa"/>
          </w:tcPr>
          <w:p w:rsidR="000653DD" w:rsidRDefault="000653DD" w:rsidP="005F5C85">
            <w:pPr>
              <w:spacing w:line="312" w:lineRule="auto"/>
              <w:jc w:val="center"/>
              <w:rPr>
                <w:rFonts w:eastAsia="Times New Roman"/>
                <w:color w:val="000000"/>
                <w:sz w:val="26"/>
                <w:szCs w:val="26"/>
              </w:rPr>
            </w:pPr>
            <w:r>
              <w:rPr>
                <w:rFonts w:eastAsia="Times New Roman"/>
                <w:color w:val="000000"/>
                <w:sz w:val="26"/>
                <w:szCs w:val="26"/>
              </w:rPr>
              <w:t>1.099</w:t>
            </w:r>
          </w:p>
        </w:tc>
      </w:tr>
      <w:tr w:rsidR="000653DD" w:rsidTr="000653DD">
        <w:tc>
          <w:tcPr>
            <w:tcW w:w="4998" w:type="dxa"/>
          </w:tcPr>
          <w:p w:rsidR="000653DD" w:rsidRDefault="000653DD" w:rsidP="005F5C85">
            <w:pPr>
              <w:spacing w:line="312" w:lineRule="auto"/>
              <w:jc w:val="both"/>
              <w:rPr>
                <w:rFonts w:eastAsia="Times New Roman"/>
                <w:color w:val="000000"/>
                <w:sz w:val="26"/>
                <w:szCs w:val="26"/>
              </w:rPr>
            </w:pPr>
            <w:r>
              <w:rPr>
                <w:rFonts w:eastAsia="Times New Roman"/>
                <w:color w:val="000000"/>
                <w:sz w:val="26"/>
                <w:szCs w:val="26"/>
              </w:rPr>
              <w:t>Thuế nhà đất, tiền thuê đất</w:t>
            </w:r>
          </w:p>
        </w:tc>
        <w:tc>
          <w:tcPr>
            <w:tcW w:w="4998" w:type="dxa"/>
          </w:tcPr>
          <w:p w:rsidR="000653DD" w:rsidRDefault="00267D76" w:rsidP="005F5C85">
            <w:pPr>
              <w:spacing w:line="312" w:lineRule="auto"/>
              <w:jc w:val="center"/>
              <w:rPr>
                <w:rFonts w:eastAsia="Times New Roman"/>
                <w:color w:val="000000"/>
                <w:sz w:val="26"/>
                <w:szCs w:val="26"/>
              </w:rPr>
            </w:pPr>
            <w:r>
              <w:rPr>
                <w:rFonts w:eastAsia="Times New Roman"/>
                <w:color w:val="000000"/>
                <w:sz w:val="26"/>
                <w:szCs w:val="26"/>
              </w:rPr>
              <w:t>398</w:t>
            </w:r>
          </w:p>
        </w:tc>
      </w:tr>
      <w:tr w:rsidR="00267D76" w:rsidTr="000653DD">
        <w:tc>
          <w:tcPr>
            <w:tcW w:w="4998" w:type="dxa"/>
          </w:tcPr>
          <w:p w:rsidR="00267D76" w:rsidRDefault="00267D76" w:rsidP="005F5C85">
            <w:pPr>
              <w:spacing w:line="312" w:lineRule="auto"/>
              <w:jc w:val="both"/>
              <w:rPr>
                <w:rFonts w:eastAsia="Times New Roman"/>
                <w:color w:val="000000"/>
                <w:sz w:val="26"/>
                <w:szCs w:val="26"/>
              </w:rPr>
            </w:pPr>
            <w:r>
              <w:rPr>
                <w:rFonts w:eastAsia="Times New Roman"/>
                <w:color w:val="000000"/>
                <w:sz w:val="26"/>
                <w:szCs w:val="26"/>
              </w:rPr>
              <w:t>Phí, lệ phí và các khoản phải nộp khác</w:t>
            </w:r>
          </w:p>
        </w:tc>
        <w:tc>
          <w:tcPr>
            <w:tcW w:w="4998" w:type="dxa"/>
          </w:tcPr>
          <w:p w:rsidR="00267D76" w:rsidRDefault="00267D76" w:rsidP="005F5C85">
            <w:pPr>
              <w:spacing w:line="312" w:lineRule="auto"/>
              <w:jc w:val="center"/>
              <w:rPr>
                <w:rFonts w:eastAsia="Times New Roman"/>
                <w:color w:val="000000"/>
                <w:sz w:val="26"/>
                <w:szCs w:val="26"/>
              </w:rPr>
            </w:pPr>
            <w:r>
              <w:rPr>
                <w:rFonts w:eastAsia="Times New Roman"/>
                <w:color w:val="000000"/>
                <w:sz w:val="26"/>
                <w:szCs w:val="26"/>
              </w:rPr>
              <w:t>2</w:t>
            </w:r>
          </w:p>
        </w:tc>
      </w:tr>
    </w:tbl>
    <w:p w:rsidR="0036758E" w:rsidRDefault="00234079"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*Trích lập các quỹ theo luật định: Công ty thực hiện trích lập các quỹ dựa trên cơ sỏ lợi nhuận hàng năm và kế hoạch phát triển của Công ty theo đúng điều lệ của Công ty và luật định. Mức trích lập cụ thể cho từng năm sẽ do đại hội đồng cổ đông quyết định dựa trên đề xuất của HĐQT</w:t>
      </w:r>
      <w:r w:rsidR="007F09D0">
        <w:rPr>
          <w:rFonts w:eastAsia="Times New Roman"/>
          <w:color w:val="000000"/>
          <w:sz w:val="26"/>
          <w:szCs w:val="26"/>
        </w:rPr>
        <w:t>.</w:t>
      </w:r>
    </w:p>
    <w:p w:rsidR="007F09D0" w:rsidRDefault="007F09D0"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*Tình hình công nợ hiện nay</w:t>
      </w:r>
    </w:p>
    <w:p w:rsidR="00413E5F" w:rsidRPr="00234079" w:rsidRDefault="00413E5F" w:rsidP="005F5C85">
      <w:pPr>
        <w:shd w:val="clear" w:color="auto" w:fill="FFFFFF"/>
        <w:spacing w:after="0" w:line="312" w:lineRule="auto"/>
        <w:jc w:val="both"/>
        <w:rPr>
          <w:rFonts w:eastAsia="Times New Roman"/>
          <w:color w:val="000000"/>
          <w:sz w:val="26"/>
          <w:szCs w:val="26"/>
        </w:rPr>
      </w:pPr>
      <w:r>
        <w:rPr>
          <w:rFonts w:eastAsia="Times New Roman"/>
          <w:color w:val="000000"/>
          <w:sz w:val="26"/>
          <w:szCs w:val="26"/>
        </w:rPr>
        <w:t>Các khoản vay nợ ngắn hạn và dài hạn:</w:t>
      </w:r>
    </w:p>
    <w:tbl>
      <w:tblPr>
        <w:tblStyle w:val="TableGrid"/>
        <w:tblW w:w="0" w:type="auto"/>
        <w:tblLook w:val="04A0"/>
      </w:tblPr>
      <w:tblGrid>
        <w:gridCol w:w="4998"/>
        <w:gridCol w:w="4998"/>
      </w:tblGrid>
      <w:tr w:rsidR="00413E5F" w:rsidTr="00413E5F">
        <w:tc>
          <w:tcPr>
            <w:tcW w:w="4998" w:type="dxa"/>
          </w:tcPr>
          <w:p w:rsidR="00413E5F" w:rsidRPr="00413E5F" w:rsidRDefault="00413E5F" w:rsidP="005F5C85">
            <w:pPr>
              <w:spacing w:line="312" w:lineRule="auto"/>
              <w:jc w:val="center"/>
              <w:rPr>
                <w:rFonts w:eastAsia="Times New Roman"/>
                <w:b/>
                <w:color w:val="000000"/>
                <w:sz w:val="26"/>
                <w:szCs w:val="26"/>
              </w:rPr>
            </w:pPr>
            <w:r w:rsidRPr="00413E5F">
              <w:rPr>
                <w:rFonts w:eastAsia="Times New Roman"/>
                <w:b/>
                <w:color w:val="000000"/>
                <w:sz w:val="26"/>
                <w:szCs w:val="26"/>
              </w:rPr>
              <w:t>Khoản vay</w:t>
            </w:r>
          </w:p>
        </w:tc>
        <w:tc>
          <w:tcPr>
            <w:tcW w:w="4998" w:type="dxa"/>
          </w:tcPr>
          <w:p w:rsidR="00413E5F" w:rsidRPr="00413E5F" w:rsidRDefault="00413E5F" w:rsidP="005F5C85">
            <w:pPr>
              <w:spacing w:line="312" w:lineRule="auto"/>
              <w:jc w:val="center"/>
              <w:rPr>
                <w:rFonts w:eastAsia="Times New Roman"/>
                <w:b/>
                <w:color w:val="000000"/>
                <w:sz w:val="26"/>
                <w:szCs w:val="26"/>
              </w:rPr>
            </w:pPr>
            <w:r w:rsidRPr="00413E5F">
              <w:rPr>
                <w:rFonts w:eastAsia="Times New Roman"/>
                <w:b/>
                <w:color w:val="000000"/>
                <w:sz w:val="26"/>
                <w:szCs w:val="26"/>
              </w:rPr>
              <w:t>31/12/2015 ( triệu đồng)</w:t>
            </w:r>
          </w:p>
        </w:tc>
      </w:tr>
      <w:tr w:rsidR="00413E5F" w:rsidTr="00413E5F">
        <w:tc>
          <w:tcPr>
            <w:tcW w:w="4998" w:type="dxa"/>
          </w:tcPr>
          <w:p w:rsidR="00413E5F" w:rsidRDefault="00413E5F" w:rsidP="005F5C85">
            <w:pPr>
              <w:spacing w:line="312" w:lineRule="auto"/>
              <w:jc w:val="both"/>
              <w:rPr>
                <w:rFonts w:eastAsia="Times New Roman"/>
                <w:color w:val="000000"/>
                <w:sz w:val="26"/>
                <w:szCs w:val="26"/>
              </w:rPr>
            </w:pPr>
            <w:r>
              <w:rPr>
                <w:rFonts w:eastAsia="Times New Roman"/>
                <w:color w:val="000000"/>
                <w:sz w:val="26"/>
                <w:szCs w:val="26"/>
              </w:rPr>
              <w:t>Vay ngắn hạn</w:t>
            </w:r>
          </w:p>
          <w:p w:rsidR="00413E5F" w:rsidRDefault="00413E5F"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Ngân hàng Công thương Ngô Quyền.</w:t>
            </w:r>
          </w:p>
          <w:p w:rsidR="00413E5F" w:rsidRPr="00413E5F" w:rsidRDefault="00413E5F"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Ngân hàng TNCP Xuất nhập khẩu VN</w:t>
            </w:r>
          </w:p>
        </w:tc>
        <w:tc>
          <w:tcPr>
            <w:tcW w:w="4998" w:type="dxa"/>
          </w:tcPr>
          <w:p w:rsidR="00413E5F" w:rsidRDefault="00413E5F" w:rsidP="005F5C85">
            <w:pPr>
              <w:spacing w:line="312" w:lineRule="auto"/>
              <w:jc w:val="center"/>
              <w:rPr>
                <w:rFonts w:eastAsia="Times New Roman"/>
                <w:color w:val="000000"/>
                <w:sz w:val="26"/>
                <w:szCs w:val="26"/>
              </w:rPr>
            </w:pPr>
          </w:p>
          <w:p w:rsidR="00413E5F" w:rsidRDefault="00413E5F" w:rsidP="005F5C85">
            <w:pPr>
              <w:spacing w:line="312" w:lineRule="auto"/>
              <w:jc w:val="center"/>
              <w:rPr>
                <w:rFonts w:eastAsia="Times New Roman"/>
                <w:color w:val="000000"/>
                <w:sz w:val="26"/>
                <w:szCs w:val="26"/>
              </w:rPr>
            </w:pPr>
            <w:r>
              <w:rPr>
                <w:rFonts w:eastAsia="Times New Roman"/>
                <w:color w:val="000000"/>
                <w:sz w:val="26"/>
                <w:szCs w:val="26"/>
              </w:rPr>
              <w:t>12.231</w:t>
            </w:r>
          </w:p>
          <w:p w:rsidR="00413E5F" w:rsidRDefault="00413E5F" w:rsidP="005F5C85">
            <w:pPr>
              <w:spacing w:line="312" w:lineRule="auto"/>
              <w:jc w:val="center"/>
              <w:rPr>
                <w:rFonts w:eastAsia="Times New Roman"/>
                <w:color w:val="000000"/>
                <w:sz w:val="26"/>
                <w:szCs w:val="26"/>
              </w:rPr>
            </w:pPr>
          </w:p>
          <w:p w:rsidR="00413E5F" w:rsidRDefault="00413E5F" w:rsidP="005F5C85">
            <w:pPr>
              <w:spacing w:line="312" w:lineRule="auto"/>
              <w:jc w:val="center"/>
              <w:rPr>
                <w:rFonts w:eastAsia="Times New Roman"/>
                <w:color w:val="000000"/>
                <w:sz w:val="26"/>
                <w:szCs w:val="26"/>
              </w:rPr>
            </w:pPr>
            <w:r>
              <w:rPr>
                <w:rFonts w:eastAsia="Times New Roman"/>
                <w:color w:val="000000"/>
                <w:sz w:val="26"/>
                <w:szCs w:val="26"/>
              </w:rPr>
              <w:t>3.172.</w:t>
            </w:r>
          </w:p>
        </w:tc>
      </w:tr>
      <w:tr w:rsidR="00413E5F" w:rsidTr="00413E5F">
        <w:tc>
          <w:tcPr>
            <w:tcW w:w="4998" w:type="dxa"/>
          </w:tcPr>
          <w:p w:rsidR="00413E5F" w:rsidRDefault="00413E5F" w:rsidP="005F5C85">
            <w:pPr>
              <w:spacing w:line="312" w:lineRule="auto"/>
              <w:jc w:val="both"/>
              <w:rPr>
                <w:rFonts w:eastAsia="Times New Roman"/>
                <w:color w:val="000000"/>
                <w:sz w:val="26"/>
                <w:szCs w:val="26"/>
              </w:rPr>
            </w:pPr>
            <w:r>
              <w:rPr>
                <w:rFonts w:eastAsia="Times New Roman"/>
                <w:color w:val="000000"/>
                <w:sz w:val="26"/>
                <w:szCs w:val="26"/>
              </w:rPr>
              <w:t>Vay dài hạn</w:t>
            </w:r>
          </w:p>
          <w:p w:rsidR="00413E5F" w:rsidRDefault="00413E5F"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Ngân hàng Công thương Ngô Quyền.</w:t>
            </w:r>
          </w:p>
          <w:p w:rsidR="00413E5F" w:rsidRDefault="00413E5F" w:rsidP="005F5C85">
            <w:pPr>
              <w:spacing w:line="312" w:lineRule="auto"/>
              <w:jc w:val="both"/>
              <w:rPr>
                <w:rFonts w:eastAsia="Times New Roman"/>
                <w:color w:val="000000"/>
                <w:sz w:val="26"/>
                <w:szCs w:val="26"/>
              </w:rPr>
            </w:pPr>
          </w:p>
        </w:tc>
        <w:tc>
          <w:tcPr>
            <w:tcW w:w="4998" w:type="dxa"/>
          </w:tcPr>
          <w:p w:rsidR="00413E5F" w:rsidRDefault="00413E5F" w:rsidP="005F5C85">
            <w:pPr>
              <w:spacing w:line="312" w:lineRule="auto"/>
              <w:jc w:val="center"/>
              <w:rPr>
                <w:rFonts w:eastAsia="Times New Roman"/>
                <w:color w:val="000000"/>
                <w:sz w:val="26"/>
                <w:szCs w:val="26"/>
              </w:rPr>
            </w:pPr>
            <w:r>
              <w:rPr>
                <w:rFonts w:eastAsia="Times New Roman"/>
                <w:color w:val="000000"/>
                <w:sz w:val="26"/>
                <w:szCs w:val="26"/>
              </w:rPr>
              <w:t>1.610</w:t>
            </w:r>
          </w:p>
        </w:tc>
      </w:tr>
    </w:tbl>
    <w:p w:rsidR="00413E5F" w:rsidRPr="00234079" w:rsidRDefault="00413E5F" w:rsidP="005F5C85">
      <w:pPr>
        <w:shd w:val="clear" w:color="auto" w:fill="FFFFFF"/>
        <w:spacing w:after="0" w:line="312" w:lineRule="auto"/>
        <w:jc w:val="both"/>
        <w:rPr>
          <w:rFonts w:eastAsia="Times New Roman"/>
          <w:color w:val="000000"/>
          <w:sz w:val="26"/>
          <w:szCs w:val="26"/>
        </w:rPr>
      </w:pPr>
    </w:p>
    <w:p w:rsidR="00FC6245" w:rsidRDefault="00787B5A"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Các khoản phải thu:</w:t>
      </w:r>
    </w:p>
    <w:tbl>
      <w:tblPr>
        <w:tblStyle w:val="TableGrid"/>
        <w:tblW w:w="0" w:type="auto"/>
        <w:tblLook w:val="04A0"/>
      </w:tblPr>
      <w:tblGrid>
        <w:gridCol w:w="4998"/>
        <w:gridCol w:w="4998"/>
      </w:tblGrid>
      <w:tr w:rsidR="00787B5A" w:rsidTr="00787B5A">
        <w:tc>
          <w:tcPr>
            <w:tcW w:w="4998" w:type="dxa"/>
          </w:tcPr>
          <w:p w:rsidR="00787B5A" w:rsidRPr="00787B5A" w:rsidRDefault="00787B5A" w:rsidP="005F5C85">
            <w:pPr>
              <w:spacing w:line="312" w:lineRule="auto"/>
              <w:jc w:val="center"/>
              <w:rPr>
                <w:rFonts w:eastAsia="Times New Roman" w:cs="Times New Roman"/>
                <w:b/>
                <w:color w:val="000000"/>
                <w:sz w:val="26"/>
                <w:szCs w:val="26"/>
              </w:rPr>
            </w:pPr>
            <w:r w:rsidRPr="00787B5A">
              <w:rPr>
                <w:rFonts w:eastAsia="Times New Roman" w:cs="Times New Roman"/>
                <w:b/>
                <w:color w:val="000000"/>
                <w:sz w:val="26"/>
                <w:szCs w:val="26"/>
              </w:rPr>
              <w:t>Chỉ tiêu</w:t>
            </w:r>
          </w:p>
        </w:tc>
        <w:tc>
          <w:tcPr>
            <w:tcW w:w="4998" w:type="dxa"/>
          </w:tcPr>
          <w:p w:rsidR="00787B5A" w:rsidRPr="00787B5A" w:rsidRDefault="00787B5A" w:rsidP="005F5C85">
            <w:pPr>
              <w:spacing w:line="312" w:lineRule="auto"/>
              <w:jc w:val="center"/>
              <w:rPr>
                <w:rFonts w:eastAsia="Times New Roman" w:cs="Times New Roman"/>
                <w:b/>
                <w:color w:val="000000"/>
                <w:sz w:val="26"/>
                <w:szCs w:val="26"/>
              </w:rPr>
            </w:pPr>
            <w:r w:rsidRPr="00787B5A">
              <w:rPr>
                <w:rFonts w:eastAsia="Times New Roman" w:cs="Times New Roman"/>
                <w:b/>
                <w:color w:val="000000"/>
                <w:sz w:val="26"/>
                <w:szCs w:val="26"/>
              </w:rPr>
              <w:t>31/12/2015 ( triệu đồng)</w:t>
            </w:r>
          </w:p>
        </w:tc>
      </w:tr>
      <w:tr w:rsidR="00787B5A" w:rsidTr="00787B5A">
        <w:tc>
          <w:tcPr>
            <w:tcW w:w="4998" w:type="dxa"/>
          </w:tcPr>
          <w:p w:rsidR="00787B5A" w:rsidRPr="00787B5A" w:rsidRDefault="00787B5A" w:rsidP="005F5C85">
            <w:pPr>
              <w:spacing w:line="312" w:lineRule="auto"/>
              <w:jc w:val="both"/>
              <w:rPr>
                <w:rFonts w:eastAsia="Times New Roman" w:cs="Times New Roman"/>
                <w:b/>
                <w:color w:val="000000"/>
                <w:sz w:val="26"/>
                <w:szCs w:val="26"/>
              </w:rPr>
            </w:pPr>
            <w:r w:rsidRPr="00787B5A">
              <w:rPr>
                <w:rFonts w:eastAsia="Times New Roman" w:cs="Times New Roman"/>
                <w:b/>
                <w:color w:val="000000"/>
                <w:sz w:val="26"/>
                <w:szCs w:val="26"/>
              </w:rPr>
              <w:lastRenderedPageBreak/>
              <w:t>Phải thu ngắn hạn</w:t>
            </w:r>
          </w:p>
        </w:tc>
        <w:tc>
          <w:tcPr>
            <w:tcW w:w="4998" w:type="dxa"/>
          </w:tcPr>
          <w:p w:rsidR="00787B5A" w:rsidRDefault="00787B5A" w:rsidP="005F5C85">
            <w:pPr>
              <w:spacing w:line="312" w:lineRule="auto"/>
              <w:jc w:val="both"/>
              <w:rPr>
                <w:rFonts w:eastAsia="Times New Roman" w:cs="Times New Roman"/>
                <w:color w:val="000000"/>
                <w:sz w:val="26"/>
                <w:szCs w:val="26"/>
              </w:rPr>
            </w:pPr>
          </w:p>
        </w:tc>
      </w:tr>
      <w:tr w:rsidR="00787B5A" w:rsidTr="00787B5A">
        <w:tc>
          <w:tcPr>
            <w:tcW w:w="4998" w:type="dxa"/>
          </w:tcPr>
          <w:p w:rsidR="00787B5A" w:rsidRPr="00787B5A" w:rsidRDefault="00787B5A"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Phải thu khách hàng</w:t>
            </w:r>
          </w:p>
        </w:tc>
        <w:tc>
          <w:tcPr>
            <w:tcW w:w="4998" w:type="dxa"/>
          </w:tcPr>
          <w:p w:rsidR="00787B5A" w:rsidRDefault="00787B5A"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38.747</w:t>
            </w:r>
          </w:p>
        </w:tc>
      </w:tr>
      <w:tr w:rsidR="00787B5A" w:rsidTr="00787B5A">
        <w:tc>
          <w:tcPr>
            <w:tcW w:w="4998" w:type="dxa"/>
          </w:tcPr>
          <w:p w:rsidR="00787B5A" w:rsidRPr="00787B5A" w:rsidRDefault="00787B5A"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Trả trước cho người bán</w:t>
            </w:r>
          </w:p>
        </w:tc>
        <w:tc>
          <w:tcPr>
            <w:tcW w:w="4998" w:type="dxa"/>
          </w:tcPr>
          <w:p w:rsidR="00787B5A" w:rsidRDefault="00787B5A"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3.266</w:t>
            </w:r>
          </w:p>
        </w:tc>
      </w:tr>
      <w:tr w:rsidR="00787B5A" w:rsidTr="00787B5A">
        <w:tc>
          <w:tcPr>
            <w:tcW w:w="4998" w:type="dxa"/>
          </w:tcPr>
          <w:p w:rsidR="00787B5A" w:rsidRPr="00787B5A" w:rsidRDefault="00787B5A"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Phải thu khác</w:t>
            </w:r>
          </w:p>
        </w:tc>
        <w:tc>
          <w:tcPr>
            <w:tcW w:w="4998" w:type="dxa"/>
          </w:tcPr>
          <w:p w:rsidR="00787B5A" w:rsidRDefault="00787B5A"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16.636</w:t>
            </w:r>
          </w:p>
        </w:tc>
      </w:tr>
      <w:tr w:rsidR="00787B5A" w:rsidTr="00787B5A">
        <w:tc>
          <w:tcPr>
            <w:tcW w:w="4998" w:type="dxa"/>
          </w:tcPr>
          <w:p w:rsidR="00787B5A" w:rsidRDefault="00787B5A"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Dự phòng phải thu khó đòi</w:t>
            </w:r>
          </w:p>
        </w:tc>
        <w:tc>
          <w:tcPr>
            <w:tcW w:w="4998" w:type="dxa"/>
          </w:tcPr>
          <w:p w:rsidR="00787B5A" w:rsidRDefault="00787B5A"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-11.814</w:t>
            </w:r>
          </w:p>
        </w:tc>
      </w:tr>
      <w:tr w:rsidR="00787B5A" w:rsidTr="00787B5A">
        <w:tc>
          <w:tcPr>
            <w:tcW w:w="4998" w:type="dxa"/>
          </w:tcPr>
          <w:p w:rsidR="00787B5A" w:rsidRPr="00787B5A" w:rsidRDefault="00787B5A" w:rsidP="005F5C85">
            <w:pPr>
              <w:spacing w:line="312" w:lineRule="auto"/>
              <w:jc w:val="both"/>
              <w:rPr>
                <w:rFonts w:eastAsia="Times New Roman"/>
                <w:b/>
                <w:color w:val="000000"/>
                <w:sz w:val="26"/>
                <w:szCs w:val="26"/>
              </w:rPr>
            </w:pPr>
            <w:r w:rsidRPr="00787B5A">
              <w:rPr>
                <w:rFonts w:eastAsia="Times New Roman"/>
                <w:b/>
                <w:color w:val="000000"/>
                <w:sz w:val="26"/>
                <w:szCs w:val="26"/>
              </w:rPr>
              <w:t>Phải thu dài hạn</w:t>
            </w:r>
          </w:p>
        </w:tc>
        <w:tc>
          <w:tcPr>
            <w:tcW w:w="4998" w:type="dxa"/>
          </w:tcPr>
          <w:p w:rsidR="00787B5A" w:rsidRDefault="00787B5A" w:rsidP="005F5C85">
            <w:pPr>
              <w:spacing w:line="312" w:lineRule="auto"/>
              <w:jc w:val="center"/>
              <w:rPr>
                <w:rFonts w:eastAsia="Times New Roman" w:cs="Times New Roman"/>
                <w:color w:val="000000"/>
                <w:sz w:val="26"/>
                <w:szCs w:val="26"/>
              </w:rPr>
            </w:pPr>
          </w:p>
        </w:tc>
      </w:tr>
      <w:tr w:rsidR="00787B5A" w:rsidTr="00787B5A">
        <w:tc>
          <w:tcPr>
            <w:tcW w:w="4998" w:type="dxa"/>
          </w:tcPr>
          <w:p w:rsidR="00787B5A" w:rsidRPr="00787B5A" w:rsidRDefault="00787B5A" w:rsidP="005F5C85">
            <w:pPr>
              <w:pStyle w:val="ListParagraph"/>
              <w:numPr>
                <w:ilvl w:val="0"/>
                <w:numId w:val="1"/>
              </w:numPr>
              <w:spacing w:line="312" w:lineRule="auto"/>
              <w:jc w:val="both"/>
              <w:rPr>
                <w:rFonts w:eastAsia="Times New Roman"/>
                <w:color w:val="000000"/>
                <w:sz w:val="26"/>
                <w:szCs w:val="26"/>
              </w:rPr>
            </w:pPr>
            <w:r w:rsidRPr="00787B5A">
              <w:rPr>
                <w:rFonts w:eastAsia="Times New Roman"/>
                <w:color w:val="000000"/>
                <w:sz w:val="26"/>
                <w:szCs w:val="26"/>
              </w:rPr>
              <w:t>Phải thu dài hạn khác</w:t>
            </w:r>
          </w:p>
        </w:tc>
        <w:tc>
          <w:tcPr>
            <w:tcW w:w="4998" w:type="dxa"/>
          </w:tcPr>
          <w:p w:rsidR="00787B5A" w:rsidRDefault="00787B5A"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25.009</w:t>
            </w:r>
          </w:p>
        </w:tc>
      </w:tr>
    </w:tbl>
    <w:p w:rsidR="00787B5A" w:rsidRDefault="002C0532"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 xml:space="preserve">Các khoản phải trả: </w:t>
      </w:r>
    </w:p>
    <w:tbl>
      <w:tblPr>
        <w:tblStyle w:val="TableGrid"/>
        <w:tblW w:w="0" w:type="auto"/>
        <w:tblLook w:val="04A0"/>
      </w:tblPr>
      <w:tblGrid>
        <w:gridCol w:w="4998"/>
        <w:gridCol w:w="4998"/>
      </w:tblGrid>
      <w:tr w:rsidR="002C0532" w:rsidRPr="00787B5A" w:rsidTr="002C0532">
        <w:tc>
          <w:tcPr>
            <w:tcW w:w="4998" w:type="dxa"/>
          </w:tcPr>
          <w:p w:rsidR="002C0532" w:rsidRPr="00787B5A" w:rsidRDefault="002C0532" w:rsidP="005F5C85">
            <w:pPr>
              <w:spacing w:line="312" w:lineRule="auto"/>
              <w:jc w:val="center"/>
              <w:rPr>
                <w:rFonts w:eastAsia="Times New Roman" w:cs="Times New Roman"/>
                <w:b/>
                <w:color w:val="000000"/>
                <w:sz w:val="26"/>
                <w:szCs w:val="26"/>
              </w:rPr>
            </w:pPr>
            <w:r w:rsidRPr="00787B5A">
              <w:rPr>
                <w:rFonts w:eastAsia="Times New Roman" w:cs="Times New Roman"/>
                <w:b/>
                <w:color w:val="000000"/>
                <w:sz w:val="26"/>
                <w:szCs w:val="26"/>
              </w:rPr>
              <w:t>Chỉ tiêu</w:t>
            </w:r>
          </w:p>
        </w:tc>
        <w:tc>
          <w:tcPr>
            <w:tcW w:w="4998" w:type="dxa"/>
          </w:tcPr>
          <w:p w:rsidR="002C0532" w:rsidRPr="00787B5A" w:rsidRDefault="002C0532" w:rsidP="005F5C85">
            <w:pPr>
              <w:spacing w:line="312" w:lineRule="auto"/>
              <w:jc w:val="center"/>
              <w:rPr>
                <w:rFonts w:eastAsia="Times New Roman" w:cs="Times New Roman"/>
                <w:b/>
                <w:color w:val="000000"/>
                <w:sz w:val="26"/>
                <w:szCs w:val="26"/>
              </w:rPr>
            </w:pPr>
            <w:r w:rsidRPr="00787B5A">
              <w:rPr>
                <w:rFonts w:eastAsia="Times New Roman" w:cs="Times New Roman"/>
                <w:b/>
                <w:color w:val="000000"/>
                <w:sz w:val="26"/>
                <w:szCs w:val="26"/>
              </w:rPr>
              <w:t>31/12/2015 ( triệu đồng)</w:t>
            </w:r>
          </w:p>
        </w:tc>
      </w:tr>
      <w:tr w:rsidR="002C0532" w:rsidTr="002C0532">
        <w:tc>
          <w:tcPr>
            <w:tcW w:w="4998" w:type="dxa"/>
          </w:tcPr>
          <w:p w:rsidR="002C0532" w:rsidRPr="00787B5A" w:rsidRDefault="002C0532" w:rsidP="005F5C85">
            <w:pPr>
              <w:spacing w:line="312" w:lineRule="auto"/>
              <w:jc w:val="both"/>
              <w:rPr>
                <w:rFonts w:eastAsia="Times New Roman" w:cs="Times New Roman"/>
                <w:b/>
                <w:color w:val="000000"/>
                <w:sz w:val="26"/>
                <w:szCs w:val="26"/>
              </w:rPr>
            </w:pPr>
            <w:r>
              <w:rPr>
                <w:rFonts w:eastAsia="Times New Roman" w:cs="Times New Roman"/>
                <w:b/>
                <w:color w:val="000000"/>
                <w:sz w:val="26"/>
                <w:szCs w:val="26"/>
              </w:rPr>
              <w:t>Nợ ngắn hạn</w:t>
            </w:r>
          </w:p>
        </w:tc>
        <w:tc>
          <w:tcPr>
            <w:tcW w:w="4998" w:type="dxa"/>
          </w:tcPr>
          <w:p w:rsidR="002C0532" w:rsidRDefault="002C0532" w:rsidP="005F5C85">
            <w:pPr>
              <w:spacing w:line="312" w:lineRule="auto"/>
              <w:jc w:val="both"/>
              <w:rPr>
                <w:rFonts w:eastAsia="Times New Roman" w:cs="Times New Roman"/>
                <w:color w:val="000000"/>
                <w:sz w:val="26"/>
                <w:szCs w:val="26"/>
              </w:rPr>
            </w:pPr>
          </w:p>
        </w:tc>
      </w:tr>
      <w:tr w:rsidR="002C0532" w:rsidTr="002C0532">
        <w:tc>
          <w:tcPr>
            <w:tcW w:w="4998" w:type="dxa"/>
          </w:tcPr>
          <w:p w:rsidR="002C0532" w:rsidRPr="00787B5A"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 xml:space="preserve">Phải trả người bán </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17.478</w:t>
            </w:r>
          </w:p>
        </w:tc>
      </w:tr>
      <w:tr w:rsidR="002C0532" w:rsidTr="002C0532">
        <w:tc>
          <w:tcPr>
            <w:tcW w:w="4998" w:type="dxa"/>
          </w:tcPr>
          <w:p w:rsidR="002C0532" w:rsidRPr="00787B5A"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Người mua trả tiền trước</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317</w:t>
            </w:r>
          </w:p>
        </w:tc>
      </w:tr>
      <w:tr w:rsidR="002C0532" w:rsidTr="002C0532">
        <w:tc>
          <w:tcPr>
            <w:tcW w:w="4998" w:type="dxa"/>
          </w:tcPr>
          <w:p w:rsidR="002C0532" w:rsidRPr="00787B5A"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Thuế và các khoản phải nộp nhà nước</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2.405</w:t>
            </w:r>
          </w:p>
        </w:tc>
      </w:tr>
      <w:tr w:rsidR="002C0532" w:rsidTr="002C0532">
        <w:tc>
          <w:tcPr>
            <w:tcW w:w="4998" w:type="dxa"/>
          </w:tcPr>
          <w:p w:rsidR="002C0532"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Phải trả người lao động</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3.877</w:t>
            </w:r>
          </w:p>
        </w:tc>
      </w:tr>
      <w:tr w:rsidR="002C0532" w:rsidTr="002C0532">
        <w:tc>
          <w:tcPr>
            <w:tcW w:w="4998" w:type="dxa"/>
          </w:tcPr>
          <w:p w:rsidR="002C0532" w:rsidRPr="002C0532" w:rsidRDefault="002C0532" w:rsidP="005F5C85">
            <w:pPr>
              <w:pStyle w:val="ListParagraph"/>
              <w:numPr>
                <w:ilvl w:val="0"/>
                <w:numId w:val="1"/>
              </w:numPr>
              <w:spacing w:line="312" w:lineRule="auto"/>
              <w:jc w:val="both"/>
              <w:rPr>
                <w:rFonts w:eastAsia="Times New Roman"/>
                <w:color w:val="000000"/>
                <w:sz w:val="26"/>
                <w:szCs w:val="26"/>
              </w:rPr>
            </w:pPr>
            <w:r w:rsidRPr="002C0532">
              <w:rPr>
                <w:rFonts w:eastAsia="Times New Roman"/>
                <w:color w:val="000000"/>
                <w:sz w:val="26"/>
                <w:szCs w:val="26"/>
              </w:rPr>
              <w:t>Chi phí phải trả</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112</w:t>
            </w:r>
          </w:p>
        </w:tc>
      </w:tr>
      <w:tr w:rsidR="002C0532" w:rsidTr="002C0532">
        <w:tc>
          <w:tcPr>
            <w:tcW w:w="4998" w:type="dxa"/>
          </w:tcPr>
          <w:p w:rsidR="002C0532" w:rsidRPr="00787B5A"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Phải trả ngắn hạn khác</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2.264</w:t>
            </w:r>
          </w:p>
        </w:tc>
      </w:tr>
      <w:tr w:rsidR="002C0532" w:rsidTr="002C0532">
        <w:tc>
          <w:tcPr>
            <w:tcW w:w="4998" w:type="dxa"/>
          </w:tcPr>
          <w:p w:rsidR="002C0532"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Vay và nợ thuê tài chính</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15.403</w:t>
            </w:r>
          </w:p>
        </w:tc>
      </w:tr>
      <w:tr w:rsidR="002C0532" w:rsidTr="002C0532">
        <w:tc>
          <w:tcPr>
            <w:tcW w:w="4998" w:type="dxa"/>
          </w:tcPr>
          <w:p w:rsidR="002C0532" w:rsidRDefault="002C0532" w:rsidP="005F5C85">
            <w:pPr>
              <w:pStyle w:val="ListParagraph"/>
              <w:numPr>
                <w:ilvl w:val="0"/>
                <w:numId w:val="1"/>
              </w:numPr>
              <w:spacing w:line="312" w:lineRule="auto"/>
              <w:jc w:val="both"/>
              <w:rPr>
                <w:rFonts w:eastAsia="Times New Roman"/>
                <w:color w:val="000000"/>
                <w:sz w:val="26"/>
                <w:szCs w:val="26"/>
              </w:rPr>
            </w:pPr>
            <w:r>
              <w:rPr>
                <w:rFonts w:eastAsia="Times New Roman"/>
                <w:color w:val="000000"/>
                <w:sz w:val="26"/>
                <w:szCs w:val="26"/>
              </w:rPr>
              <w:t>Quỹ khen thưởng, phúc lợi</w:t>
            </w:r>
          </w:p>
        </w:tc>
        <w:tc>
          <w:tcPr>
            <w:tcW w:w="4998" w:type="dxa"/>
          </w:tcPr>
          <w:p w:rsidR="002C0532" w:rsidRDefault="002C0532"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200</w:t>
            </w:r>
          </w:p>
        </w:tc>
      </w:tr>
      <w:tr w:rsidR="002C0532" w:rsidTr="002C0532">
        <w:tc>
          <w:tcPr>
            <w:tcW w:w="4998" w:type="dxa"/>
          </w:tcPr>
          <w:p w:rsidR="002C0532" w:rsidRPr="002C0532" w:rsidRDefault="002C0532" w:rsidP="005F5C85">
            <w:pPr>
              <w:spacing w:line="312" w:lineRule="auto"/>
              <w:jc w:val="both"/>
              <w:rPr>
                <w:rFonts w:eastAsia="Times New Roman"/>
                <w:b/>
                <w:color w:val="000000"/>
                <w:sz w:val="26"/>
                <w:szCs w:val="26"/>
              </w:rPr>
            </w:pPr>
            <w:r w:rsidRPr="002C0532">
              <w:rPr>
                <w:rFonts w:eastAsia="Times New Roman"/>
                <w:b/>
                <w:color w:val="000000"/>
                <w:sz w:val="26"/>
                <w:szCs w:val="26"/>
              </w:rPr>
              <w:t>Nợ dài hạn</w:t>
            </w:r>
          </w:p>
        </w:tc>
        <w:tc>
          <w:tcPr>
            <w:tcW w:w="4998" w:type="dxa"/>
          </w:tcPr>
          <w:p w:rsidR="002C0532" w:rsidRDefault="002C0532" w:rsidP="005F5C85">
            <w:pPr>
              <w:spacing w:line="312" w:lineRule="auto"/>
              <w:jc w:val="center"/>
              <w:rPr>
                <w:rFonts w:eastAsia="Times New Roman" w:cs="Times New Roman"/>
                <w:color w:val="000000"/>
                <w:sz w:val="26"/>
                <w:szCs w:val="26"/>
              </w:rPr>
            </w:pPr>
          </w:p>
        </w:tc>
      </w:tr>
      <w:tr w:rsidR="003F5C6C" w:rsidTr="002C0532">
        <w:tc>
          <w:tcPr>
            <w:tcW w:w="4998" w:type="dxa"/>
          </w:tcPr>
          <w:p w:rsidR="003F5C6C" w:rsidRPr="003F5C6C" w:rsidRDefault="003F5C6C" w:rsidP="005F5C85">
            <w:pPr>
              <w:pStyle w:val="ListParagraph"/>
              <w:numPr>
                <w:ilvl w:val="0"/>
                <w:numId w:val="1"/>
              </w:numPr>
              <w:spacing w:line="312" w:lineRule="auto"/>
              <w:jc w:val="both"/>
              <w:rPr>
                <w:rFonts w:eastAsia="Times New Roman"/>
                <w:color w:val="000000"/>
                <w:sz w:val="26"/>
                <w:szCs w:val="26"/>
              </w:rPr>
            </w:pPr>
            <w:r w:rsidRPr="003F5C6C">
              <w:rPr>
                <w:rFonts w:eastAsia="Times New Roman"/>
                <w:color w:val="000000"/>
                <w:sz w:val="26"/>
                <w:szCs w:val="26"/>
              </w:rPr>
              <w:t>Vay và nợ thuê tài chính dài hạn</w:t>
            </w:r>
          </w:p>
        </w:tc>
        <w:tc>
          <w:tcPr>
            <w:tcW w:w="4998" w:type="dxa"/>
          </w:tcPr>
          <w:p w:rsidR="003F5C6C" w:rsidRDefault="003F5C6C" w:rsidP="005F5C85">
            <w:pPr>
              <w:spacing w:line="312" w:lineRule="auto"/>
              <w:jc w:val="center"/>
              <w:rPr>
                <w:rFonts w:eastAsia="Times New Roman" w:cs="Times New Roman"/>
                <w:color w:val="000000"/>
                <w:sz w:val="26"/>
                <w:szCs w:val="26"/>
              </w:rPr>
            </w:pPr>
            <w:r>
              <w:rPr>
                <w:rFonts w:eastAsia="Times New Roman" w:cs="Times New Roman"/>
                <w:color w:val="000000"/>
                <w:sz w:val="26"/>
                <w:szCs w:val="26"/>
              </w:rPr>
              <w:t>1.610</w:t>
            </w:r>
          </w:p>
        </w:tc>
      </w:tr>
    </w:tbl>
    <w:p w:rsidR="002C0532" w:rsidRPr="00AA0A49" w:rsidRDefault="002C0532" w:rsidP="005F5C85">
      <w:pPr>
        <w:shd w:val="clear" w:color="auto" w:fill="FFFFFF"/>
        <w:spacing w:after="0" w:line="312" w:lineRule="auto"/>
        <w:jc w:val="both"/>
        <w:rPr>
          <w:rFonts w:eastAsia="Times New Roman" w:cs="Times New Roman"/>
          <w:color w:val="000000"/>
          <w:sz w:val="26"/>
          <w:szCs w:val="26"/>
        </w:rPr>
      </w:pPr>
    </w:p>
    <w:p w:rsidR="00A13651"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3. </w:t>
      </w:r>
      <w:r w:rsidRPr="000E6A19">
        <w:rPr>
          <w:rFonts w:eastAsia="Times New Roman" w:cs="Times New Roman"/>
          <w:i/>
          <w:iCs/>
          <w:color w:val="000000"/>
          <w:sz w:val="26"/>
          <w:szCs w:val="26"/>
          <w:lang w:val="vi-VN"/>
        </w:rPr>
        <w:t>Những cải tiến về cơ cấu tổ chức, chính sách, quản lý</w:t>
      </w:r>
    </w:p>
    <w:p w:rsidR="003C3ADF" w:rsidRDefault="003C3ADF" w:rsidP="005F5C85">
      <w:pPr>
        <w:shd w:val="clear" w:color="auto" w:fill="FFFFFF"/>
        <w:spacing w:after="0" w:line="312" w:lineRule="auto"/>
        <w:jc w:val="both"/>
        <w:rPr>
          <w:rFonts w:eastAsia="Times New Roman" w:cs="Times New Roman"/>
          <w:iCs/>
          <w:color w:val="000000"/>
          <w:sz w:val="26"/>
          <w:szCs w:val="26"/>
        </w:rPr>
      </w:pPr>
      <w:r>
        <w:rPr>
          <w:rFonts w:eastAsia="Times New Roman" w:cs="Times New Roman"/>
          <w:iCs/>
          <w:color w:val="000000"/>
          <w:sz w:val="26"/>
          <w:szCs w:val="26"/>
        </w:rPr>
        <w:t>- Chính sách lương: Công ty xây dựng thang bảng lương tiêu chuẩn cấp bậc kỹ thuật, công nhân, chức danh, tiêu chuẩn chuyên môn, nghiệp vụ phù hợp với điều kiện sản xuất kinh doanh của Công ty. Công ty xây dựng quỹ lương, trả lương và các chế độ khác cho người lao động đúng theo quy định của Bộ luật lao động. Công ty trả lương theo 2 hình thức: lương thời gian và lương khoán sản phẩm.</w:t>
      </w:r>
    </w:p>
    <w:p w:rsidR="003C3ADF" w:rsidRDefault="003C3ADF" w:rsidP="005F5C85">
      <w:pPr>
        <w:shd w:val="clear" w:color="auto" w:fill="FFFFFF"/>
        <w:spacing w:after="0" w:line="312" w:lineRule="auto"/>
        <w:jc w:val="both"/>
        <w:rPr>
          <w:rFonts w:eastAsia="Times New Roman" w:cs="Times New Roman"/>
          <w:iCs/>
          <w:color w:val="000000"/>
          <w:sz w:val="26"/>
          <w:szCs w:val="26"/>
        </w:rPr>
      </w:pPr>
      <w:r>
        <w:rPr>
          <w:rFonts w:eastAsia="Times New Roman" w:cs="Times New Roman"/>
          <w:iCs/>
          <w:color w:val="000000"/>
          <w:sz w:val="26"/>
          <w:szCs w:val="26"/>
        </w:rPr>
        <w:t xml:space="preserve">- Chính sách thưởng: tiền thưởng được căn cứ </w:t>
      </w:r>
      <w:r w:rsidR="006B7A1E">
        <w:rPr>
          <w:rFonts w:eastAsia="Times New Roman" w:cs="Times New Roman"/>
          <w:iCs/>
          <w:color w:val="000000"/>
          <w:sz w:val="26"/>
          <w:szCs w:val="26"/>
        </w:rPr>
        <w:t>theo Quy chế và Quyết định của HĐQT, Ban giám đốc Công ty theo kết quả kinh doanh.</w:t>
      </w:r>
    </w:p>
    <w:p w:rsidR="00D62D42" w:rsidRDefault="00D62D42" w:rsidP="005F5C85">
      <w:pPr>
        <w:shd w:val="clear" w:color="auto" w:fill="FFFFFF"/>
        <w:spacing w:after="0" w:line="312" w:lineRule="auto"/>
        <w:jc w:val="both"/>
        <w:rPr>
          <w:rFonts w:eastAsia="Times New Roman" w:cs="Times New Roman"/>
          <w:iCs/>
          <w:color w:val="000000"/>
          <w:sz w:val="26"/>
          <w:szCs w:val="26"/>
        </w:rPr>
      </w:pPr>
      <w:r>
        <w:rPr>
          <w:rFonts w:eastAsia="Times New Roman" w:cs="Times New Roman"/>
          <w:iCs/>
          <w:color w:val="000000"/>
          <w:sz w:val="26"/>
          <w:szCs w:val="26"/>
        </w:rPr>
        <w:t>- Chính sách xét tăng lương: Theo quy định hiện hành của nhà nước.</w:t>
      </w:r>
    </w:p>
    <w:p w:rsidR="00D62D42" w:rsidRDefault="00D62D42" w:rsidP="005F5C85">
      <w:pPr>
        <w:shd w:val="clear" w:color="auto" w:fill="FFFFFF"/>
        <w:spacing w:after="0" w:line="312" w:lineRule="auto"/>
        <w:jc w:val="both"/>
        <w:rPr>
          <w:rFonts w:eastAsia="Times New Roman" w:cs="Times New Roman"/>
          <w:iCs/>
          <w:color w:val="000000"/>
          <w:sz w:val="26"/>
          <w:szCs w:val="26"/>
        </w:rPr>
      </w:pPr>
      <w:r>
        <w:rPr>
          <w:rFonts w:eastAsia="Times New Roman" w:cs="Times New Roman"/>
          <w:iCs/>
          <w:color w:val="000000"/>
          <w:sz w:val="26"/>
          <w:szCs w:val="26"/>
        </w:rPr>
        <w:t>Chế độ phúc lợi: Công ty trích nộp bảo hiểm xã hội, bảo hiểm y tế, bảo hiểm thất nghiệp theo đúng quy định của pháp luật.</w:t>
      </w:r>
    </w:p>
    <w:p w:rsidR="00D62D42" w:rsidRDefault="00D62D42" w:rsidP="005F5C85">
      <w:pPr>
        <w:shd w:val="clear" w:color="auto" w:fill="FFFFFF"/>
        <w:spacing w:after="0" w:line="312" w:lineRule="auto"/>
        <w:jc w:val="both"/>
        <w:rPr>
          <w:rFonts w:eastAsia="Times New Roman" w:cs="Times New Roman"/>
          <w:iCs/>
          <w:color w:val="000000"/>
          <w:sz w:val="26"/>
          <w:szCs w:val="26"/>
        </w:rPr>
      </w:pPr>
      <w:r>
        <w:rPr>
          <w:rFonts w:eastAsia="Times New Roman" w:cs="Times New Roman"/>
          <w:iCs/>
          <w:color w:val="000000"/>
          <w:sz w:val="26"/>
          <w:szCs w:val="26"/>
        </w:rPr>
        <w:t>- Tổ chức công đoàn, đoàn thanh niên: Công ty luôn tạo mọi điều kiện thuận lợi để Công đoàn và đoàn thanh niên Công ty hoạt động hiệu quả. Hằng năm cán bộ công nhân viên công ty đều được hưởng chế độ nghỉ mát, nghỉ dưỡng sức, chế độ tham quan…. Ngoài ra công ty cũng có những chính sách động viên, khuyến khích kết quả học tập của con cán bộ công nhân viên như tặng quà cho các cháu nhân dịp 1-6, trung thu…</w:t>
      </w:r>
    </w:p>
    <w:p w:rsidR="00D62D42" w:rsidRPr="003C3ADF" w:rsidRDefault="00D62D42"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iCs/>
          <w:color w:val="000000"/>
          <w:sz w:val="26"/>
          <w:szCs w:val="26"/>
        </w:rPr>
        <w:lastRenderedPageBreak/>
        <w:t>- Chính sách đào tạo:</w:t>
      </w:r>
      <w:r w:rsidR="00927FC4">
        <w:rPr>
          <w:rFonts w:eastAsia="Times New Roman" w:cs="Times New Roman"/>
          <w:iCs/>
          <w:color w:val="000000"/>
          <w:sz w:val="26"/>
          <w:szCs w:val="26"/>
        </w:rPr>
        <w:t xml:space="preserve"> Mục tiêu của Công ty trong quản lý nguồn nhân lực là: đảm bảo cho mọi cán bộ nhân viên của mình được đào tạo và huấn luyện tốt nhất để cho họ có đủ năng lực trình độ chuyên môn, nghiệp vụ giỏi</w:t>
      </w:r>
      <w:r w:rsidR="00C12BE7">
        <w:rPr>
          <w:rFonts w:eastAsia="Times New Roman" w:cs="Times New Roman"/>
          <w:iCs/>
          <w:color w:val="000000"/>
          <w:sz w:val="26"/>
          <w:szCs w:val="26"/>
        </w:rPr>
        <w:t>, ứng xử văn hóa, hoàn thành những nhiệm vụ được giao.</w:t>
      </w:r>
    </w:p>
    <w:p w:rsidR="00A13651" w:rsidRPr="00547755"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4. </w:t>
      </w:r>
      <w:r w:rsidRPr="000E6A19">
        <w:rPr>
          <w:rFonts w:eastAsia="Times New Roman" w:cs="Times New Roman"/>
          <w:i/>
          <w:iCs/>
          <w:color w:val="000000"/>
          <w:sz w:val="26"/>
          <w:szCs w:val="26"/>
          <w:lang w:val="vi-VN"/>
        </w:rPr>
        <w:t xml:space="preserve">Kế hoạch phát triển trong </w:t>
      </w:r>
      <w:r w:rsidR="00547755">
        <w:rPr>
          <w:rFonts w:eastAsia="Times New Roman" w:cs="Times New Roman"/>
          <w:i/>
          <w:iCs/>
          <w:color w:val="000000"/>
          <w:sz w:val="26"/>
          <w:szCs w:val="26"/>
        </w:rPr>
        <w:t>năm 2016</w:t>
      </w:r>
    </w:p>
    <w:p w:rsidR="00547755" w:rsidRPr="00651FA7" w:rsidRDefault="00547755" w:rsidP="005F5C85">
      <w:pPr>
        <w:spacing w:after="0" w:line="312" w:lineRule="auto"/>
        <w:ind w:firstLine="360"/>
        <w:jc w:val="both"/>
        <w:rPr>
          <w:sz w:val="26"/>
          <w:szCs w:val="26"/>
          <w:lang w:val="nl-NL"/>
        </w:rPr>
      </w:pPr>
      <w:r w:rsidRPr="00F77A10">
        <w:rPr>
          <w:sz w:val="28"/>
          <w:szCs w:val="28"/>
          <w:lang w:val="nl-NL"/>
        </w:rPr>
        <w:t xml:space="preserve">- </w:t>
      </w:r>
      <w:r w:rsidRPr="00651FA7">
        <w:rPr>
          <w:sz w:val="26"/>
          <w:szCs w:val="26"/>
          <w:lang w:val="nl-NL"/>
        </w:rPr>
        <w:t>Tình hình kinh tế vĩ mô đã có những chuyển biến tích cực trong năm 2015; lạm phát đang được kiềm chế, lãi suất tín dụng giảm, thị trường bất động sản đã ấm dần, thị trường chứng khoán đã có những phục hồi khá tốt.... Chính phủ đã và đang thực thi hàng loạt chính sách và biện pháp khắc điều tiết vĩ mô quan trọng và bước đầu đã phát huy hiệu quả tích cực, tạo niềm tin trong cộng đồng doanh nghiệp.</w:t>
      </w:r>
    </w:p>
    <w:p w:rsidR="00547755" w:rsidRPr="00651FA7" w:rsidRDefault="00547755" w:rsidP="005F5C85">
      <w:pPr>
        <w:spacing w:after="0" w:line="312" w:lineRule="auto"/>
        <w:ind w:firstLine="360"/>
        <w:jc w:val="both"/>
        <w:rPr>
          <w:sz w:val="26"/>
          <w:szCs w:val="26"/>
          <w:lang w:val="nl-NL"/>
        </w:rPr>
      </w:pPr>
      <w:r w:rsidRPr="00651FA7">
        <w:rPr>
          <w:sz w:val="26"/>
          <w:szCs w:val="26"/>
          <w:lang w:val="nl-NL"/>
        </w:rPr>
        <w:t>-  Tuy nhiên đối với tất cả các ngành nghề dịch vụ hiện có của Công ty sẽ tiếp tục gặp khó khăn trong năm 2016, do mức độ cạnh tranh gay gắt hơn về giá và chất lượng, do các sức ép về cắt giảm chi phí của khách hàng.</w:t>
      </w:r>
    </w:p>
    <w:p w:rsidR="00547755" w:rsidRPr="00651FA7" w:rsidRDefault="00547755" w:rsidP="005F5C85">
      <w:pPr>
        <w:spacing w:after="0" w:line="312" w:lineRule="auto"/>
        <w:ind w:firstLine="540"/>
        <w:jc w:val="both"/>
        <w:rPr>
          <w:sz w:val="26"/>
          <w:szCs w:val="26"/>
          <w:lang w:val="nl-NL"/>
        </w:rPr>
      </w:pPr>
      <w:r w:rsidRPr="00651FA7">
        <w:rPr>
          <w:sz w:val="26"/>
          <w:szCs w:val="26"/>
          <w:lang w:val="nl-NL"/>
        </w:rPr>
        <w:t>Trong năm 2015 Ban giám đốc công ty đã có sự chuẩn bị chu đáo vừa đảm bảo ổn định sản xuất, hoàn thành vượt kế hoạch, vừa chuẩn bị cơ sở hạ tầng, phương tiện, thiết bị phục vụ cho kế hoạch năm 2016. Cụ thể như sau:</w:t>
      </w:r>
    </w:p>
    <w:p w:rsidR="00547755" w:rsidRPr="00651FA7" w:rsidRDefault="00547755" w:rsidP="005F5C85">
      <w:pPr>
        <w:spacing w:after="0" w:line="312" w:lineRule="auto"/>
        <w:ind w:firstLine="540"/>
        <w:jc w:val="both"/>
        <w:rPr>
          <w:sz w:val="26"/>
          <w:szCs w:val="26"/>
          <w:lang w:val="nl-NL"/>
        </w:rPr>
      </w:pPr>
      <w:r w:rsidRPr="00651FA7">
        <w:rPr>
          <w:sz w:val="26"/>
          <w:szCs w:val="26"/>
          <w:lang w:val="nl-NL"/>
        </w:rPr>
        <w:t>- Tăng đàu tư thiết bị chuyên dụng ( đã đầu tư thêm 03 xe nâng vỏ Container, 07 xe kéo Container cho phía bắc, đầu tư các xe vận tải phục vụ cho chi nhánh miền nam)</w:t>
      </w:r>
    </w:p>
    <w:p w:rsidR="00547755" w:rsidRPr="00651FA7" w:rsidRDefault="00547755" w:rsidP="005F5C85">
      <w:pPr>
        <w:spacing w:after="0" w:line="312" w:lineRule="auto"/>
        <w:ind w:firstLine="540"/>
        <w:jc w:val="both"/>
        <w:rPr>
          <w:sz w:val="26"/>
          <w:szCs w:val="26"/>
          <w:lang w:val="nl-NL"/>
        </w:rPr>
      </w:pPr>
      <w:r w:rsidRPr="00651FA7">
        <w:rPr>
          <w:sz w:val="26"/>
          <w:szCs w:val="26"/>
          <w:lang w:val="nl-NL"/>
        </w:rPr>
        <w:t>- Mở rộng quy mô sản xuất ( liên doanh liên kết khai thác 4.3 Ha tại bãi  MOTACHI Đình Vũ, 3.0 Ha bãi tại Cảng Đồng nai, mở rộng khai thác dịch vụ tại bãi suối tiên 1, suối tiên 2 và phước long 3, xây dựng nhà xưởng 750 m2.tại phía nam để gia công cơ khí phục vụ cho chi nhánh HCM-Camphuchia- Đà Nẵng</w:t>
      </w:r>
    </w:p>
    <w:p w:rsidR="00547755" w:rsidRPr="00651FA7" w:rsidRDefault="00547755" w:rsidP="005F5C85">
      <w:pPr>
        <w:spacing w:after="0" w:line="312" w:lineRule="auto"/>
        <w:jc w:val="both"/>
        <w:rPr>
          <w:sz w:val="26"/>
          <w:szCs w:val="26"/>
          <w:lang w:val="nl-NL"/>
        </w:rPr>
      </w:pPr>
      <w:r w:rsidRPr="00651FA7">
        <w:rPr>
          <w:sz w:val="26"/>
          <w:szCs w:val="26"/>
          <w:lang w:val="nl-NL"/>
        </w:rPr>
        <w:t xml:space="preserve">       - Khắc phục những yếu kém còn tồn tại, tổ chức dây chuyền sản xuất hợp lý, tăng năng suất lao động và tiếp tục nghiên cứu cung cấp những sản phẩm, dịch vụ mới trên cơ sở các sản phẩm truyền thống sẵn c</w:t>
      </w:r>
      <w:r w:rsidRPr="00651FA7">
        <w:rPr>
          <w:b/>
          <w:sz w:val="26"/>
          <w:szCs w:val="26"/>
          <w:lang w:val="nl-NL"/>
        </w:rPr>
        <w:t>ó</w:t>
      </w:r>
      <w:r w:rsidRPr="00651FA7">
        <w:rPr>
          <w:sz w:val="26"/>
          <w:szCs w:val="26"/>
          <w:lang w:val="nl-NL"/>
        </w:rPr>
        <w:t xml:space="preserve"> để mở rộng thị phần và gia tăng hiệu quả kinh doanh. Công ty cũng đã đầu tư máy móc thiết bị và tổ chức được bộ phận gia công các chủng loại vật tư phục vụ cho sửa chữa cont’ làm giảm giá thành sản xuất.</w:t>
      </w:r>
    </w:p>
    <w:p w:rsidR="00547755" w:rsidRPr="00651FA7" w:rsidRDefault="00547755" w:rsidP="005F5C85">
      <w:pPr>
        <w:spacing w:after="0" w:line="312" w:lineRule="auto"/>
        <w:ind w:firstLine="240"/>
        <w:jc w:val="both"/>
        <w:rPr>
          <w:sz w:val="26"/>
          <w:szCs w:val="26"/>
          <w:lang w:val="nl-NL"/>
        </w:rPr>
      </w:pPr>
      <w:r w:rsidRPr="00651FA7">
        <w:rPr>
          <w:sz w:val="26"/>
          <w:szCs w:val="26"/>
          <w:lang w:val="nl-NL"/>
        </w:rPr>
        <w:t xml:space="preserve">   - Tổ chức lại lực lượng sản xuất đảm bảo tận dụng tối đa năng lực thiết bị, con người hiện có. Trong đó trọng tâm là củng cố bộ phận: gia công cơ khí, sản xuất xà treo cho các hãng như Mearsk line, Hanjin và APL, liên tục cải tiến kỹ thuật trong gia công lắp đặt thiết bị treo trong container để giảm giá thành, sửa chữa container, dịch vụ khai thác bãi, đóng rút hàng tại bãi . </w:t>
      </w:r>
    </w:p>
    <w:p w:rsidR="00547755" w:rsidRPr="00651FA7" w:rsidRDefault="00547755" w:rsidP="005F5C85">
      <w:pPr>
        <w:spacing w:after="0" w:line="312" w:lineRule="auto"/>
        <w:ind w:firstLine="630"/>
        <w:jc w:val="both"/>
        <w:rPr>
          <w:sz w:val="26"/>
          <w:szCs w:val="26"/>
          <w:lang w:val="nl-NL"/>
        </w:rPr>
      </w:pPr>
      <w:r w:rsidRPr="00651FA7">
        <w:rPr>
          <w:sz w:val="26"/>
          <w:szCs w:val="26"/>
          <w:lang w:val="nl-NL"/>
        </w:rPr>
        <w:t xml:space="preserve">Ngoài việc phát triển các hoạt động chính như trên, Công ty tiếp tục mở rộng các dịch vụ khác nhằm hoàn thiện thêm hoạt động sản xuất của mình, tăng thêm việc làm cho người lao động như: Uỷ thác giao nhận, vận chuyển hàng hoá, khai thác dịch vụ trông giữ kết hợp sửa chữa, bảo dưỡng, vệ sinh xe ô tô các loại, vệ sinh sửa chữa container lưu động tại các cảng phía bắc như SITC Đình Vũ, bãi cảng Tân Vũ,  các Cảng phía nam và Cảng Đà Nẵng miền trung. Mơ rộng dịch vụ sửa chữa kỹ thuật các phương tiện, thiết bị xếp dỡ của các Cảng như Tranvina, Vinaship, Đoạn Xá, mở rộng và nâng cấp dịch vụ sửa chữa đầu bến, cung ứng </w:t>
      </w:r>
      <w:r w:rsidRPr="00651FA7">
        <w:rPr>
          <w:sz w:val="26"/>
          <w:szCs w:val="26"/>
          <w:lang w:val="nl-NL"/>
        </w:rPr>
        <w:lastRenderedPageBreak/>
        <w:t>nước ngọt  V,v.   Đẩy mạnh hợp tác kinh doanh tại CAMPUCHIA , phát triện dịch vụ đa dạng tại Đà Nẵng .</w:t>
      </w:r>
    </w:p>
    <w:p w:rsidR="00547755" w:rsidRPr="00651FA7" w:rsidRDefault="00547755" w:rsidP="005F5C85">
      <w:pPr>
        <w:spacing w:after="0" w:line="312" w:lineRule="auto"/>
        <w:jc w:val="both"/>
        <w:rPr>
          <w:sz w:val="26"/>
          <w:szCs w:val="26"/>
          <w:lang w:val="nl-NL"/>
        </w:rPr>
      </w:pPr>
      <w:r w:rsidRPr="00651FA7">
        <w:rPr>
          <w:sz w:val="26"/>
          <w:szCs w:val="26"/>
          <w:lang w:val="nl-NL"/>
        </w:rPr>
        <w:t xml:space="preserve">        </w:t>
      </w:r>
      <w:r w:rsidR="00AC7BE0">
        <w:rPr>
          <w:sz w:val="26"/>
          <w:szCs w:val="26"/>
          <w:lang w:val="nl-NL"/>
        </w:rPr>
        <w:t xml:space="preserve">Đối với Công ty </w:t>
      </w:r>
      <w:r w:rsidRPr="00651FA7">
        <w:rPr>
          <w:sz w:val="26"/>
          <w:szCs w:val="26"/>
          <w:lang w:val="nl-NL"/>
        </w:rPr>
        <w:t>năm 2016 cũng hứa hẹn nhiều thuận lợi:</w:t>
      </w:r>
    </w:p>
    <w:p w:rsidR="00547755" w:rsidRPr="00651FA7" w:rsidRDefault="00547755" w:rsidP="005F5C85">
      <w:pPr>
        <w:spacing w:after="0" w:line="312" w:lineRule="auto"/>
        <w:jc w:val="both"/>
        <w:rPr>
          <w:sz w:val="26"/>
          <w:szCs w:val="26"/>
          <w:lang w:val="nl-NL"/>
        </w:rPr>
      </w:pPr>
      <w:r w:rsidRPr="00651FA7">
        <w:rPr>
          <w:sz w:val="26"/>
          <w:szCs w:val="26"/>
          <w:lang w:val="nl-NL"/>
        </w:rPr>
        <w:t xml:space="preserve">+ Đặc biệt công ty đã kiên quyết đổi mới mô hình quản lý, điều hành sản xuất, phát triển thị trường sang một mô hình chuyên nghiệp hơn dười hình thức thuê các chuyên gia giỏi phụ trách các đầu ngành.        </w:t>
      </w:r>
    </w:p>
    <w:p w:rsidR="00547755" w:rsidRPr="00651FA7" w:rsidRDefault="00547755" w:rsidP="005F5C85">
      <w:pPr>
        <w:spacing w:after="0" w:line="312" w:lineRule="auto"/>
        <w:jc w:val="both"/>
        <w:rPr>
          <w:sz w:val="26"/>
          <w:szCs w:val="26"/>
          <w:lang w:val="nl-NL"/>
        </w:rPr>
      </w:pPr>
      <w:r w:rsidRPr="00651FA7">
        <w:rPr>
          <w:sz w:val="26"/>
          <w:szCs w:val="26"/>
          <w:lang w:val="nl-NL"/>
        </w:rPr>
        <w:t>+ Quy mô sản xuất, các lĩnh vực hoạt động, các nguồn lực tài chính đã không ngừng  mở rộng , thương hiệu của Công ty đã được khằng định  trên thị trường.</w:t>
      </w:r>
    </w:p>
    <w:p w:rsidR="00547755" w:rsidRPr="00651FA7" w:rsidRDefault="00547755" w:rsidP="005F5C85">
      <w:pPr>
        <w:spacing w:after="0" w:line="312" w:lineRule="auto"/>
        <w:jc w:val="both"/>
        <w:rPr>
          <w:sz w:val="26"/>
          <w:szCs w:val="26"/>
          <w:lang w:val="nl-NL"/>
        </w:rPr>
      </w:pPr>
      <w:r w:rsidRPr="00651FA7">
        <w:rPr>
          <w:sz w:val="26"/>
          <w:szCs w:val="26"/>
          <w:lang w:val="nl-NL"/>
        </w:rPr>
        <w:t>+ Công ty tiếp tục nhận được sự quan tâm, giúp đỡ của các đối tác, bạn hàng, sự ủng hộ của các cổ đông.</w:t>
      </w:r>
    </w:p>
    <w:p w:rsidR="00547755" w:rsidRPr="00651FA7" w:rsidRDefault="00547755" w:rsidP="005F5C85">
      <w:pPr>
        <w:spacing w:after="0" w:line="312" w:lineRule="auto"/>
        <w:jc w:val="both"/>
        <w:rPr>
          <w:sz w:val="26"/>
          <w:szCs w:val="26"/>
          <w:lang w:val="nl-NL"/>
        </w:rPr>
      </w:pPr>
      <w:r w:rsidRPr="00651FA7">
        <w:rPr>
          <w:sz w:val="26"/>
          <w:szCs w:val="26"/>
          <w:lang w:val="nl-NL"/>
        </w:rPr>
        <w:tab/>
        <w:t>Tuy nhiên, bên cạnh những thuận lợi kể trên, những khó khăn, thử thách đối với nền kinh tế và các doanh nghiệp trong năm 2015 được dự báo là sẽ tiếp tục có ảnh hưởng trong năm 2016. Đây sẽ là thách thức không nhỏ cho các doanh nghiệp nói chung và MAC nói riêng, đòi hỏi phải có định hướng đúng đắn, xác định những nhiệm vụ cơ bản đề ra và giải pháp thực hiện cụ thể để vượt qua những khó khăn, thách thức và tiếp tục vươn lên.</w:t>
      </w:r>
    </w:p>
    <w:p w:rsidR="00547755" w:rsidRPr="00651FA7" w:rsidRDefault="00547755" w:rsidP="005F5C85">
      <w:pPr>
        <w:spacing w:after="0" w:line="312" w:lineRule="auto"/>
        <w:ind w:firstLine="240"/>
        <w:jc w:val="both"/>
        <w:rPr>
          <w:sz w:val="26"/>
          <w:szCs w:val="26"/>
          <w:lang w:val="nl-NL"/>
        </w:rPr>
      </w:pPr>
      <w:r w:rsidRPr="00651FA7">
        <w:rPr>
          <w:sz w:val="26"/>
          <w:szCs w:val="26"/>
          <w:lang w:val="nl-NL"/>
        </w:rPr>
        <w:t xml:space="preserve">       Dựa trên những  nhận định, đánh giá, nghiên cứu về tình hình thị trường của năm 2016, Ban giám đốc xây dựng kế hoạch SXKD năm 2016 như sau:</w:t>
      </w:r>
    </w:p>
    <w:p w:rsidR="00547755" w:rsidRPr="00651FA7" w:rsidRDefault="00547755" w:rsidP="005F5C85">
      <w:pPr>
        <w:spacing w:after="0" w:line="312" w:lineRule="auto"/>
        <w:ind w:firstLine="360"/>
        <w:jc w:val="right"/>
        <w:rPr>
          <w:i/>
          <w:sz w:val="26"/>
          <w:szCs w:val="26"/>
        </w:rPr>
      </w:pPr>
      <w:r w:rsidRPr="00651FA7">
        <w:rPr>
          <w:i/>
          <w:sz w:val="26"/>
          <w:szCs w:val="26"/>
        </w:rPr>
        <w:t>(ĐVT: VNĐ)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6"/>
        <w:gridCol w:w="4519"/>
      </w:tblGrid>
      <w:tr w:rsidR="00547755" w:rsidRPr="00651FA7" w:rsidTr="003C3ADF">
        <w:trPr>
          <w:trHeight w:val="382"/>
        </w:trPr>
        <w:tc>
          <w:tcPr>
            <w:tcW w:w="4416"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jc w:val="center"/>
              <w:rPr>
                <w:b/>
                <w:sz w:val="26"/>
                <w:szCs w:val="26"/>
              </w:rPr>
            </w:pPr>
            <w:r w:rsidRPr="00651FA7">
              <w:rPr>
                <w:b/>
                <w:sz w:val="26"/>
                <w:szCs w:val="26"/>
              </w:rPr>
              <w:t>Chỉ tiêu</w:t>
            </w:r>
          </w:p>
        </w:tc>
        <w:tc>
          <w:tcPr>
            <w:tcW w:w="4519"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jc w:val="center"/>
              <w:rPr>
                <w:b/>
                <w:sz w:val="26"/>
                <w:szCs w:val="26"/>
              </w:rPr>
            </w:pPr>
            <w:r w:rsidRPr="00651FA7">
              <w:rPr>
                <w:b/>
                <w:sz w:val="26"/>
                <w:szCs w:val="26"/>
              </w:rPr>
              <w:t>KH 2016</w:t>
            </w:r>
          </w:p>
        </w:tc>
      </w:tr>
      <w:tr w:rsidR="00547755" w:rsidRPr="00651FA7" w:rsidTr="003C3ADF">
        <w:trPr>
          <w:trHeight w:val="368"/>
        </w:trPr>
        <w:tc>
          <w:tcPr>
            <w:tcW w:w="4416"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rPr>
                <w:sz w:val="26"/>
                <w:szCs w:val="26"/>
              </w:rPr>
            </w:pPr>
            <w:r w:rsidRPr="00651FA7">
              <w:rPr>
                <w:sz w:val="26"/>
                <w:szCs w:val="26"/>
              </w:rPr>
              <w:t>Tổng doanh thu</w:t>
            </w:r>
          </w:p>
        </w:tc>
        <w:tc>
          <w:tcPr>
            <w:tcW w:w="4519"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jc w:val="center"/>
              <w:rPr>
                <w:sz w:val="26"/>
                <w:szCs w:val="26"/>
              </w:rPr>
            </w:pPr>
            <w:r w:rsidRPr="00651FA7">
              <w:rPr>
                <w:sz w:val="26"/>
                <w:szCs w:val="26"/>
              </w:rPr>
              <w:t>150.000.000.000</w:t>
            </w:r>
          </w:p>
        </w:tc>
      </w:tr>
      <w:tr w:rsidR="00547755" w:rsidRPr="00651FA7" w:rsidTr="003C3ADF">
        <w:trPr>
          <w:trHeight w:val="368"/>
        </w:trPr>
        <w:tc>
          <w:tcPr>
            <w:tcW w:w="4416"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rPr>
                <w:sz w:val="26"/>
                <w:szCs w:val="26"/>
              </w:rPr>
            </w:pPr>
            <w:r w:rsidRPr="00651FA7">
              <w:rPr>
                <w:sz w:val="26"/>
                <w:szCs w:val="26"/>
              </w:rPr>
              <w:t>Lợi nhuận  trước thuế</w:t>
            </w:r>
          </w:p>
        </w:tc>
        <w:tc>
          <w:tcPr>
            <w:tcW w:w="4519"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jc w:val="center"/>
              <w:rPr>
                <w:sz w:val="26"/>
                <w:szCs w:val="26"/>
              </w:rPr>
            </w:pPr>
            <w:r w:rsidRPr="00651FA7">
              <w:rPr>
                <w:sz w:val="26"/>
                <w:szCs w:val="26"/>
              </w:rPr>
              <w:t>21.000.000.000</w:t>
            </w:r>
          </w:p>
        </w:tc>
      </w:tr>
      <w:tr w:rsidR="00547755" w:rsidRPr="00651FA7" w:rsidTr="003C3ADF">
        <w:trPr>
          <w:trHeight w:val="395"/>
        </w:trPr>
        <w:tc>
          <w:tcPr>
            <w:tcW w:w="4416" w:type="dxa"/>
            <w:tcBorders>
              <w:top w:val="single" w:sz="4" w:space="0" w:color="auto"/>
              <w:left w:val="single" w:sz="4" w:space="0" w:color="auto"/>
              <w:bottom w:val="single" w:sz="4" w:space="0" w:color="auto"/>
              <w:right w:val="single" w:sz="4" w:space="0" w:color="auto"/>
            </w:tcBorders>
            <w:hideMark/>
          </w:tcPr>
          <w:p w:rsidR="00547755" w:rsidRPr="00651FA7" w:rsidRDefault="00547755" w:rsidP="005F5C85">
            <w:pPr>
              <w:spacing w:after="0" w:line="312" w:lineRule="auto"/>
              <w:rPr>
                <w:sz w:val="26"/>
                <w:szCs w:val="26"/>
              </w:rPr>
            </w:pPr>
            <w:r w:rsidRPr="00651FA7">
              <w:rPr>
                <w:sz w:val="26"/>
                <w:szCs w:val="26"/>
              </w:rPr>
              <w:t>Tỷ lệ cổ tức</w:t>
            </w:r>
          </w:p>
        </w:tc>
        <w:tc>
          <w:tcPr>
            <w:tcW w:w="4519" w:type="dxa"/>
            <w:tcBorders>
              <w:top w:val="single" w:sz="4" w:space="0" w:color="auto"/>
              <w:left w:val="single" w:sz="4" w:space="0" w:color="auto"/>
              <w:bottom w:val="single" w:sz="4" w:space="0" w:color="auto"/>
              <w:right w:val="single" w:sz="4" w:space="0" w:color="auto"/>
            </w:tcBorders>
          </w:tcPr>
          <w:p w:rsidR="00547755" w:rsidRPr="00651FA7" w:rsidRDefault="00547755" w:rsidP="005F5C85">
            <w:pPr>
              <w:spacing w:after="0" w:line="312" w:lineRule="auto"/>
              <w:jc w:val="center"/>
              <w:rPr>
                <w:sz w:val="26"/>
                <w:szCs w:val="26"/>
              </w:rPr>
            </w:pPr>
            <w:r w:rsidRPr="00651FA7">
              <w:rPr>
                <w:sz w:val="26"/>
                <w:szCs w:val="26"/>
              </w:rPr>
              <w:t>10%</w:t>
            </w:r>
          </w:p>
        </w:tc>
      </w:tr>
    </w:tbl>
    <w:p w:rsidR="00547755" w:rsidRPr="00651FA7" w:rsidRDefault="00547755" w:rsidP="005F5C85">
      <w:pPr>
        <w:spacing w:after="0" w:line="312" w:lineRule="auto"/>
        <w:ind w:firstLine="240"/>
        <w:jc w:val="both"/>
        <w:rPr>
          <w:sz w:val="26"/>
          <w:szCs w:val="26"/>
          <w:lang w:val="nl-NL"/>
        </w:rPr>
      </w:pPr>
    </w:p>
    <w:p w:rsidR="00125D61" w:rsidRDefault="00A13651" w:rsidP="005F5C85">
      <w:pPr>
        <w:shd w:val="clear" w:color="auto" w:fill="FFFFFF"/>
        <w:spacing w:after="0" w:line="312" w:lineRule="auto"/>
        <w:jc w:val="both"/>
        <w:rPr>
          <w:rFonts w:eastAsia="Times New Roman" w:cs="Times New Roman"/>
          <w:b/>
          <w:bCs/>
          <w:color w:val="000000"/>
          <w:sz w:val="26"/>
          <w:szCs w:val="26"/>
        </w:rPr>
      </w:pPr>
      <w:r w:rsidRPr="000E6A19">
        <w:rPr>
          <w:rFonts w:eastAsia="Times New Roman" w:cs="Times New Roman"/>
          <w:b/>
          <w:bCs/>
          <w:color w:val="000000"/>
          <w:sz w:val="26"/>
          <w:szCs w:val="26"/>
        </w:rPr>
        <w:t>IV. </w:t>
      </w:r>
      <w:r w:rsidRPr="000E6A19">
        <w:rPr>
          <w:rFonts w:eastAsia="Times New Roman" w:cs="Times New Roman"/>
          <w:b/>
          <w:bCs/>
          <w:color w:val="000000"/>
          <w:sz w:val="26"/>
          <w:szCs w:val="26"/>
          <w:lang w:val="vi-VN"/>
        </w:rPr>
        <w:t xml:space="preserve">Đánh giá của Hội đồng quản trị về hoạt động của Công ty </w:t>
      </w:r>
    </w:p>
    <w:p w:rsidR="004313F3"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1. </w:t>
      </w:r>
      <w:r w:rsidRPr="000E6A19">
        <w:rPr>
          <w:rFonts w:eastAsia="Times New Roman" w:cs="Times New Roman"/>
          <w:i/>
          <w:iCs/>
          <w:color w:val="000000"/>
          <w:sz w:val="26"/>
          <w:szCs w:val="26"/>
          <w:lang w:val="vi-VN"/>
        </w:rPr>
        <w:t>Đánh giá của Hội đồng quản trị về các mặt hoạt động của Công ty, trong đó có đánh giá</w:t>
      </w:r>
      <w:r w:rsidR="005A699B" w:rsidRPr="000E6A19">
        <w:rPr>
          <w:rFonts w:eastAsia="Times New Roman" w:cs="Times New Roman"/>
          <w:i/>
          <w:iCs/>
          <w:color w:val="000000"/>
          <w:sz w:val="26"/>
          <w:szCs w:val="26"/>
        </w:rPr>
        <w:t xml:space="preserve"> </w:t>
      </w:r>
      <w:r w:rsidRPr="000E6A19">
        <w:rPr>
          <w:rFonts w:eastAsia="Times New Roman" w:cs="Times New Roman"/>
          <w:i/>
          <w:iCs/>
          <w:color w:val="000000"/>
          <w:sz w:val="26"/>
          <w:szCs w:val="26"/>
        </w:rPr>
        <w:t>l</w:t>
      </w:r>
      <w:r w:rsidRPr="000E6A19">
        <w:rPr>
          <w:rFonts w:eastAsia="Times New Roman" w:cs="Times New Roman"/>
          <w:i/>
          <w:iCs/>
          <w:color w:val="000000"/>
          <w:sz w:val="26"/>
          <w:szCs w:val="26"/>
          <w:lang w:val="vi-VN"/>
        </w:rPr>
        <w:t>iên quan đến trách nhiệm môi trường và xã hội</w:t>
      </w:r>
    </w:p>
    <w:p w:rsidR="005A699B"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2. </w:t>
      </w:r>
      <w:r w:rsidRPr="000E6A19">
        <w:rPr>
          <w:rFonts w:eastAsia="Times New Roman" w:cs="Times New Roman"/>
          <w:i/>
          <w:iCs/>
          <w:color w:val="000000"/>
          <w:sz w:val="26"/>
          <w:szCs w:val="26"/>
          <w:lang w:val="vi-VN"/>
        </w:rPr>
        <w:t>Đánh giá của Hội đồng quản trị về hoạt động của Ban Giám đốc công ty</w:t>
      </w:r>
    </w:p>
    <w:p w:rsidR="00A13651"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t>3. </w:t>
      </w:r>
      <w:r w:rsidRPr="000E6A19">
        <w:rPr>
          <w:rFonts w:eastAsia="Times New Roman" w:cs="Times New Roman"/>
          <w:i/>
          <w:iCs/>
          <w:color w:val="000000"/>
          <w:sz w:val="26"/>
          <w:szCs w:val="26"/>
          <w:lang w:val="vi-VN"/>
        </w:rPr>
        <w:t>Các kế hoạch, định hướng của Hội đồng quản trị</w:t>
      </w:r>
    </w:p>
    <w:p w:rsidR="00125D61" w:rsidRPr="00125D61" w:rsidRDefault="00125D61" w:rsidP="00125D61">
      <w:pPr>
        <w:spacing w:after="0" w:line="312" w:lineRule="auto"/>
        <w:ind w:left="675"/>
        <w:jc w:val="both"/>
        <w:rPr>
          <w:b/>
          <w:sz w:val="26"/>
          <w:szCs w:val="26"/>
        </w:rPr>
      </w:pPr>
      <w:r>
        <w:rPr>
          <w:b/>
          <w:sz w:val="28"/>
          <w:szCs w:val="28"/>
        </w:rPr>
        <w:t>1</w:t>
      </w:r>
      <w:r w:rsidRPr="00125D61">
        <w:rPr>
          <w:b/>
          <w:sz w:val="26"/>
          <w:szCs w:val="26"/>
        </w:rPr>
        <w:t>.Kết quả hoạt động của Hội đồng quản trị năm 2015</w:t>
      </w:r>
    </w:p>
    <w:p w:rsidR="00125D61" w:rsidRPr="00125D61" w:rsidRDefault="00125D61" w:rsidP="00953DC1">
      <w:pPr>
        <w:pStyle w:val="ListParagraph"/>
        <w:numPr>
          <w:ilvl w:val="0"/>
          <w:numId w:val="22"/>
        </w:numPr>
        <w:tabs>
          <w:tab w:val="left" w:pos="0"/>
        </w:tabs>
        <w:spacing w:after="0" w:line="312" w:lineRule="auto"/>
        <w:ind w:left="0" w:firstLine="180"/>
        <w:jc w:val="both"/>
        <w:rPr>
          <w:sz w:val="26"/>
          <w:szCs w:val="26"/>
        </w:rPr>
      </w:pPr>
      <w:r w:rsidRPr="00125D61">
        <w:rPr>
          <w:sz w:val="26"/>
          <w:szCs w:val="26"/>
        </w:rPr>
        <w:t>Về nhân sự HĐQT gồm 07 thành viên hiện đều đủ tư cách là thành viên của HĐQT theo Điều lệ tổ chức và hoạt động Công ty. Trong số 7 thành viên, có 4/7  thành viên không trực tiếp và 3/7 thành viên trực tiếp tham gia điều hành SXKD của Công ty.</w:t>
      </w:r>
    </w:p>
    <w:p w:rsidR="00125D61" w:rsidRPr="00125D61" w:rsidRDefault="00125D61" w:rsidP="00953DC1">
      <w:pPr>
        <w:pStyle w:val="ListParagraph"/>
        <w:numPr>
          <w:ilvl w:val="0"/>
          <w:numId w:val="22"/>
        </w:numPr>
        <w:spacing w:after="0" w:line="312" w:lineRule="auto"/>
        <w:ind w:left="0" w:firstLine="180"/>
        <w:jc w:val="both"/>
        <w:rPr>
          <w:sz w:val="26"/>
          <w:szCs w:val="26"/>
        </w:rPr>
      </w:pPr>
      <w:r w:rsidRPr="00125D61">
        <w:rPr>
          <w:sz w:val="26"/>
          <w:szCs w:val="26"/>
        </w:rPr>
        <w:t>Các phiên họp định kỳ và chế độ báo cáo của HĐQT năm 2015:</w:t>
      </w:r>
    </w:p>
    <w:p w:rsidR="00125D61" w:rsidRPr="00125D61" w:rsidRDefault="00125D61" w:rsidP="00125D61">
      <w:pPr>
        <w:spacing w:after="0" w:line="312" w:lineRule="auto"/>
        <w:ind w:firstLine="720"/>
        <w:jc w:val="both"/>
        <w:rPr>
          <w:sz w:val="26"/>
          <w:szCs w:val="26"/>
        </w:rPr>
      </w:pPr>
      <w:r w:rsidRPr="00125D61">
        <w:rPr>
          <w:sz w:val="26"/>
          <w:szCs w:val="26"/>
        </w:rPr>
        <w:t xml:space="preserve">Trong năm 2015, HĐQT Công ty đã tổ chức 07 cuộc họp định kỳ nhằm tăng cường công tác quản trị cũng như bám sát tình hình hoạt động kinh doanh của Công ty. Ngoài ra, HĐQT cũng thường xuyên trao đổi, thảo luận giữa các thành viên, cùng phối hợp giải quyết các vấn đề phát sinh ngoài các lần họp chính thức. Trong các cuộc họp, tất cả các thành viên </w:t>
      </w:r>
      <w:r w:rsidRPr="00125D61">
        <w:rPr>
          <w:sz w:val="26"/>
          <w:szCs w:val="26"/>
        </w:rPr>
        <w:lastRenderedPageBreak/>
        <w:t>tham dự đày đủ. Một số cuộc họp căn cứ vào tính chất và nội dung từng cuộc họp có mời thành viên Ban Kiểm soát tham dự.</w:t>
      </w:r>
    </w:p>
    <w:p w:rsidR="00125D61" w:rsidRPr="00125D61" w:rsidRDefault="00125D61" w:rsidP="00125D61">
      <w:pPr>
        <w:spacing w:after="0" w:line="312" w:lineRule="auto"/>
        <w:ind w:firstLine="540"/>
        <w:jc w:val="both"/>
        <w:rPr>
          <w:sz w:val="26"/>
          <w:szCs w:val="26"/>
        </w:rPr>
      </w:pPr>
      <w:r w:rsidRPr="00125D61">
        <w:rPr>
          <w:sz w:val="26"/>
          <w:szCs w:val="26"/>
        </w:rPr>
        <w:t>Các quyết định thông qua tại phiên họp đều thống nhất ý kiến 100% của các thành viên HĐQT tham dự. Các phiên họp đều được  chuẩn bị chu đáo và tiến hành hết sức nghiêm túc, đảm bảo thời lượng và chất lượng, các nội dung đều mang tính thời sự và thiết thực kịp thời định hướng hoạt động kinh doanh của Công ty. Bám sát các chỉ tiêu Nghị Quyết đã được đại hội cổ đông thường niên năm 2015 thông qua, Hội đồng quản trị đã vạch ra phương án kế hoạch và giao cho Ban điều hành thực hiện triển khai. Về cơ bản HĐQT đã quyết định các chủ trương, chiến lược, giải pháp kinh doanh của Công ty phù hợp với chủ trương chính sách của nhà nước và tình hình kinh tế - xã hội.</w:t>
      </w:r>
    </w:p>
    <w:p w:rsidR="00125D61" w:rsidRPr="00125D61" w:rsidRDefault="00125D61" w:rsidP="00125D61">
      <w:pPr>
        <w:spacing w:after="0" w:line="312" w:lineRule="auto"/>
        <w:ind w:firstLine="540"/>
        <w:jc w:val="both"/>
        <w:rPr>
          <w:sz w:val="26"/>
          <w:szCs w:val="26"/>
        </w:rPr>
      </w:pPr>
      <w:r w:rsidRPr="00125D61">
        <w:rPr>
          <w:sz w:val="26"/>
          <w:szCs w:val="26"/>
        </w:rPr>
        <w:tab/>
        <w:t>Theo quy định đối với tổ chức niêm yết, 06 tháng HĐQT đã có báo cáo quản trị gửi UBCK và cổ đông( Quý cổ đông có thể xem báo cáo này tại Website Công ty). Qua đó nâng cao tính minh bạch trong hoạt động quản trị Công ty, đồng thời giúp cho cổ đông nắm rõ được tình hoạt động của Công ty.</w:t>
      </w:r>
    </w:p>
    <w:p w:rsidR="00125D61" w:rsidRPr="00125D61" w:rsidRDefault="00125D61" w:rsidP="00953DC1">
      <w:pPr>
        <w:pStyle w:val="ListParagraph"/>
        <w:numPr>
          <w:ilvl w:val="0"/>
          <w:numId w:val="22"/>
        </w:numPr>
        <w:spacing w:after="0" w:line="312" w:lineRule="auto"/>
        <w:ind w:left="0" w:firstLine="360"/>
        <w:jc w:val="both"/>
        <w:rPr>
          <w:sz w:val="26"/>
          <w:szCs w:val="26"/>
        </w:rPr>
      </w:pPr>
      <w:r w:rsidRPr="00125D61">
        <w:rPr>
          <w:sz w:val="26"/>
          <w:szCs w:val="26"/>
        </w:rPr>
        <w:t>Những kết quả đạt được:</w:t>
      </w:r>
    </w:p>
    <w:p w:rsidR="00125D61" w:rsidRPr="00125D61" w:rsidRDefault="00125D61" w:rsidP="00125D61">
      <w:pPr>
        <w:spacing w:after="0" w:line="312" w:lineRule="auto"/>
        <w:ind w:firstLine="540"/>
        <w:jc w:val="both"/>
        <w:rPr>
          <w:sz w:val="26"/>
          <w:szCs w:val="26"/>
        </w:rPr>
      </w:pPr>
      <w:r w:rsidRPr="00125D61">
        <w:rPr>
          <w:sz w:val="26"/>
          <w:szCs w:val="26"/>
        </w:rPr>
        <w:t>HĐQT đã chỉ đạo triển khai thực hiện  các nội dung theo Nghị Quyết số 02 ngày 28 /3/2015 của Đại hội đồng cổ đông, cụ thể như sau:</w:t>
      </w:r>
    </w:p>
    <w:p w:rsidR="00125D61" w:rsidRPr="00125D61" w:rsidRDefault="00125D61" w:rsidP="00953DC1">
      <w:pPr>
        <w:pStyle w:val="ListParagraph"/>
        <w:numPr>
          <w:ilvl w:val="0"/>
          <w:numId w:val="24"/>
        </w:numPr>
        <w:spacing w:after="0" w:line="312" w:lineRule="auto"/>
        <w:jc w:val="both"/>
        <w:rPr>
          <w:sz w:val="26"/>
          <w:szCs w:val="26"/>
        </w:rPr>
      </w:pPr>
      <w:r w:rsidRPr="00125D61">
        <w:rPr>
          <w:sz w:val="26"/>
          <w:szCs w:val="26"/>
          <w:u w:val="single"/>
        </w:rPr>
        <w:t>Thực hiện kế hoạch sản xuất kinh doanh năm 2015</w:t>
      </w:r>
      <w:r w:rsidRPr="00125D61">
        <w:rPr>
          <w:sz w:val="26"/>
          <w:szCs w:val="26"/>
        </w:rPr>
        <w:t>:</w:t>
      </w:r>
    </w:p>
    <w:tbl>
      <w:tblPr>
        <w:tblW w:w="91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4"/>
        <w:gridCol w:w="2471"/>
        <w:gridCol w:w="2106"/>
        <w:gridCol w:w="2058"/>
      </w:tblGrid>
      <w:tr w:rsidR="00125D61" w:rsidRPr="00125D61" w:rsidTr="009C5F64">
        <w:tc>
          <w:tcPr>
            <w:tcW w:w="2504" w:type="dxa"/>
          </w:tcPr>
          <w:p w:rsidR="00125D61" w:rsidRPr="00125D61" w:rsidRDefault="00125D61" w:rsidP="009C5F64">
            <w:pPr>
              <w:spacing w:after="0" w:line="312" w:lineRule="auto"/>
              <w:ind w:firstLine="540"/>
              <w:rPr>
                <w:b/>
                <w:sz w:val="26"/>
                <w:szCs w:val="26"/>
              </w:rPr>
            </w:pPr>
            <w:r w:rsidRPr="00125D61">
              <w:rPr>
                <w:b/>
                <w:sz w:val="26"/>
                <w:szCs w:val="26"/>
              </w:rPr>
              <w:t>Chỉ tiêu</w:t>
            </w:r>
          </w:p>
        </w:tc>
        <w:tc>
          <w:tcPr>
            <w:tcW w:w="2471" w:type="dxa"/>
          </w:tcPr>
          <w:p w:rsidR="00125D61" w:rsidRPr="00125D61" w:rsidRDefault="00125D61" w:rsidP="009C5F64">
            <w:pPr>
              <w:spacing w:after="0" w:line="312" w:lineRule="auto"/>
              <w:jc w:val="center"/>
              <w:rPr>
                <w:b/>
                <w:sz w:val="26"/>
                <w:szCs w:val="26"/>
              </w:rPr>
            </w:pPr>
            <w:r w:rsidRPr="00125D61">
              <w:rPr>
                <w:b/>
                <w:sz w:val="26"/>
                <w:szCs w:val="26"/>
              </w:rPr>
              <w:t>Kế hoạch 2015</w:t>
            </w:r>
          </w:p>
        </w:tc>
        <w:tc>
          <w:tcPr>
            <w:tcW w:w="2106" w:type="dxa"/>
          </w:tcPr>
          <w:p w:rsidR="00125D61" w:rsidRPr="00125D61" w:rsidRDefault="00125D61" w:rsidP="009C5F64">
            <w:pPr>
              <w:spacing w:after="0" w:line="312" w:lineRule="auto"/>
              <w:jc w:val="center"/>
              <w:rPr>
                <w:b/>
                <w:sz w:val="26"/>
                <w:szCs w:val="26"/>
              </w:rPr>
            </w:pPr>
            <w:r w:rsidRPr="00125D61">
              <w:rPr>
                <w:b/>
                <w:sz w:val="26"/>
                <w:szCs w:val="26"/>
              </w:rPr>
              <w:t>Thực hiện 2015</w:t>
            </w:r>
          </w:p>
        </w:tc>
        <w:tc>
          <w:tcPr>
            <w:tcW w:w="2058" w:type="dxa"/>
          </w:tcPr>
          <w:p w:rsidR="00125D61" w:rsidRPr="00125D61" w:rsidRDefault="00125D61" w:rsidP="009C5F64">
            <w:pPr>
              <w:spacing w:after="0" w:line="312" w:lineRule="auto"/>
              <w:jc w:val="center"/>
              <w:rPr>
                <w:b/>
                <w:sz w:val="26"/>
                <w:szCs w:val="26"/>
              </w:rPr>
            </w:pPr>
            <w:r w:rsidRPr="00125D61">
              <w:rPr>
                <w:b/>
                <w:sz w:val="26"/>
                <w:szCs w:val="26"/>
              </w:rPr>
              <w:t>Tỷ lệ %</w:t>
            </w:r>
          </w:p>
        </w:tc>
      </w:tr>
      <w:tr w:rsidR="00125D61" w:rsidRPr="00125D61" w:rsidTr="009C5F64">
        <w:tc>
          <w:tcPr>
            <w:tcW w:w="2504" w:type="dxa"/>
          </w:tcPr>
          <w:p w:rsidR="00125D61" w:rsidRPr="00125D61" w:rsidRDefault="00125D61" w:rsidP="009C5F64">
            <w:pPr>
              <w:spacing w:after="0" w:line="312" w:lineRule="auto"/>
              <w:jc w:val="both"/>
              <w:rPr>
                <w:sz w:val="26"/>
                <w:szCs w:val="26"/>
              </w:rPr>
            </w:pPr>
            <w:r w:rsidRPr="00125D61">
              <w:rPr>
                <w:sz w:val="26"/>
                <w:szCs w:val="26"/>
              </w:rPr>
              <w:t>Tổng Doanh thu</w:t>
            </w:r>
          </w:p>
        </w:tc>
        <w:tc>
          <w:tcPr>
            <w:tcW w:w="2471" w:type="dxa"/>
          </w:tcPr>
          <w:p w:rsidR="00125D61" w:rsidRPr="00125D61" w:rsidRDefault="00125D61" w:rsidP="009C5F64">
            <w:pPr>
              <w:spacing w:after="0" w:line="312" w:lineRule="auto"/>
              <w:jc w:val="right"/>
              <w:rPr>
                <w:sz w:val="26"/>
                <w:szCs w:val="26"/>
              </w:rPr>
            </w:pPr>
            <w:r w:rsidRPr="00125D61">
              <w:rPr>
                <w:sz w:val="26"/>
                <w:szCs w:val="26"/>
              </w:rPr>
              <w:t>135.000.000.000</w:t>
            </w:r>
          </w:p>
        </w:tc>
        <w:tc>
          <w:tcPr>
            <w:tcW w:w="2106" w:type="dxa"/>
          </w:tcPr>
          <w:p w:rsidR="00125D61" w:rsidRPr="00125D61" w:rsidRDefault="00125D61" w:rsidP="009C5F64">
            <w:pPr>
              <w:spacing w:after="0" w:line="240" w:lineRule="auto"/>
              <w:rPr>
                <w:sz w:val="26"/>
                <w:szCs w:val="26"/>
              </w:rPr>
            </w:pPr>
            <w:r w:rsidRPr="00125D61">
              <w:rPr>
                <w:sz w:val="26"/>
                <w:szCs w:val="26"/>
              </w:rPr>
              <w:t>141.264.149.187</w:t>
            </w:r>
          </w:p>
        </w:tc>
        <w:tc>
          <w:tcPr>
            <w:tcW w:w="2058" w:type="dxa"/>
          </w:tcPr>
          <w:p w:rsidR="00125D61" w:rsidRPr="00125D61" w:rsidRDefault="00125D61" w:rsidP="009C5F64">
            <w:pPr>
              <w:spacing w:after="0" w:line="240" w:lineRule="auto"/>
              <w:jc w:val="center"/>
              <w:rPr>
                <w:sz w:val="26"/>
                <w:szCs w:val="26"/>
              </w:rPr>
            </w:pPr>
            <w:r w:rsidRPr="00125D61">
              <w:rPr>
                <w:sz w:val="26"/>
                <w:szCs w:val="26"/>
              </w:rPr>
              <w:t>104%</w:t>
            </w:r>
          </w:p>
        </w:tc>
      </w:tr>
      <w:tr w:rsidR="00125D61" w:rsidRPr="00125D61" w:rsidTr="009C5F64">
        <w:tc>
          <w:tcPr>
            <w:tcW w:w="2504" w:type="dxa"/>
          </w:tcPr>
          <w:p w:rsidR="00125D61" w:rsidRPr="00125D61" w:rsidRDefault="00125D61" w:rsidP="009C5F64">
            <w:pPr>
              <w:spacing w:after="0" w:line="312" w:lineRule="auto"/>
              <w:jc w:val="both"/>
              <w:rPr>
                <w:sz w:val="26"/>
                <w:szCs w:val="26"/>
              </w:rPr>
            </w:pPr>
            <w:r w:rsidRPr="00125D61">
              <w:rPr>
                <w:sz w:val="26"/>
                <w:szCs w:val="26"/>
              </w:rPr>
              <w:t>Tổng chi phí</w:t>
            </w:r>
          </w:p>
        </w:tc>
        <w:tc>
          <w:tcPr>
            <w:tcW w:w="2471" w:type="dxa"/>
          </w:tcPr>
          <w:p w:rsidR="00125D61" w:rsidRPr="00125D61" w:rsidRDefault="00125D61" w:rsidP="009C5F64">
            <w:pPr>
              <w:spacing w:after="0" w:line="312" w:lineRule="auto"/>
              <w:jc w:val="right"/>
              <w:rPr>
                <w:sz w:val="26"/>
                <w:szCs w:val="26"/>
              </w:rPr>
            </w:pPr>
            <w:r w:rsidRPr="00125D61">
              <w:rPr>
                <w:sz w:val="26"/>
                <w:szCs w:val="26"/>
              </w:rPr>
              <w:t>115.000.000.000</w:t>
            </w:r>
          </w:p>
        </w:tc>
        <w:tc>
          <w:tcPr>
            <w:tcW w:w="2106" w:type="dxa"/>
          </w:tcPr>
          <w:p w:rsidR="00125D61" w:rsidRPr="00125D61" w:rsidRDefault="00125D61" w:rsidP="009C5F64">
            <w:pPr>
              <w:spacing w:after="0" w:line="240" w:lineRule="auto"/>
              <w:rPr>
                <w:sz w:val="26"/>
                <w:szCs w:val="26"/>
              </w:rPr>
            </w:pPr>
            <w:r w:rsidRPr="00125D61">
              <w:rPr>
                <w:sz w:val="26"/>
                <w:szCs w:val="26"/>
              </w:rPr>
              <w:t>124.255.303.766</w:t>
            </w:r>
          </w:p>
        </w:tc>
        <w:tc>
          <w:tcPr>
            <w:tcW w:w="2058" w:type="dxa"/>
          </w:tcPr>
          <w:p w:rsidR="00125D61" w:rsidRPr="00125D61" w:rsidRDefault="00125D61" w:rsidP="009C5F64">
            <w:pPr>
              <w:spacing w:after="0" w:line="240" w:lineRule="auto"/>
              <w:jc w:val="center"/>
              <w:rPr>
                <w:sz w:val="26"/>
                <w:szCs w:val="26"/>
              </w:rPr>
            </w:pPr>
            <w:r w:rsidRPr="00125D61">
              <w:rPr>
                <w:sz w:val="26"/>
                <w:szCs w:val="26"/>
              </w:rPr>
              <w:t>108%</w:t>
            </w:r>
          </w:p>
        </w:tc>
      </w:tr>
      <w:tr w:rsidR="00125D61" w:rsidRPr="00125D61" w:rsidTr="009C5F64">
        <w:tc>
          <w:tcPr>
            <w:tcW w:w="2504" w:type="dxa"/>
          </w:tcPr>
          <w:p w:rsidR="00125D61" w:rsidRPr="00125D61" w:rsidRDefault="00125D61" w:rsidP="009C5F64">
            <w:pPr>
              <w:spacing w:after="0" w:line="312" w:lineRule="auto"/>
              <w:jc w:val="both"/>
              <w:rPr>
                <w:sz w:val="26"/>
                <w:szCs w:val="26"/>
              </w:rPr>
            </w:pPr>
            <w:r w:rsidRPr="00125D61">
              <w:rPr>
                <w:sz w:val="26"/>
                <w:szCs w:val="26"/>
              </w:rPr>
              <w:t>Lợi nhuận trước thuế</w:t>
            </w:r>
          </w:p>
        </w:tc>
        <w:tc>
          <w:tcPr>
            <w:tcW w:w="2471" w:type="dxa"/>
          </w:tcPr>
          <w:p w:rsidR="00125D61" w:rsidRPr="00125D61" w:rsidRDefault="00125D61" w:rsidP="009C5F64">
            <w:pPr>
              <w:spacing w:after="0" w:line="312" w:lineRule="auto"/>
              <w:jc w:val="right"/>
              <w:rPr>
                <w:sz w:val="26"/>
                <w:szCs w:val="26"/>
              </w:rPr>
            </w:pPr>
            <w:r w:rsidRPr="00125D61">
              <w:rPr>
                <w:sz w:val="26"/>
                <w:szCs w:val="26"/>
              </w:rPr>
              <w:t>20.000.000.000</w:t>
            </w:r>
          </w:p>
        </w:tc>
        <w:tc>
          <w:tcPr>
            <w:tcW w:w="2106" w:type="dxa"/>
          </w:tcPr>
          <w:p w:rsidR="00125D61" w:rsidRPr="00125D61" w:rsidRDefault="00125D61" w:rsidP="009C5F64">
            <w:pPr>
              <w:spacing w:after="0" w:line="240" w:lineRule="auto"/>
              <w:rPr>
                <w:sz w:val="26"/>
                <w:szCs w:val="26"/>
              </w:rPr>
            </w:pPr>
            <w:r w:rsidRPr="00125D61">
              <w:rPr>
                <w:sz w:val="26"/>
                <w:szCs w:val="26"/>
              </w:rPr>
              <w:t>17.008.845.421</w:t>
            </w:r>
          </w:p>
        </w:tc>
        <w:tc>
          <w:tcPr>
            <w:tcW w:w="2058" w:type="dxa"/>
          </w:tcPr>
          <w:p w:rsidR="00125D61" w:rsidRPr="00125D61" w:rsidRDefault="00125D61" w:rsidP="009C5F64">
            <w:pPr>
              <w:spacing w:after="0" w:line="240" w:lineRule="auto"/>
              <w:jc w:val="center"/>
              <w:rPr>
                <w:sz w:val="26"/>
                <w:szCs w:val="26"/>
              </w:rPr>
            </w:pPr>
            <w:r w:rsidRPr="00125D61">
              <w:rPr>
                <w:sz w:val="26"/>
                <w:szCs w:val="26"/>
              </w:rPr>
              <w:t>85%</w:t>
            </w:r>
          </w:p>
        </w:tc>
      </w:tr>
      <w:tr w:rsidR="00125D61" w:rsidRPr="00125D61" w:rsidTr="009C5F64">
        <w:tc>
          <w:tcPr>
            <w:tcW w:w="2504" w:type="dxa"/>
          </w:tcPr>
          <w:p w:rsidR="00125D61" w:rsidRPr="00125D61" w:rsidRDefault="00125D61" w:rsidP="009C5F64">
            <w:pPr>
              <w:spacing w:after="0" w:line="312" w:lineRule="auto"/>
              <w:jc w:val="both"/>
              <w:rPr>
                <w:sz w:val="26"/>
                <w:szCs w:val="26"/>
              </w:rPr>
            </w:pPr>
            <w:r w:rsidRPr="00125D61">
              <w:rPr>
                <w:sz w:val="26"/>
                <w:szCs w:val="26"/>
              </w:rPr>
              <w:t>Tỷ lệ cổ tức dự kiến</w:t>
            </w:r>
          </w:p>
        </w:tc>
        <w:tc>
          <w:tcPr>
            <w:tcW w:w="2471" w:type="dxa"/>
          </w:tcPr>
          <w:p w:rsidR="00125D61" w:rsidRPr="00125D61" w:rsidRDefault="00125D61" w:rsidP="009C5F64">
            <w:pPr>
              <w:spacing w:after="0" w:line="312" w:lineRule="auto"/>
              <w:jc w:val="right"/>
              <w:rPr>
                <w:sz w:val="26"/>
                <w:szCs w:val="26"/>
              </w:rPr>
            </w:pPr>
            <w:r w:rsidRPr="00125D61">
              <w:rPr>
                <w:sz w:val="26"/>
                <w:szCs w:val="26"/>
              </w:rPr>
              <w:t>10 %</w:t>
            </w:r>
          </w:p>
        </w:tc>
        <w:tc>
          <w:tcPr>
            <w:tcW w:w="2106" w:type="dxa"/>
          </w:tcPr>
          <w:p w:rsidR="00125D61" w:rsidRPr="00125D61" w:rsidRDefault="00125D61" w:rsidP="009C5F64">
            <w:pPr>
              <w:spacing w:after="0" w:line="240" w:lineRule="auto"/>
              <w:rPr>
                <w:sz w:val="26"/>
                <w:szCs w:val="26"/>
              </w:rPr>
            </w:pPr>
            <w:r w:rsidRPr="00125D61">
              <w:rPr>
                <w:sz w:val="26"/>
                <w:szCs w:val="26"/>
              </w:rPr>
              <w:t>10%</w:t>
            </w:r>
          </w:p>
        </w:tc>
        <w:tc>
          <w:tcPr>
            <w:tcW w:w="2058" w:type="dxa"/>
          </w:tcPr>
          <w:p w:rsidR="00125D61" w:rsidRPr="00125D61" w:rsidRDefault="00125D61" w:rsidP="009C5F64">
            <w:pPr>
              <w:spacing w:after="0" w:line="240" w:lineRule="auto"/>
              <w:rPr>
                <w:sz w:val="26"/>
                <w:szCs w:val="26"/>
              </w:rPr>
            </w:pPr>
            <w:r w:rsidRPr="00125D61">
              <w:rPr>
                <w:sz w:val="26"/>
                <w:szCs w:val="26"/>
              </w:rPr>
              <w:t xml:space="preserve">          100%</w:t>
            </w:r>
          </w:p>
        </w:tc>
      </w:tr>
    </w:tbl>
    <w:p w:rsidR="00125D61" w:rsidRPr="00125D61" w:rsidRDefault="00125D61" w:rsidP="00125D61">
      <w:pPr>
        <w:pStyle w:val="ListParagraph"/>
        <w:spacing w:after="0" w:line="312" w:lineRule="auto"/>
        <w:jc w:val="both"/>
        <w:rPr>
          <w:sz w:val="26"/>
          <w:szCs w:val="26"/>
        </w:rPr>
      </w:pPr>
    </w:p>
    <w:p w:rsidR="00125D61" w:rsidRPr="00125D61" w:rsidRDefault="00125D61" w:rsidP="00953DC1">
      <w:pPr>
        <w:pStyle w:val="ListParagraph"/>
        <w:numPr>
          <w:ilvl w:val="0"/>
          <w:numId w:val="23"/>
        </w:numPr>
        <w:spacing w:after="0" w:line="312" w:lineRule="auto"/>
        <w:ind w:left="720"/>
        <w:jc w:val="both"/>
        <w:rPr>
          <w:sz w:val="26"/>
          <w:szCs w:val="26"/>
          <w:u w:val="single"/>
        </w:rPr>
      </w:pPr>
      <w:r w:rsidRPr="00125D61">
        <w:rPr>
          <w:sz w:val="26"/>
          <w:szCs w:val="26"/>
          <w:u w:val="single"/>
        </w:rPr>
        <w:t xml:space="preserve">Kết quả việc tăng vốn điều lệ </w:t>
      </w:r>
    </w:p>
    <w:p w:rsidR="00125D61" w:rsidRPr="00125D61" w:rsidRDefault="00125D61" w:rsidP="00125D61">
      <w:pPr>
        <w:pStyle w:val="ListParagraph"/>
        <w:spacing w:after="0" w:line="312" w:lineRule="auto"/>
        <w:jc w:val="both"/>
        <w:rPr>
          <w:sz w:val="26"/>
          <w:szCs w:val="26"/>
        </w:rPr>
      </w:pPr>
      <w:r w:rsidRPr="00125D61">
        <w:rPr>
          <w:sz w:val="26"/>
          <w:szCs w:val="26"/>
        </w:rPr>
        <w:t xml:space="preserve">Công ty thực hiện phát hành cổ phiếu ra công chúng để tăng vốn điều lệ từ 63.331.230.000 đồng lên 131.089.820.000 đồng. </w:t>
      </w:r>
    </w:p>
    <w:p w:rsidR="00125D61" w:rsidRPr="00125D61" w:rsidRDefault="00125D61" w:rsidP="00125D61">
      <w:pPr>
        <w:pStyle w:val="ListParagraph"/>
        <w:spacing w:after="0" w:line="312" w:lineRule="auto"/>
        <w:jc w:val="both"/>
        <w:rPr>
          <w:sz w:val="26"/>
          <w:szCs w:val="26"/>
        </w:rPr>
      </w:pPr>
      <w:r w:rsidRPr="00125D61">
        <w:rPr>
          <w:sz w:val="26"/>
          <w:szCs w:val="26"/>
        </w:rPr>
        <w:t>Tổng số cổ phần phát hành thêm: 6.775.859 cổ phần.</w:t>
      </w:r>
    </w:p>
    <w:p w:rsidR="00125D61" w:rsidRPr="00125D61" w:rsidRDefault="00125D61" w:rsidP="00125D61">
      <w:pPr>
        <w:pStyle w:val="ListParagraph"/>
        <w:spacing w:after="0" w:line="312" w:lineRule="auto"/>
        <w:jc w:val="both"/>
        <w:rPr>
          <w:sz w:val="26"/>
          <w:szCs w:val="26"/>
        </w:rPr>
      </w:pPr>
      <w:r w:rsidRPr="00125D61">
        <w:rPr>
          <w:sz w:val="26"/>
          <w:szCs w:val="26"/>
        </w:rPr>
        <w:t>Đối tượng phát hành: cổ đông hiện hữu.</w:t>
      </w:r>
    </w:p>
    <w:p w:rsidR="00125D61" w:rsidRPr="00125D61" w:rsidRDefault="00125D61" w:rsidP="00125D61">
      <w:pPr>
        <w:pStyle w:val="ListParagraph"/>
        <w:spacing w:after="0" w:line="312" w:lineRule="auto"/>
        <w:jc w:val="both"/>
        <w:rPr>
          <w:sz w:val="26"/>
          <w:szCs w:val="26"/>
        </w:rPr>
      </w:pPr>
      <w:r w:rsidRPr="00125D61">
        <w:rPr>
          <w:sz w:val="26"/>
          <w:szCs w:val="26"/>
        </w:rPr>
        <w:t>Tiền thu từ đợt chào bán: 62.685.777.100 đồng</w:t>
      </w:r>
    </w:p>
    <w:p w:rsidR="00125D61" w:rsidRPr="00125D61" w:rsidRDefault="00125D61" w:rsidP="00125D61">
      <w:pPr>
        <w:pStyle w:val="ListParagraph"/>
        <w:spacing w:after="0" w:line="312" w:lineRule="auto"/>
        <w:jc w:val="both"/>
        <w:rPr>
          <w:sz w:val="26"/>
          <w:szCs w:val="26"/>
        </w:rPr>
      </w:pPr>
      <w:r w:rsidRPr="00125D61">
        <w:rPr>
          <w:sz w:val="26"/>
          <w:szCs w:val="26"/>
        </w:rPr>
        <w:t>Theo kế hoạch sử dụng vốn thu được từ được chào bán theo Nghị quyết HĐQT số 06/NQ-HĐQT ngày 15 tháng 6 năm 2015 như sau:</w:t>
      </w:r>
    </w:p>
    <w:p w:rsidR="00125D61" w:rsidRPr="00125D61" w:rsidRDefault="00125D61" w:rsidP="00125D61">
      <w:pPr>
        <w:pStyle w:val="ListParagraph"/>
        <w:spacing w:after="0" w:line="312" w:lineRule="auto"/>
        <w:jc w:val="both"/>
        <w:rPr>
          <w:sz w:val="26"/>
          <w:szCs w:val="26"/>
        </w:rPr>
      </w:pPr>
      <w:r w:rsidRPr="00125D61">
        <w:rPr>
          <w:sz w:val="26"/>
          <w:szCs w:val="26"/>
        </w:rPr>
        <w:t>+ Đầu tư 4ha Depot sửa chữa container tiêu chuẩn tại Đình Vũ: 35 tỷ đồng</w:t>
      </w:r>
    </w:p>
    <w:p w:rsidR="00125D61" w:rsidRPr="00125D61" w:rsidRDefault="00125D61" w:rsidP="00125D61">
      <w:pPr>
        <w:pStyle w:val="ListParagraph"/>
        <w:spacing w:after="0" w:line="312" w:lineRule="auto"/>
        <w:jc w:val="both"/>
        <w:rPr>
          <w:sz w:val="26"/>
          <w:szCs w:val="26"/>
        </w:rPr>
      </w:pPr>
      <w:r w:rsidRPr="00125D61">
        <w:rPr>
          <w:sz w:val="26"/>
          <w:szCs w:val="26"/>
        </w:rPr>
        <w:t>+ Cải tạo nâng cấp Depot 173 Ngô Quyền : 3 tỷ đồng.</w:t>
      </w:r>
    </w:p>
    <w:p w:rsidR="00125D61" w:rsidRPr="00125D61" w:rsidRDefault="00125D61" w:rsidP="00125D61">
      <w:pPr>
        <w:pStyle w:val="ListParagraph"/>
        <w:spacing w:after="0" w:line="312" w:lineRule="auto"/>
        <w:jc w:val="both"/>
        <w:rPr>
          <w:sz w:val="26"/>
          <w:szCs w:val="26"/>
        </w:rPr>
      </w:pPr>
      <w:r w:rsidRPr="00125D61">
        <w:rPr>
          <w:sz w:val="26"/>
          <w:szCs w:val="26"/>
        </w:rPr>
        <w:t>+ Mua xe nâng rỗng và xe vận chuyển container: 15 tỷ đồng.</w:t>
      </w:r>
    </w:p>
    <w:p w:rsidR="00125D61" w:rsidRPr="00125D61" w:rsidRDefault="00125D61" w:rsidP="00125D61">
      <w:pPr>
        <w:pStyle w:val="ListParagraph"/>
        <w:spacing w:after="0" w:line="312" w:lineRule="auto"/>
        <w:jc w:val="both"/>
        <w:rPr>
          <w:sz w:val="26"/>
          <w:szCs w:val="26"/>
        </w:rPr>
      </w:pPr>
      <w:r w:rsidRPr="00125D61">
        <w:rPr>
          <w:sz w:val="26"/>
          <w:szCs w:val="26"/>
        </w:rPr>
        <w:t>+ Mua máy móc phục vụ gia công cơ khí: 5 tỷ đồng.</w:t>
      </w:r>
    </w:p>
    <w:p w:rsidR="00125D61" w:rsidRPr="00125D61" w:rsidRDefault="00125D61" w:rsidP="00125D61">
      <w:pPr>
        <w:pStyle w:val="ListParagraph"/>
        <w:spacing w:after="0" w:line="312" w:lineRule="auto"/>
        <w:jc w:val="both"/>
        <w:rPr>
          <w:sz w:val="26"/>
          <w:szCs w:val="26"/>
        </w:rPr>
      </w:pPr>
      <w:r w:rsidRPr="00125D61">
        <w:rPr>
          <w:sz w:val="26"/>
          <w:szCs w:val="26"/>
        </w:rPr>
        <w:t>+ Bổ sung vốn lưu động  : 5,33 tỷ đồng.</w:t>
      </w:r>
    </w:p>
    <w:p w:rsidR="00125D61" w:rsidRPr="00125D61" w:rsidRDefault="00125D61" w:rsidP="00953DC1">
      <w:pPr>
        <w:pStyle w:val="ListParagraph"/>
        <w:numPr>
          <w:ilvl w:val="0"/>
          <w:numId w:val="23"/>
        </w:numPr>
        <w:spacing w:after="0" w:line="312" w:lineRule="auto"/>
        <w:ind w:left="720"/>
        <w:jc w:val="both"/>
        <w:rPr>
          <w:i/>
          <w:sz w:val="26"/>
          <w:szCs w:val="26"/>
        </w:rPr>
      </w:pPr>
      <w:r w:rsidRPr="00125D61">
        <w:rPr>
          <w:sz w:val="26"/>
          <w:szCs w:val="26"/>
          <w:u w:val="single"/>
        </w:rPr>
        <w:t>Công tác chỉ đạo Ban giám đốc triển khai tổ chức SXKD</w:t>
      </w:r>
      <w:r w:rsidRPr="00125D61">
        <w:rPr>
          <w:i/>
          <w:sz w:val="26"/>
          <w:szCs w:val="26"/>
        </w:rPr>
        <w:t>:</w:t>
      </w:r>
    </w:p>
    <w:p w:rsidR="00125D61" w:rsidRPr="00125D61" w:rsidRDefault="00125D61" w:rsidP="00125D61">
      <w:pPr>
        <w:spacing w:after="0" w:line="312" w:lineRule="auto"/>
        <w:ind w:firstLine="540"/>
        <w:jc w:val="both"/>
        <w:rPr>
          <w:sz w:val="26"/>
          <w:szCs w:val="26"/>
        </w:rPr>
      </w:pPr>
      <w:r w:rsidRPr="00125D61">
        <w:rPr>
          <w:sz w:val="26"/>
          <w:szCs w:val="26"/>
        </w:rPr>
        <w:lastRenderedPageBreak/>
        <w:t>Trong năm qua HĐQT đã luôn sâu sát chỉ đạo Ban Giám đốc Công ty quyết liệt triển khai việc cơ cấu lại mô hình tổ chức sản xuất kinh doanh. Tập trung cao vào các ngành nghề kinh doanh có lợi nhuận. Vì thế hoạt động sản xuất kinh doanh của Công ty đã dần đi vào ổn định và có hiệu quả. Uy tín kinh doanh ngày càng được nâng cao. Cụ thể;</w:t>
      </w:r>
    </w:p>
    <w:p w:rsidR="00125D61" w:rsidRPr="00125D61" w:rsidRDefault="00125D61" w:rsidP="00125D61">
      <w:pPr>
        <w:spacing w:after="0" w:line="312" w:lineRule="auto"/>
        <w:ind w:firstLine="540"/>
        <w:jc w:val="both"/>
        <w:rPr>
          <w:sz w:val="26"/>
          <w:szCs w:val="26"/>
        </w:rPr>
      </w:pPr>
      <w:r w:rsidRPr="00125D61">
        <w:rPr>
          <w:sz w:val="26"/>
          <w:szCs w:val="26"/>
        </w:rPr>
        <w:t>- Khu vực phía Bắc: mặc dù năm 2015 là năm vừa hoàn thiện đầu tư vừa tổ chức kinh doanh khai thác depot container nhưng đã bước đầu đem lại hiệu quả.</w:t>
      </w:r>
    </w:p>
    <w:p w:rsidR="00125D61" w:rsidRPr="00125D61" w:rsidRDefault="00125D61" w:rsidP="00125D61">
      <w:pPr>
        <w:spacing w:after="0" w:line="312" w:lineRule="auto"/>
        <w:ind w:firstLine="540"/>
        <w:jc w:val="both"/>
        <w:rPr>
          <w:sz w:val="26"/>
          <w:szCs w:val="26"/>
        </w:rPr>
      </w:pPr>
      <w:r w:rsidRPr="00125D61">
        <w:rPr>
          <w:sz w:val="26"/>
          <w:szCs w:val="26"/>
        </w:rPr>
        <w:t>Dự án hợp tác với Công ty CP đầu tư và thương mại Motachi đã đi vào hoạt động  nâng cao năng lực khai thác depot và sửa chữa container cho các hãng tàu.</w:t>
      </w:r>
    </w:p>
    <w:p w:rsidR="00125D61" w:rsidRPr="00125D61" w:rsidRDefault="00125D61" w:rsidP="00125D61">
      <w:pPr>
        <w:spacing w:after="0" w:line="312" w:lineRule="auto"/>
        <w:ind w:firstLine="540"/>
        <w:jc w:val="both"/>
        <w:rPr>
          <w:sz w:val="26"/>
          <w:szCs w:val="26"/>
        </w:rPr>
      </w:pPr>
      <w:r w:rsidRPr="00125D61">
        <w:rPr>
          <w:sz w:val="26"/>
          <w:szCs w:val="26"/>
        </w:rPr>
        <w:t>- Chi nhánh Miền Nam tại Tp. HCM được đầu tư thêm phương tiện, máy móc để triển khai việc gia công sản xuất thiết bị treo cho các hãng tàu MSK, APL, HJS nâng cao hiệu quả SXKD. Chi nhánh đã hợp tác với PIP để tổ chức sửa chữa và vệ sinh cont’ tại Depot Suối tiên</w:t>
      </w:r>
    </w:p>
    <w:p w:rsidR="00125D61" w:rsidRPr="00125D61" w:rsidRDefault="00125D61" w:rsidP="00125D61">
      <w:pPr>
        <w:spacing w:after="0" w:line="312" w:lineRule="auto"/>
        <w:ind w:firstLine="540"/>
        <w:jc w:val="both"/>
        <w:rPr>
          <w:sz w:val="26"/>
          <w:szCs w:val="26"/>
        </w:rPr>
      </w:pPr>
      <w:r w:rsidRPr="00125D61">
        <w:rPr>
          <w:sz w:val="26"/>
          <w:szCs w:val="26"/>
        </w:rPr>
        <w:t>- Tiếp tục cùng với đối tác tại Cambodia là Công ty Tenglay phát triển Dịch vụ sửa cont và cont treo, sản lượng năm 2015 đạt hơn 10 tỷ đồng. Đây là thị trường còn tương đối mới và nhiều tiềm năng phát triển trong những năm tới. Đặc biệt phía đối tác Tenglay đang triển khai khá nhiều dự án phát triển bất động sản và có nhu cầu lớn về gia công cơ khí phục vụ xây dựng, đây cũng là cơ hội lớn để Mac có thể tăng cường thêm các dịch vụ thế mạnh của mình ở thị trường này.</w:t>
      </w:r>
    </w:p>
    <w:p w:rsidR="00125D61" w:rsidRPr="00125D61" w:rsidRDefault="00125D61" w:rsidP="00125D61">
      <w:pPr>
        <w:spacing w:after="0" w:line="312" w:lineRule="auto"/>
        <w:ind w:firstLine="540"/>
        <w:jc w:val="both"/>
        <w:rPr>
          <w:sz w:val="26"/>
          <w:szCs w:val="26"/>
          <w:u w:val="single"/>
          <w:lang w:val="sv-SE"/>
        </w:rPr>
      </w:pPr>
      <w:r w:rsidRPr="00125D61">
        <w:rPr>
          <w:sz w:val="26"/>
          <w:szCs w:val="26"/>
          <w:u w:val="single"/>
        </w:rPr>
        <w:t xml:space="preserve">d. </w:t>
      </w:r>
      <w:r w:rsidRPr="00125D61">
        <w:rPr>
          <w:sz w:val="26"/>
          <w:szCs w:val="26"/>
          <w:u w:val="single"/>
          <w:lang w:val="sv-SE"/>
        </w:rPr>
        <w:t>Công tác quản trị nội bộ Công ty:</w:t>
      </w:r>
    </w:p>
    <w:p w:rsidR="00125D61" w:rsidRPr="00125D61" w:rsidRDefault="00125D61" w:rsidP="00125D61">
      <w:pPr>
        <w:spacing w:after="0" w:line="312" w:lineRule="auto"/>
        <w:ind w:firstLine="540"/>
        <w:jc w:val="both"/>
        <w:rPr>
          <w:sz w:val="26"/>
          <w:szCs w:val="26"/>
          <w:lang w:val="sv-SE"/>
        </w:rPr>
      </w:pPr>
      <w:r w:rsidRPr="00125D61">
        <w:rPr>
          <w:sz w:val="26"/>
          <w:szCs w:val="26"/>
          <w:lang w:val="sv-SE"/>
        </w:rPr>
        <w:t>Hội đồng quản trị đã từng bước thực hiện đổi mới công tác quản trị doanh nghiệp, thực hiện nghiêm chỉnh chức năng nhiệm vụ quản lý, giám sát mọi mặt hoạt động kinh doanh của Công ty, cụ thể:</w:t>
      </w:r>
    </w:p>
    <w:p w:rsidR="00125D61" w:rsidRPr="00125D61" w:rsidRDefault="00125D61" w:rsidP="00953DC1">
      <w:pPr>
        <w:numPr>
          <w:ilvl w:val="0"/>
          <w:numId w:val="20"/>
        </w:numPr>
        <w:spacing w:after="0" w:line="312" w:lineRule="auto"/>
        <w:ind w:left="0" w:firstLine="540"/>
        <w:jc w:val="both"/>
        <w:rPr>
          <w:sz w:val="26"/>
          <w:szCs w:val="26"/>
          <w:lang w:val="sv-SE"/>
        </w:rPr>
      </w:pPr>
      <w:r w:rsidRPr="00125D61">
        <w:rPr>
          <w:sz w:val="26"/>
          <w:szCs w:val="26"/>
          <w:lang w:val="sv-SE"/>
        </w:rPr>
        <w:t>Tổ chức thành công Đại hội đồng cổ đông tài khóa năm 2015 thông qua Báo cáo tổng kết hoạt động năm 2014 và phương hướng nhiệm vụ năm 2015  của Công ty.</w:t>
      </w:r>
    </w:p>
    <w:p w:rsidR="00125D61" w:rsidRPr="00125D61" w:rsidRDefault="00125D61" w:rsidP="00953DC1">
      <w:pPr>
        <w:numPr>
          <w:ilvl w:val="0"/>
          <w:numId w:val="20"/>
        </w:numPr>
        <w:spacing w:after="0" w:line="312" w:lineRule="auto"/>
        <w:ind w:left="0" w:firstLine="540"/>
        <w:jc w:val="both"/>
        <w:rPr>
          <w:sz w:val="26"/>
          <w:szCs w:val="26"/>
          <w:lang w:val="sv-SE"/>
        </w:rPr>
      </w:pPr>
      <w:r w:rsidRPr="00125D61">
        <w:rPr>
          <w:sz w:val="26"/>
          <w:szCs w:val="26"/>
          <w:lang w:val="sv-SE"/>
        </w:rPr>
        <w:t>Tổ chức họp HĐQT 07 lần và nhiều cuộc họp với Ban điều hành, Đảng ủy, Công đoàn... để kịp thời có những chính sách về chủ trương, biện pháp lớn về phương án đầu tư, về giải pháp công nghệ, về phát triển thị trường, về quản lý mô hình tổ chức cũng như việc triển khai thực hiện các nghị quyết của Đại hội đồng cổ đông giao cho.</w:t>
      </w:r>
    </w:p>
    <w:p w:rsidR="00125D61" w:rsidRPr="00125D61" w:rsidRDefault="00125D61" w:rsidP="00953DC1">
      <w:pPr>
        <w:numPr>
          <w:ilvl w:val="0"/>
          <w:numId w:val="20"/>
        </w:numPr>
        <w:spacing w:after="0" w:line="312" w:lineRule="auto"/>
        <w:ind w:left="0" w:firstLine="540"/>
        <w:jc w:val="both"/>
        <w:rPr>
          <w:sz w:val="26"/>
          <w:szCs w:val="26"/>
          <w:lang w:val="sv-SE"/>
        </w:rPr>
      </w:pPr>
      <w:r w:rsidRPr="00125D61">
        <w:rPr>
          <w:sz w:val="26"/>
          <w:szCs w:val="26"/>
          <w:lang w:val="sv-SE"/>
        </w:rPr>
        <w:t>Hội đồng quản trị đã có những biện pháp cụ thể để giữ bình ổn giá cổ phiếu của Công ty trên thị trường chứng khoán như: việc công bố các thông tin kịp thời, đầy đủ trên các phương tiện thông tin đại chúng, Ủy ban chứng khoán nhà nước... thực hiện tốt các Quy định của Luật chứng khoán đối với Công ty đã niêm yết trên thị trường.</w:t>
      </w:r>
    </w:p>
    <w:p w:rsidR="00125D61" w:rsidRPr="00125D61" w:rsidRDefault="00125D61" w:rsidP="00125D61">
      <w:pPr>
        <w:spacing w:after="0" w:line="312" w:lineRule="auto"/>
        <w:jc w:val="both"/>
        <w:rPr>
          <w:sz w:val="26"/>
          <w:szCs w:val="26"/>
          <w:lang w:val="sv-SE"/>
        </w:rPr>
      </w:pPr>
      <w:r w:rsidRPr="00125D61">
        <w:rPr>
          <w:sz w:val="26"/>
          <w:szCs w:val="26"/>
          <w:lang w:val="sv-SE"/>
        </w:rPr>
        <w:t>-</w:t>
      </w:r>
      <w:r w:rsidRPr="00125D61">
        <w:rPr>
          <w:sz w:val="26"/>
          <w:szCs w:val="26"/>
          <w:lang w:val="sv-SE"/>
        </w:rPr>
        <w:tab/>
        <w:t>HĐQT ra sức chăm lo đời sống vật chất cũng như tinh thần cho toàn thể người lao động trong Công ty, tạo ra môi trường làm việc ngày càng tốt hơn, người lao động ngày càng có cơ hội phát huy hết năng lực của mình trong công việc.</w:t>
      </w:r>
    </w:p>
    <w:p w:rsidR="00125D61" w:rsidRPr="00125D61" w:rsidRDefault="00125D61" w:rsidP="00125D61">
      <w:pPr>
        <w:spacing w:after="0" w:line="312" w:lineRule="auto"/>
        <w:ind w:firstLine="540"/>
        <w:jc w:val="both"/>
        <w:rPr>
          <w:sz w:val="26"/>
          <w:szCs w:val="26"/>
          <w:lang w:val="sv-SE"/>
        </w:rPr>
      </w:pPr>
      <w:r w:rsidRPr="00125D61">
        <w:rPr>
          <w:sz w:val="26"/>
          <w:szCs w:val="26"/>
          <w:lang w:val="sv-SE"/>
        </w:rPr>
        <w:t>Thực hiện tốt công tác tiền lương, bảo hiểm xã hội và bảo hiểm y tế cho toàn thể cán bộ công nhân viên, thanh toán lương đầy đủ và đúng hạn.</w:t>
      </w:r>
    </w:p>
    <w:p w:rsidR="00125D61" w:rsidRPr="00125D61" w:rsidRDefault="00125D61" w:rsidP="00125D61">
      <w:pPr>
        <w:spacing w:after="0" w:line="312" w:lineRule="auto"/>
        <w:ind w:firstLine="540"/>
        <w:jc w:val="both"/>
        <w:rPr>
          <w:sz w:val="26"/>
          <w:szCs w:val="26"/>
          <w:lang w:val="sv-SE"/>
        </w:rPr>
      </w:pPr>
      <w:r w:rsidRPr="00125D61">
        <w:rPr>
          <w:sz w:val="26"/>
          <w:szCs w:val="26"/>
          <w:lang w:val="sv-SE"/>
        </w:rPr>
        <w:lastRenderedPageBreak/>
        <w:t>Thường xuyên duy trì chế độ khen thưởng, kỷ luật và kịp thời động viên tinh thần làm việc của CBCNV. Đảm bảo chế độ tháng lương thứ 13 và các chế độ khen thưởng vào các dịp lễ Tết trong năm 2015</w:t>
      </w:r>
    </w:p>
    <w:p w:rsidR="00125D61" w:rsidRPr="00125D61" w:rsidRDefault="00125D61" w:rsidP="00125D61">
      <w:pPr>
        <w:spacing w:after="0" w:line="312" w:lineRule="auto"/>
        <w:ind w:firstLine="540"/>
        <w:jc w:val="both"/>
        <w:rPr>
          <w:b/>
          <w:sz w:val="26"/>
          <w:szCs w:val="26"/>
          <w:u w:val="single"/>
          <w:lang w:val="sv-SE"/>
        </w:rPr>
      </w:pPr>
    </w:p>
    <w:p w:rsidR="00125D61" w:rsidRPr="00125D61" w:rsidRDefault="00125D61" w:rsidP="00125D61">
      <w:pPr>
        <w:spacing w:after="0" w:line="312" w:lineRule="auto"/>
        <w:ind w:firstLine="540"/>
        <w:jc w:val="both"/>
        <w:rPr>
          <w:sz w:val="26"/>
          <w:szCs w:val="26"/>
          <w:lang w:val="sv-SE"/>
        </w:rPr>
      </w:pPr>
      <w:r w:rsidRPr="00125D61">
        <w:rPr>
          <w:b/>
          <w:sz w:val="26"/>
          <w:szCs w:val="26"/>
          <w:u w:val="single"/>
          <w:lang w:val="sv-SE"/>
        </w:rPr>
        <w:t>B. PHƯƠNG HƯỚNG - NHIỆM VỤ NĂM 2016</w:t>
      </w:r>
      <w:r w:rsidRPr="00125D61">
        <w:rPr>
          <w:sz w:val="26"/>
          <w:szCs w:val="26"/>
          <w:lang w:val="sv-SE"/>
        </w:rPr>
        <w:t>.</w:t>
      </w:r>
    </w:p>
    <w:p w:rsidR="00125D61" w:rsidRPr="00125D61" w:rsidRDefault="00125D61" w:rsidP="00125D61">
      <w:pPr>
        <w:spacing w:after="0" w:line="312" w:lineRule="auto"/>
        <w:ind w:firstLine="540"/>
        <w:jc w:val="both"/>
        <w:rPr>
          <w:sz w:val="26"/>
          <w:szCs w:val="26"/>
          <w:lang w:val="sv-SE"/>
        </w:rPr>
      </w:pPr>
      <w:r w:rsidRPr="00125D61">
        <w:rPr>
          <w:sz w:val="26"/>
          <w:szCs w:val="26"/>
          <w:lang w:val="sv-SE"/>
        </w:rPr>
        <w:t>Căn cứ vào tình hình thực hiện kế hoạch năm 2015, HĐQT đã thống nhất trình ĐHCĐ các chỉ tiêu kế hoạch năm 2016 như sau:</w:t>
      </w:r>
    </w:p>
    <w:p w:rsidR="00125D61" w:rsidRPr="00125D61" w:rsidRDefault="00125D61" w:rsidP="00125D61">
      <w:pPr>
        <w:spacing w:after="0" w:line="312" w:lineRule="auto"/>
        <w:ind w:firstLine="547"/>
        <w:jc w:val="center"/>
        <w:rPr>
          <w:i/>
          <w:sz w:val="26"/>
          <w:szCs w:val="26"/>
          <w:lang w:val="sv-SE"/>
        </w:rPr>
      </w:pPr>
      <w:r w:rsidRPr="00125D61">
        <w:rPr>
          <w:i/>
          <w:sz w:val="26"/>
          <w:szCs w:val="26"/>
          <w:lang w:val="sv-SE"/>
        </w:rPr>
        <w:t xml:space="preserve">                                                                                   ĐVT: (đồng)</w:t>
      </w:r>
    </w:p>
    <w:tbl>
      <w:tblPr>
        <w:tblpPr w:leftFromText="180" w:rightFromText="180" w:vertAnchor="text" w:horzAnchor="margin" w:tblpX="392" w:tblpY="303"/>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2"/>
        <w:gridCol w:w="3897"/>
      </w:tblGrid>
      <w:tr w:rsidR="00125D61" w:rsidRPr="00125D61" w:rsidTr="009C5F64">
        <w:trPr>
          <w:trHeight w:val="400"/>
        </w:trPr>
        <w:tc>
          <w:tcPr>
            <w:tcW w:w="5092" w:type="dxa"/>
          </w:tcPr>
          <w:p w:rsidR="00125D61" w:rsidRPr="00125D61" w:rsidRDefault="00125D61" w:rsidP="009C5F64">
            <w:pPr>
              <w:spacing w:after="0" w:line="312" w:lineRule="auto"/>
              <w:ind w:firstLine="540"/>
              <w:jc w:val="both"/>
              <w:rPr>
                <w:b/>
                <w:sz w:val="26"/>
                <w:szCs w:val="26"/>
                <w:lang w:val="sv-SE"/>
              </w:rPr>
            </w:pPr>
            <w:r w:rsidRPr="00125D61">
              <w:rPr>
                <w:b/>
                <w:sz w:val="26"/>
                <w:szCs w:val="26"/>
                <w:lang w:val="sv-SE"/>
              </w:rPr>
              <w:t>Chỉ tiêu</w:t>
            </w:r>
          </w:p>
        </w:tc>
        <w:tc>
          <w:tcPr>
            <w:tcW w:w="3897" w:type="dxa"/>
          </w:tcPr>
          <w:p w:rsidR="00125D61" w:rsidRPr="00125D61" w:rsidRDefault="00125D61" w:rsidP="009C5F64">
            <w:pPr>
              <w:spacing w:after="0" w:line="312" w:lineRule="auto"/>
              <w:jc w:val="center"/>
              <w:rPr>
                <w:b/>
                <w:sz w:val="26"/>
                <w:szCs w:val="26"/>
                <w:lang w:val="sv-SE"/>
              </w:rPr>
            </w:pPr>
            <w:r w:rsidRPr="00125D61">
              <w:rPr>
                <w:b/>
                <w:sz w:val="26"/>
                <w:szCs w:val="26"/>
                <w:lang w:val="sv-SE"/>
              </w:rPr>
              <w:t>Kế hoạch 2016</w:t>
            </w:r>
          </w:p>
        </w:tc>
      </w:tr>
      <w:tr w:rsidR="00125D61" w:rsidRPr="00125D61" w:rsidTr="009C5F64">
        <w:trPr>
          <w:trHeight w:val="400"/>
        </w:trPr>
        <w:tc>
          <w:tcPr>
            <w:tcW w:w="5092" w:type="dxa"/>
          </w:tcPr>
          <w:p w:rsidR="00125D61" w:rsidRPr="00125D61" w:rsidRDefault="00125D61" w:rsidP="009C5F64">
            <w:pPr>
              <w:spacing w:line="340" w:lineRule="exact"/>
              <w:rPr>
                <w:sz w:val="26"/>
                <w:szCs w:val="26"/>
              </w:rPr>
            </w:pPr>
            <w:r w:rsidRPr="00125D61">
              <w:rPr>
                <w:sz w:val="26"/>
                <w:szCs w:val="26"/>
              </w:rPr>
              <w:t>Doanh thu thuần từ  hoạt động sxkd</w:t>
            </w:r>
          </w:p>
        </w:tc>
        <w:tc>
          <w:tcPr>
            <w:tcW w:w="3897" w:type="dxa"/>
          </w:tcPr>
          <w:p w:rsidR="00125D61" w:rsidRPr="00125D61" w:rsidRDefault="00125D61" w:rsidP="009C5F64">
            <w:pPr>
              <w:spacing w:line="312" w:lineRule="auto"/>
              <w:jc w:val="center"/>
              <w:rPr>
                <w:sz w:val="26"/>
                <w:szCs w:val="26"/>
              </w:rPr>
            </w:pPr>
            <w:r w:rsidRPr="00125D61">
              <w:rPr>
                <w:sz w:val="26"/>
                <w:szCs w:val="26"/>
              </w:rPr>
              <w:t>150.000.000.000</w:t>
            </w:r>
          </w:p>
        </w:tc>
      </w:tr>
      <w:tr w:rsidR="00125D61" w:rsidRPr="00125D61" w:rsidTr="009C5F64">
        <w:trPr>
          <w:trHeight w:val="412"/>
        </w:trPr>
        <w:tc>
          <w:tcPr>
            <w:tcW w:w="5092" w:type="dxa"/>
          </w:tcPr>
          <w:p w:rsidR="00125D61" w:rsidRPr="00125D61" w:rsidRDefault="00125D61" w:rsidP="009C5F64">
            <w:pPr>
              <w:spacing w:line="340" w:lineRule="exact"/>
              <w:rPr>
                <w:sz w:val="26"/>
                <w:szCs w:val="26"/>
              </w:rPr>
            </w:pPr>
            <w:r w:rsidRPr="00125D61">
              <w:rPr>
                <w:sz w:val="26"/>
                <w:szCs w:val="26"/>
              </w:rPr>
              <w:t>Lợi nhuận trước thuế</w:t>
            </w:r>
          </w:p>
        </w:tc>
        <w:tc>
          <w:tcPr>
            <w:tcW w:w="3897" w:type="dxa"/>
          </w:tcPr>
          <w:p w:rsidR="00125D61" w:rsidRPr="00125D61" w:rsidRDefault="00125D61" w:rsidP="009C5F64">
            <w:pPr>
              <w:spacing w:line="312" w:lineRule="auto"/>
              <w:jc w:val="center"/>
              <w:rPr>
                <w:sz w:val="26"/>
                <w:szCs w:val="26"/>
              </w:rPr>
            </w:pPr>
            <w:r w:rsidRPr="00125D61">
              <w:rPr>
                <w:sz w:val="26"/>
                <w:szCs w:val="26"/>
              </w:rPr>
              <w:t>21.000.000.000</w:t>
            </w:r>
          </w:p>
        </w:tc>
      </w:tr>
      <w:tr w:rsidR="00125D61" w:rsidRPr="00125D61" w:rsidTr="009C5F64">
        <w:trPr>
          <w:trHeight w:val="400"/>
        </w:trPr>
        <w:tc>
          <w:tcPr>
            <w:tcW w:w="5092" w:type="dxa"/>
          </w:tcPr>
          <w:p w:rsidR="00125D61" w:rsidRPr="00125D61" w:rsidRDefault="00125D61" w:rsidP="009C5F64">
            <w:pPr>
              <w:spacing w:line="340" w:lineRule="exact"/>
              <w:rPr>
                <w:sz w:val="26"/>
                <w:szCs w:val="26"/>
              </w:rPr>
            </w:pPr>
            <w:r w:rsidRPr="00125D61">
              <w:rPr>
                <w:sz w:val="26"/>
                <w:szCs w:val="26"/>
              </w:rPr>
              <w:t>Tỷ lệ cổ tức</w:t>
            </w:r>
          </w:p>
        </w:tc>
        <w:tc>
          <w:tcPr>
            <w:tcW w:w="3897" w:type="dxa"/>
          </w:tcPr>
          <w:p w:rsidR="00125D61" w:rsidRPr="00125D61" w:rsidRDefault="00125D61" w:rsidP="009C5F64">
            <w:pPr>
              <w:spacing w:line="312" w:lineRule="auto"/>
              <w:jc w:val="center"/>
              <w:rPr>
                <w:sz w:val="26"/>
                <w:szCs w:val="26"/>
              </w:rPr>
            </w:pPr>
            <w:r w:rsidRPr="00125D61">
              <w:rPr>
                <w:sz w:val="26"/>
                <w:szCs w:val="26"/>
              </w:rPr>
              <w:t>10%</w:t>
            </w:r>
          </w:p>
        </w:tc>
      </w:tr>
    </w:tbl>
    <w:p w:rsidR="00125D61" w:rsidRPr="00125D61" w:rsidRDefault="00125D61" w:rsidP="00953DC1">
      <w:pPr>
        <w:numPr>
          <w:ilvl w:val="0"/>
          <w:numId w:val="19"/>
        </w:numPr>
        <w:spacing w:after="0" w:line="312" w:lineRule="auto"/>
        <w:ind w:left="0" w:firstLine="540"/>
        <w:jc w:val="both"/>
        <w:rPr>
          <w:sz w:val="26"/>
          <w:szCs w:val="26"/>
          <w:lang w:val="nl-NL"/>
        </w:rPr>
      </w:pPr>
      <w:r w:rsidRPr="00125D61">
        <w:rPr>
          <w:sz w:val="26"/>
          <w:szCs w:val="26"/>
          <w:lang w:val="nl-NL"/>
        </w:rPr>
        <w:t>HĐQT Công ty xác định năm 2016 sẽ là năm bản lề có tính chất quyết định cho sự phát triển của Công ty trong thời gian tới. Nếu Công ty có thể tăng cường chất lượng dịch vụ bằng cách hợp lý hóa tổ chức các dây chuyền sản xuất và áp dụng hệ thống định mức minh bạch và khoa học. Đầu tư thêm cơ sở vật chất, máy móc thiết bị, đào tạo nguồn nhân lực để có thể cung cấp ra thị trường một chuỗi dịch vụ cơ khí phục vụ Logicstic và xây dựng, thì cơ hội để Công ty có thể cất cánh phát triển mạnh mẽ trong những năm sắp tới là rất lớn. Ngược lại, Công ty sẽ tuột mất cơ hội và dần bị loại ra khỏi sân chơi do mức độ cạnh tranh ngày càng khốc liệt. Theo sát tình hình diễn biến của kinh tế thế giới và trong nước, duy trì và củng cố các dịch vụ thế mạnh hiện có, chuẩn bị tốt mọi điều kiện để phát triển các dịch vụ khác khi điều kiện thị trường cho phép.</w:t>
      </w:r>
    </w:p>
    <w:p w:rsidR="00125D61" w:rsidRPr="00125D61" w:rsidRDefault="00125D61" w:rsidP="00953DC1">
      <w:pPr>
        <w:numPr>
          <w:ilvl w:val="0"/>
          <w:numId w:val="19"/>
        </w:numPr>
        <w:spacing w:after="0" w:line="312" w:lineRule="auto"/>
        <w:ind w:left="0" w:firstLine="540"/>
        <w:jc w:val="both"/>
        <w:rPr>
          <w:sz w:val="26"/>
          <w:szCs w:val="26"/>
          <w:lang w:val="nl-NL"/>
        </w:rPr>
      </w:pPr>
      <w:r w:rsidRPr="00125D61">
        <w:rPr>
          <w:sz w:val="26"/>
          <w:szCs w:val="26"/>
          <w:lang w:val="nl-NL"/>
        </w:rPr>
        <w:t>Tăng cường công tác chăm sóc khách hàng, đẩy mạnh hợp tác, liên kết với các đơn vị trong lĩnh vực dịch vụ hàng hải, mở rộng thêm các loại hình dịch vụ khác để phát huy hết tiềm năng thế mạnh sẵn có về sản phẩm cơ khí-dịch vụ.</w:t>
      </w:r>
    </w:p>
    <w:p w:rsidR="00B141DA" w:rsidRPr="000E6A19" w:rsidRDefault="00A13651" w:rsidP="005F5C85">
      <w:pPr>
        <w:shd w:val="clear" w:color="auto" w:fill="FFFFFF"/>
        <w:spacing w:after="0" w:line="312" w:lineRule="auto"/>
        <w:jc w:val="both"/>
        <w:rPr>
          <w:rFonts w:eastAsia="Times New Roman" w:cs="Times New Roman"/>
          <w:b/>
          <w:bCs/>
          <w:color w:val="000000"/>
          <w:sz w:val="26"/>
          <w:szCs w:val="26"/>
        </w:rPr>
      </w:pPr>
      <w:r w:rsidRPr="000E6A19">
        <w:rPr>
          <w:rFonts w:eastAsia="Times New Roman" w:cs="Times New Roman"/>
          <w:b/>
          <w:bCs/>
          <w:color w:val="000000"/>
          <w:sz w:val="26"/>
          <w:szCs w:val="26"/>
        </w:rPr>
        <w:t>V. </w:t>
      </w:r>
      <w:r w:rsidRPr="000E6A19">
        <w:rPr>
          <w:rFonts w:eastAsia="Times New Roman" w:cs="Times New Roman"/>
          <w:b/>
          <w:bCs/>
          <w:color w:val="000000"/>
          <w:sz w:val="26"/>
          <w:szCs w:val="26"/>
          <w:lang w:val="vi-VN"/>
        </w:rPr>
        <w:t>Quản trị công ty</w:t>
      </w:r>
    </w:p>
    <w:p w:rsidR="00D7375C" w:rsidRPr="000E6A19" w:rsidRDefault="00B141DA" w:rsidP="005F5C85">
      <w:pPr>
        <w:shd w:val="clear" w:color="auto" w:fill="FFFFFF"/>
        <w:spacing w:after="0" w:line="312" w:lineRule="auto"/>
        <w:jc w:val="both"/>
        <w:rPr>
          <w:rFonts w:cs="Times New Roman"/>
          <w:color w:val="000000"/>
          <w:sz w:val="26"/>
          <w:szCs w:val="26"/>
        </w:rPr>
      </w:pPr>
      <w:r w:rsidRPr="000E6A19">
        <w:rPr>
          <w:rFonts w:eastAsia="Times New Roman" w:cs="Times New Roman"/>
          <w:b/>
          <w:bCs/>
          <w:color w:val="000000"/>
          <w:sz w:val="26"/>
          <w:szCs w:val="26"/>
        </w:rPr>
        <w:t xml:space="preserve">1. </w:t>
      </w:r>
      <w:r w:rsidR="00D7375C" w:rsidRPr="000E6A19">
        <w:rPr>
          <w:rFonts w:cs="Times New Roman"/>
          <w:color w:val="000000"/>
          <w:sz w:val="26"/>
          <w:szCs w:val="26"/>
        </w:rPr>
        <w:t xml:space="preserve">Các cuộc họp của </w:t>
      </w:r>
      <w:r w:rsidR="00D7375C" w:rsidRPr="000E6A19">
        <w:rPr>
          <w:rFonts w:cs="Times New Roman"/>
          <w:sz w:val="26"/>
          <w:szCs w:val="26"/>
        </w:rPr>
        <w:t>Hội đồng quản trị</w:t>
      </w:r>
      <w:r w:rsidR="00D7375C" w:rsidRPr="000E6A19">
        <w:rPr>
          <w:rFonts w:cs="Times New Roman"/>
          <w:color w:val="000000"/>
          <w:sz w:val="26"/>
          <w:szCs w:val="26"/>
        </w:rPr>
        <w:t>:</w:t>
      </w:r>
    </w:p>
    <w:p w:rsidR="00D7375C" w:rsidRPr="000E6A19" w:rsidRDefault="00D7375C" w:rsidP="005F5C85">
      <w:pPr>
        <w:pStyle w:val="BodyText"/>
        <w:spacing w:after="0" w:line="312" w:lineRule="auto"/>
        <w:ind w:left="644"/>
        <w:jc w:val="both"/>
        <w:rPr>
          <w:color w:val="000000"/>
          <w:sz w:val="26"/>
          <w:szCs w:val="26"/>
        </w:rPr>
      </w:pPr>
    </w:p>
    <w:tbl>
      <w:tblPr>
        <w:tblW w:w="9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91"/>
        <w:gridCol w:w="1530"/>
        <w:gridCol w:w="1653"/>
        <w:gridCol w:w="837"/>
        <w:gridCol w:w="2437"/>
      </w:tblGrid>
      <w:tr w:rsidR="00D7375C" w:rsidRPr="000E6A19" w:rsidTr="00D767A7">
        <w:tc>
          <w:tcPr>
            <w:tcW w:w="567"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Stt</w:t>
            </w:r>
          </w:p>
        </w:tc>
        <w:tc>
          <w:tcPr>
            <w:tcW w:w="2891"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Thành viên HĐQT</w:t>
            </w:r>
          </w:p>
        </w:tc>
        <w:tc>
          <w:tcPr>
            <w:tcW w:w="1530"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Chức vụ</w:t>
            </w:r>
          </w:p>
        </w:tc>
        <w:tc>
          <w:tcPr>
            <w:tcW w:w="1653"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Số buổi họp tham dự</w:t>
            </w:r>
          </w:p>
        </w:tc>
        <w:tc>
          <w:tcPr>
            <w:tcW w:w="837"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Tỷ lệ</w:t>
            </w:r>
          </w:p>
        </w:tc>
        <w:tc>
          <w:tcPr>
            <w:tcW w:w="2437"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Lý do không tham dự</w:t>
            </w: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Ông Nguyễn Văn Cường</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CT HĐQT</w:t>
            </w:r>
          </w:p>
        </w:tc>
        <w:tc>
          <w:tcPr>
            <w:tcW w:w="1653"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2</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Ống Tạ Mạnh Cường.</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TV HĐQT</w:t>
            </w:r>
          </w:p>
        </w:tc>
        <w:tc>
          <w:tcPr>
            <w:tcW w:w="1653" w:type="dxa"/>
          </w:tcPr>
          <w:p w:rsidR="00D7375C" w:rsidRPr="000E6A19" w:rsidRDefault="00D7375C" w:rsidP="005F5C85">
            <w:pPr>
              <w:spacing w:after="0" w:line="312" w:lineRule="auto"/>
              <w:jc w:val="both"/>
              <w:rPr>
                <w:rFonts w:cs="Times New Roman"/>
                <w:b/>
                <w:sz w:val="26"/>
                <w:szCs w:val="26"/>
              </w:rPr>
            </w:pPr>
            <w:r w:rsidRPr="000E6A19">
              <w:rPr>
                <w:rFonts w:cs="Times New Roman"/>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3</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Ông Ngô Long Giang</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TV HĐQT</w:t>
            </w:r>
          </w:p>
        </w:tc>
        <w:tc>
          <w:tcPr>
            <w:tcW w:w="1653" w:type="dxa"/>
          </w:tcPr>
          <w:p w:rsidR="00D7375C" w:rsidRPr="000E6A19" w:rsidRDefault="00D7375C" w:rsidP="005F5C85">
            <w:pPr>
              <w:spacing w:after="0" w:line="312" w:lineRule="auto"/>
              <w:jc w:val="both"/>
              <w:rPr>
                <w:rFonts w:cs="Times New Roman"/>
                <w:b/>
                <w:sz w:val="26"/>
                <w:szCs w:val="26"/>
              </w:rPr>
            </w:pPr>
            <w:r w:rsidRPr="000E6A19">
              <w:rPr>
                <w:rFonts w:cs="Times New Roman"/>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4</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Ông Phạm Văn Cát</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TV HĐQT</w:t>
            </w:r>
          </w:p>
        </w:tc>
        <w:tc>
          <w:tcPr>
            <w:tcW w:w="1653" w:type="dxa"/>
          </w:tcPr>
          <w:p w:rsidR="00D7375C" w:rsidRPr="000E6A19" w:rsidRDefault="00D7375C" w:rsidP="005F5C85">
            <w:pPr>
              <w:spacing w:after="0" w:line="312" w:lineRule="auto"/>
              <w:jc w:val="both"/>
              <w:rPr>
                <w:rFonts w:cs="Times New Roman"/>
                <w:b/>
                <w:sz w:val="26"/>
                <w:szCs w:val="26"/>
              </w:rPr>
            </w:pPr>
            <w:r w:rsidRPr="000E6A19">
              <w:rPr>
                <w:rFonts w:cs="Times New Roman"/>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5</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Ông Nguyễn Văn Dung</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TV HĐQT</w:t>
            </w:r>
          </w:p>
        </w:tc>
        <w:tc>
          <w:tcPr>
            <w:tcW w:w="1653" w:type="dxa"/>
          </w:tcPr>
          <w:p w:rsidR="00D7375C" w:rsidRPr="000E6A19" w:rsidRDefault="00D7375C" w:rsidP="005F5C85">
            <w:pPr>
              <w:spacing w:after="0" w:line="312" w:lineRule="auto"/>
              <w:jc w:val="both"/>
              <w:rPr>
                <w:rFonts w:cs="Times New Roman"/>
                <w:b/>
                <w:sz w:val="26"/>
                <w:szCs w:val="26"/>
              </w:rPr>
            </w:pPr>
            <w:r w:rsidRPr="000E6A19">
              <w:rPr>
                <w:rFonts w:cs="Times New Roman"/>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lastRenderedPageBreak/>
              <w:t>6</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Bà Triệu Thị Thu Hạnh</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TV HĐQT</w:t>
            </w:r>
          </w:p>
        </w:tc>
        <w:tc>
          <w:tcPr>
            <w:tcW w:w="1653" w:type="dxa"/>
          </w:tcPr>
          <w:p w:rsidR="00D7375C" w:rsidRPr="000E6A19" w:rsidRDefault="00D7375C" w:rsidP="005F5C85">
            <w:pPr>
              <w:spacing w:after="0" w:line="312" w:lineRule="auto"/>
              <w:jc w:val="both"/>
              <w:rPr>
                <w:rFonts w:cs="Times New Roman"/>
                <w:b/>
                <w:sz w:val="26"/>
                <w:szCs w:val="26"/>
              </w:rPr>
            </w:pPr>
            <w:r w:rsidRPr="000E6A19">
              <w:rPr>
                <w:rFonts w:cs="Times New Roman"/>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r w:rsidR="00D7375C" w:rsidRPr="000E6A19" w:rsidTr="00D767A7">
        <w:tc>
          <w:tcPr>
            <w:tcW w:w="5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7</w:t>
            </w:r>
          </w:p>
        </w:tc>
        <w:tc>
          <w:tcPr>
            <w:tcW w:w="2891"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Ông Nguyễn Văn Thủy</w:t>
            </w:r>
          </w:p>
        </w:tc>
        <w:tc>
          <w:tcPr>
            <w:tcW w:w="1530"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TV HĐQT</w:t>
            </w:r>
          </w:p>
        </w:tc>
        <w:tc>
          <w:tcPr>
            <w:tcW w:w="1653" w:type="dxa"/>
          </w:tcPr>
          <w:p w:rsidR="00D7375C" w:rsidRPr="000E6A19" w:rsidRDefault="00D7375C" w:rsidP="005F5C85">
            <w:pPr>
              <w:spacing w:after="0" w:line="312" w:lineRule="auto"/>
              <w:jc w:val="both"/>
              <w:rPr>
                <w:rFonts w:cs="Times New Roman"/>
                <w:b/>
                <w:sz w:val="26"/>
                <w:szCs w:val="26"/>
              </w:rPr>
            </w:pPr>
            <w:r w:rsidRPr="000E6A19">
              <w:rPr>
                <w:rFonts w:cs="Times New Roman"/>
                <w:sz w:val="26"/>
                <w:szCs w:val="26"/>
              </w:rPr>
              <w:t>7</w:t>
            </w:r>
          </w:p>
        </w:tc>
        <w:tc>
          <w:tcPr>
            <w:tcW w:w="83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100%</w:t>
            </w:r>
          </w:p>
        </w:tc>
        <w:tc>
          <w:tcPr>
            <w:tcW w:w="2437" w:type="dxa"/>
          </w:tcPr>
          <w:p w:rsidR="00D7375C" w:rsidRPr="000E6A19" w:rsidRDefault="00D7375C" w:rsidP="005F5C85">
            <w:pPr>
              <w:pStyle w:val="BodyText"/>
              <w:spacing w:after="0" w:line="312" w:lineRule="auto"/>
              <w:jc w:val="both"/>
              <w:rPr>
                <w:color w:val="000000"/>
                <w:sz w:val="26"/>
                <w:szCs w:val="26"/>
              </w:rPr>
            </w:pPr>
          </w:p>
        </w:tc>
      </w:tr>
    </w:tbl>
    <w:p w:rsidR="00D7375C" w:rsidRPr="000E6A19" w:rsidRDefault="00D7375C" w:rsidP="00953DC1">
      <w:pPr>
        <w:pStyle w:val="BodyText"/>
        <w:numPr>
          <w:ilvl w:val="0"/>
          <w:numId w:val="5"/>
        </w:numPr>
        <w:spacing w:after="0" w:line="312" w:lineRule="auto"/>
        <w:jc w:val="both"/>
        <w:rPr>
          <w:color w:val="000000"/>
          <w:sz w:val="26"/>
          <w:szCs w:val="26"/>
        </w:rPr>
      </w:pPr>
      <w:r w:rsidRPr="000E6A19">
        <w:rPr>
          <w:color w:val="000000"/>
          <w:sz w:val="26"/>
          <w:szCs w:val="26"/>
        </w:rPr>
        <w:t>Hoạt động giám sát của HĐQT đối với Giám đốc :</w:t>
      </w:r>
    </w:p>
    <w:p w:rsidR="00D7375C" w:rsidRPr="000E6A19" w:rsidRDefault="00D7375C" w:rsidP="005F5C85">
      <w:pPr>
        <w:pStyle w:val="BodyText"/>
        <w:spacing w:after="0" w:line="312" w:lineRule="auto"/>
        <w:ind w:left="644"/>
        <w:jc w:val="both"/>
        <w:rPr>
          <w:color w:val="000000"/>
          <w:sz w:val="26"/>
          <w:szCs w:val="26"/>
        </w:rPr>
      </w:pPr>
      <w:r w:rsidRPr="000E6A19">
        <w:rPr>
          <w:color w:val="000000"/>
          <w:sz w:val="26"/>
          <w:szCs w:val="26"/>
        </w:rPr>
        <w:t>+Triển khai thực hiện các nội dung khác trong nghị quyết của ĐHĐCĐ thường niên  đảm bảo thực hiện các kế hoạch, nhiệm vụ đã được ĐHĐCĐ thông qua.</w:t>
      </w:r>
    </w:p>
    <w:p w:rsidR="00D7375C" w:rsidRPr="000E6A19" w:rsidRDefault="00D7375C" w:rsidP="005F5C85">
      <w:pPr>
        <w:pStyle w:val="BodyText"/>
        <w:spacing w:after="0" w:line="312" w:lineRule="auto"/>
        <w:ind w:left="644"/>
        <w:jc w:val="both"/>
        <w:rPr>
          <w:color w:val="000000"/>
          <w:sz w:val="26"/>
          <w:szCs w:val="26"/>
        </w:rPr>
      </w:pPr>
      <w:r w:rsidRPr="000E6A19">
        <w:rPr>
          <w:b/>
          <w:color w:val="000000"/>
          <w:sz w:val="26"/>
          <w:szCs w:val="26"/>
        </w:rPr>
        <w:t xml:space="preserve">+ </w:t>
      </w:r>
      <w:r w:rsidRPr="000E6A19">
        <w:rPr>
          <w:color w:val="000000"/>
          <w:sz w:val="26"/>
          <w:szCs w:val="26"/>
        </w:rPr>
        <w:t>Chỉ đạo, giám sát và tổ chức việc thực hiện các quy định, quy chế quản lý nội bộ.</w:t>
      </w:r>
    </w:p>
    <w:p w:rsidR="00D7375C" w:rsidRPr="000E6A19" w:rsidRDefault="00D7375C" w:rsidP="005F5C85">
      <w:pPr>
        <w:pStyle w:val="BodyText"/>
        <w:spacing w:after="0" w:line="312" w:lineRule="auto"/>
        <w:ind w:left="644"/>
        <w:jc w:val="both"/>
        <w:rPr>
          <w:color w:val="000000"/>
          <w:sz w:val="26"/>
          <w:szCs w:val="26"/>
        </w:rPr>
      </w:pPr>
      <w:r w:rsidRPr="000E6A19">
        <w:rPr>
          <w:b/>
          <w:color w:val="000000"/>
          <w:sz w:val="26"/>
          <w:szCs w:val="26"/>
        </w:rPr>
        <w:t xml:space="preserve">+ </w:t>
      </w:r>
      <w:r w:rsidRPr="000E6A19">
        <w:rPr>
          <w:color w:val="000000"/>
          <w:sz w:val="26"/>
          <w:szCs w:val="26"/>
        </w:rPr>
        <w:t>Phối hợp chỉ đạo công tác Công Đoàn và Đoàn thanh niên trong Công ty, thực hiện tốt các nghĩa vụ của doanh nghiệp đối với người lao động như đóng BHXH, BHYT….</w:t>
      </w:r>
    </w:p>
    <w:p w:rsidR="00D7375C" w:rsidRPr="000E6A19" w:rsidRDefault="00D7375C" w:rsidP="005F5C85">
      <w:pPr>
        <w:pStyle w:val="BodyText"/>
        <w:spacing w:after="0" w:line="312" w:lineRule="auto"/>
        <w:ind w:left="644"/>
        <w:jc w:val="both"/>
        <w:rPr>
          <w:color w:val="000000"/>
          <w:sz w:val="26"/>
          <w:szCs w:val="26"/>
        </w:rPr>
      </w:pPr>
      <w:r w:rsidRPr="000E6A19">
        <w:rPr>
          <w:b/>
          <w:color w:val="000000"/>
          <w:sz w:val="26"/>
          <w:szCs w:val="26"/>
        </w:rPr>
        <w:t xml:space="preserve">+ </w:t>
      </w:r>
      <w:r w:rsidRPr="000E6A19">
        <w:rPr>
          <w:color w:val="000000"/>
          <w:sz w:val="26"/>
          <w:szCs w:val="26"/>
        </w:rPr>
        <w:t xml:space="preserve">Trong công tác quan hệ cổ đông: HĐQT Công ty luôn thông tin kịp thời các hoạt động, sự kiện của Công ty đến với các cổ đông qua báo chí, Website Công ty, công bố thông tin… </w:t>
      </w:r>
    </w:p>
    <w:p w:rsidR="00D7375C" w:rsidRPr="000E6A19" w:rsidRDefault="00D7375C" w:rsidP="00953DC1">
      <w:pPr>
        <w:pStyle w:val="BodyText"/>
        <w:numPr>
          <w:ilvl w:val="0"/>
          <w:numId w:val="5"/>
        </w:numPr>
        <w:spacing w:after="0" w:line="312" w:lineRule="auto"/>
        <w:jc w:val="both"/>
        <w:rPr>
          <w:b/>
          <w:color w:val="000000"/>
          <w:sz w:val="26"/>
          <w:szCs w:val="26"/>
        </w:rPr>
      </w:pPr>
      <w:r w:rsidRPr="000E6A19">
        <w:rPr>
          <w:b/>
          <w:color w:val="000000"/>
          <w:sz w:val="26"/>
          <w:szCs w:val="26"/>
        </w:rPr>
        <w:t>Hoạt động của các tiểu ban thuộc Hội đồng quản trị:</w:t>
      </w:r>
    </w:p>
    <w:p w:rsidR="00D7375C" w:rsidRPr="000E6A19" w:rsidRDefault="00D7375C" w:rsidP="005F5C85">
      <w:pPr>
        <w:pStyle w:val="BodyText"/>
        <w:spacing w:after="0" w:line="312" w:lineRule="auto"/>
        <w:ind w:left="644"/>
        <w:jc w:val="both"/>
        <w:rPr>
          <w:color w:val="000000"/>
          <w:sz w:val="26"/>
          <w:szCs w:val="26"/>
        </w:rPr>
      </w:pPr>
      <w:r w:rsidRPr="000E6A19">
        <w:rPr>
          <w:color w:val="000000"/>
          <w:sz w:val="26"/>
          <w:szCs w:val="26"/>
        </w:rPr>
        <w:t xml:space="preserve">+Ban thư ký là bộ phận giúp việc cho HĐQT Công ty có các hoạt động chủ yếu sau: </w:t>
      </w:r>
    </w:p>
    <w:p w:rsidR="00D7375C" w:rsidRPr="000E6A19" w:rsidRDefault="00D7375C" w:rsidP="005F5C85">
      <w:pPr>
        <w:pStyle w:val="BodyText"/>
        <w:spacing w:after="0" w:line="312" w:lineRule="auto"/>
        <w:ind w:left="644"/>
        <w:jc w:val="both"/>
        <w:rPr>
          <w:color w:val="000000"/>
          <w:sz w:val="26"/>
          <w:szCs w:val="26"/>
        </w:rPr>
      </w:pPr>
      <w:r w:rsidRPr="000E6A19">
        <w:rPr>
          <w:color w:val="000000"/>
          <w:sz w:val="26"/>
          <w:szCs w:val="26"/>
        </w:rPr>
        <w:t>+ Đóng vai trò giúp việc tích cực cho các thành viên HĐQT, đảm bảo việc tổ chức các cuộc họp HĐQT được thực hiện theo đúng thể thức và các nghị quyết của HĐQT được ban hành phù hợp với quy định của pháp luật và Nghị quyết của ĐHĐCĐ.</w:t>
      </w:r>
    </w:p>
    <w:p w:rsidR="00D7375C" w:rsidRPr="000E6A19" w:rsidRDefault="00D7375C" w:rsidP="005F5C85">
      <w:pPr>
        <w:pStyle w:val="BodyText"/>
        <w:spacing w:after="0" w:line="312" w:lineRule="auto"/>
        <w:ind w:left="644"/>
        <w:jc w:val="both"/>
        <w:rPr>
          <w:b/>
          <w:color w:val="000000"/>
          <w:sz w:val="26"/>
          <w:szCs w:val="26"/>
          <w:vertAlign w:val="subscript"/>
        </w:rPr>
      </w:pPr>
      <w:r w:rsidRPr="000E6A19">
        <w:rPr>
          <w:color w:val="000000"/>
          <w:sz w:val="26"/>
          <w:szCs w:val="26"/>
        </w:rPr>
        <w:t>+ Hoạt động tích cực, là cầu nối giữa HĐQT với Ban Giám đốc, vai trò trong việc công bố thông tin theo luật định cũng như việc công bố thông tin đến các cổ đông các hoạt động và sự phát triển của Công ty.Cụ thể, luôn thông tin kịp thời các hoạt động, sự kiện của Công ty đến với các cổ đông qua Website Công ty, công bố thông tin….</w:t>
      </w:r>
    </w:p>
    <w:p w:rsidR="00D7375C" w:rsidRPr="000E6A19" w:rsidRDefault="00D7375C" w:rsidP="00953DC1">
      <w:pPr>
        <w:pStyle w:val="BodyText"/>
        <w:numPr>
          <w:ilvl w:val="0"/>
          <w:numId w:val="5"/>
        </w:numPr>
        <w:spacing w:after="0" w:line="312" w:lineRule="auto"/>
        <w:jc w:val="both"/>
        <w:rPr>
          <w:b/>
          <w:color w:val="000000"/>
          <w:sz w:val="26"/>
          <w:szCs w:val="26"/>
        </w:rPr>
      </w:pPr>
      <w:r w:rsidRPr="000E6A19">
        <w:rPr>
          <w:b/>
          <w:color w:val="000000"/>
          <w:sz w:val="26"/>
          <w:szCs w:val="26"/>
        </w:rPr>
        <w:t xml:space="preserve">. Các Nghị quyết/Quyết định của Hội đồng quản trị </w:t>
      </w:r>
      <w:r w:rsidRPr="000E6A19">
        <w:rPr>
          <w:color w:val="000000"/>
          <w:sz w:val="26"/>
          <w:szCs w:val="26"/>
        </w:rPr>
        <w:t>(Báo cáo năm 2015)</w:t>
      </w:r>
      <w:r w:rsidRPr="000E6A19">
        <w:rPr>
          <w:b/>
          <w:color w:val="000000"/>
          <w:sz w:val="26"/>
          <w:szCs w:val="26"/>
        </w:rPr>
        <w:t>:</w:t>
      </w:r>
    </w:p>
    <w:tbl>
      <w:tblPr>
        <w:tblW w:w="89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67"/>
        <w:gridCol w:w="1764"/>
        <w:gridCol w:w="3147"/>
      </w:tblGrid>
      <w:tr w:rsidR="00D7375C" w:rsidRPr="000E6A19" w:rsidTr="000E6A19">
        <w:tc>
          <w:tcPr>
            <w:tcW w:w="534"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Stt</w:t>
            </w:r>
          </w:p>
        </w:tc>
        <w:tc>
          <w:tcPr>
            <w:tcW w:w="3467"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Số Nghị quyết/ Quyết định</w:t>
            </w:r>
          </w:p>
        </w:tc>
        <w:tc>
          <w:tcPr>
            <w:tcW w:w="1764"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Ngày</w:t>
            </w:r>
          </w:p>
        </w:tc>
        <w:tc>
          <w:tcPr>
            <w:tcW w:w="3147" w:type="dxa"/>
          </w:tcPr>
          <w:p w:rsidR="00D7375C" w:rsidRPr="000E6A19" w:rsidRDefault="00D7375C" w:rsidP="005F5C85">
            <w:pPr>
              <w:pStyle w:val="BodyText"/>
              <w:spacing w:after="0" w:line="312" w:lineRule="auto"/>
              <w:jc w:val="both"/>
              <w:rPr>
                <w:b/>
                <w:color w:val="000000"/>
                <w:sz w:val="26"/>
                <w:szCs w:val="26"/>
              </w:rPr>
            </w:pPr>
            <w:r w:rsidRPr="000E6A19">
              <w:rPr>
                <w:b/>
                <w:color w:val="000000"/>
                <w:sz w:val="26"/>
                <w:szCs w:val="26"/>
              </w:rPr>
              <w:t>Nội dung</w:t>
            </w: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2/MAC</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10/4/2015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kế hoạch phát triển kinh doanh và vay vốn ngân hàng.</w:t>
            </w: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2</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4/MAC</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21/5/2015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toàn văn bộ hồ sơ xin phép Ủy ban chứng khoán NN về việc chào bán CP.</w:t>
            </w: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3</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6/ NQ</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15/6/2015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chi tiết phương án sử dụng vốn thu được từ đợt chào bán.</w:t>
            </w: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4</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8/NQ</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31/8/2015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số tiền tối thiểu cần thu được trong đợt chào bán cổ phiếu ra công chúng.</w:t>
            </w: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5</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10/NQ</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17/9/2015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 xml:space="preserve">Thông qua việc chấp thuận đơn từ nhiệm của Ông Ngô </w:t>
            </w:r>
            <w:r w:rsidRPr="000E6A19">
              <w:rPr>
                <w:color w:val="000000"/>
                <w:sz w:val="26"/>
                <w:szCs w:val="26"/>
              </w:rPr>
              <w:lastRenderedPageBreak/>
              <w:t>Long Giang- TV HĐQT.</w:t>
            </w: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lastRenderedPageBreak/>
              <w:t>6</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12/NQ</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16/10/2015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việc thực hiện giao dịch tín dụng với CT chứng khoán.</w:t>
            </w:r>
          </w:p>
          <w:p w:rsidR="00D7375C" w:rsidRPr="000E6A19" w:rsidRDefault="00D7375C" w:rsidP="005F5C85">
            <w:pPr>
              <w:pStyle w:val="BodyText"/>
              <w:spacing w:after="0" w:line="312" w:lineRule="auto"/>
              <w:jc w:val="both"/>
              <w:rPr>
                <w:color w:val="000000"/>
                <w:sz w:val="26"/>
                <w:szCs w:val="26"/>
              </w:rPr>
            </w:pPr>
          </w:p>
        </w:tc>
      </w:tr>
      <w:tr w:rsidR="00D7375C" w:rsidRPr="000E6A19" w:rsidTr="000E6A19">
        <w:tc>
          <w:tcPr>
            <w:tcW w:w="53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7</w:t>
            </w:r>
          </w:p>
        </w:tc>
        <w:tc>
          <w:tcPr>
            <w:tcW w:w="346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Số 14/NQ</w:t>
            </w:r>
          </w:p>
        </w:tc>
        <w:tc>
          <w:tcPr>
            <w:tcW w:w="1764"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23/11/2015</w:t>
            </w:r>
          </w:p>
        </w:tc>
        <w:tc>
          <w:tcPr>
            <w:tcW w:w="3147" w:type="dxa"/>
          </w:tcPr>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phương án xử lý cổ phiếu không phân phối hết.</w:t>
            </w:r>
          </w:p>
          <w:p w:rsidR="00D7375C" w:rsidRPr="000E6A19" w:rsidRDefault="00D7375C" w:rsidP="005F5C85">
            <w:pPr>
              <w:pStyle w:val="BodyText"/>
              <w:spacing w:after="0" w:line="312" w:lineRule="auto"/>
              <w:jc w:val="both"/>
              <w:rPr>
                <w:color w:val="000000"/>
                <w:sz w:val="26"/>
                <w:szCs w:val="26"/>
              </w:rPr>
            </w:pPr>
            <w:r w:rsidRPr="000E6A19">
              <w:rPr>
                <w:color w:val="000000"/>
                <w:sz w:val="26"/>
                <w:szCs w:val="26"/>
              </w:rPr>
              <w:t>Thông qua việc bầu bổ sung TV HĐQT.</w:t>
            </w:r>
          </w:p>
        </w:tc>
      </w:tr>
    </w:tbl>
    <w:p w:rsidR="00A13651" w:rsidRPr="000E6A19"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i/>
          <w:iCs/>
          <w:color w:val="000000"/>
          <w:sz w:val="26"/>
          <w:szCs w:val="26"/>
        </w:rPr>
        <w:t>2. </w:t>
      </w:r>
      <w:r w:rsidRPr="000E6A19">
        <w:rPr>
          <w:rFonts w:eastAsia="Times New Roman" w:cs="Times New Roman"/>
          <w:i/>
          <w:iCs/>
          <w:color w:val="000000"/>
          <w:sz w:val="26"/>
          <w:szCs w:val="26"/>
          <w:lang w:val="vi-VN"/>
        </w:rPr>
        <w:t>Ban Kiểm soát</w:t>
      </w:r>
    </w:p>
    <w:p w:rsidR="00A13651" w:rsidRPr="00515902" w:rsidRDefault="00A13651"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a) </w:t>
      </w:r>
      <w:r w:rsidRPr="000E6A19">
        <w:rPr>
          <w:rFonts w:eastAsia="Times New Roman" w:cs="Times New Roman"/>
          <w:color w:val="000000"/>
          <w:sz w:val="26"/>
          <w:szCs w:val="26"/>
          <w:lang w:val="vi-VN"/>
        </w:rPr>
        <w:t>Thành viên và cơ cấu của Ban kiểm soát</w:t>
      </w:r>
      <w:r w:rsidRPr="000E6A19">
        <w:rPr>
          <w:rFonts w:eastAsia="Times New Roman" w:cs="Times New Roman"/>
          <w:i/>
          <w:iCs/>
          <w:color w:val="000000"/>
          <w:sz w:val="26"/>
          <w:szCs w:val="26"/>
          <w:lang w:val="vi-VN"/>
        </w:rPr>
        <w:t>:</w:t>
      </w:r>
      <w:r w:rsidRPr="000E6A19">
        <w:rPr>
          <w:rFonts w:eastAsia="Times New Roman" w:cs="Times New Roman"/>
          <w:color w:val="000000"/>
          <w:sz w:val="26"/>
          <w:szCs w:val="26"/>
          <w:lang w:val="vi-VN"/>
        </w:rPr>
        <w:t> (danh sách thành viên Ban kiểm soát, tỷ lệ sở hữu cổ phần có quyền biểu quyết và các chứng k</w:t>
      </w:r>
      <w:r w:rsidRPr="000E6A19">
        <w:rPr>
          <w:rFonts w:eastAsia="Times New Roman" w:cs="Times New Roman"/>
          <w:color w:val="000000"/>
          <w:sz w:val="26"/>
          <w:szCs w:val="26"/>
          <w:shd w:val="clear" w:color="auto" w:fill="FFFFFF"/>
          <w:lang w:val="vi-VN"/>
        </w:rPr>
        <w:t>hoán</w:t>
      </w:r>
      <w:r w:rsidRPr="000E6A19">
        <w:rPr>
          <w:rFonts w:eastAsia="Times New Roman" w:cs="Times New Roman"/>
          <w:color w:val="000000"/>
          <w:sz w:val="26"/>
          <w:szCs w:val="26"/>
          <w:lang w:val="vi-VN"/>
        </w:rPr>
        <w:t> khác do công ty phát hành</w:t>
      </w:r>
      <w:r w:rsidR="00515902">
        <w:rPr>
          <w:rFonts w:eastAsia="Times New Roman" w:cs="Times New Roman"/>
          <w:color w:val="000000"/>
          <w:sz w:val="26"/>
          <w:szCs w:val="26"/>
        </w:rPr>
        <w:t>)</w:t>
      </w:r>
    </w:p>
    <w:p w:rsidR="00515902" w:rsidRPr="00D34885" w:rsidRDefault="00515902" w:rsidP="005F5C85">
      <w:pPr>
        <w:spacing w:after="0" w:line="312" w:lineRule="auto"/>
        <w:jc w:val="both"/>
        <w:rPr>
          <w:sz w:val="26"/>
          <w:szCs w:val="26"/>
        </w:rPr>
      </w:pPr>
      <w:r>
        <w:rPr>
          <w:sz w:val="26"/>
          <w:szCs w:val="26"/>
        </w:rPr>
        <w:t xml:space="preserve">Tại </w:t>
      </w:r>
      <w:r w:rsidRPr="00D34885">
        <w:rPr>
          <w:rFonts w:hint="eastAsia"/>
          <w:sz w:val="26"/>
          <w:szCs w:val="26"/>
        </w:rPr>
        <w:t>Đ</w:t>
      </w:r>
      <w:r w:rsidRPr="00D34885">
        <w:rPr>
          <w:sz w:val="26"/>
          <w:szCs w:val="26"/>
        </w:rPr>
        <w:t xml:space="preserve">ại hội </w:t>
      </w:r>
      <w:r>
        <w:rPr>
          <w:sz w:val="26"/>
          <w:szCs w:val="26"/>
        </w:rPr>
        <w:t xml:space="preserve">đồng </w:t>
      </w:r>
      <w:r w:rsidRPr="00D34885">
        <w:rPr>
          <w:sz w:val="26"/>
          <w:szCs w:val="26"/>
        </w:rPr>
        <w:t>th</w:t>
      </w:r>
      <w:r w:rsidRPr="00D34885">
        <w:rPr>
          <w:rFonts w:hint="eastAsia"/>
          <w:sz w:val="26"/>
          <w:szCs w:val="26"/>
        </w:rPr>
        <w:t>ư</w:t>
      </w:r>
      <w:r w:rsidRPr="00D34885">
        <w:rPr>
          <w:sz w:val="26"/>
          <w:szCs w:val="26"/>
        </w:rPr>
        <w:t>ờng niên nhiệm kỳ II</w:t>
      </w:r>
      <w:r>
        <w:rPr>
          <w:sz w:val="26"/>
          <w:szCs w:val="26"/>
        </w:rPr>
        <w:t>I</w:t>
      </w:r>
      <w:r w:rsidRPr="00D34885">
        <w:rPr>
          <w:sz w:val="26"/>
          <w:szCs w:val="26"/>
        </w:rPr>
        <w:t xml:space="preserve"> ( 20</w:t>
      </w:r>
      <w:r>
        <w:rPr>
          <w:sz w:val="26"/>
          <w:szCs w:val="26"/>
        </w:rPr>
        <w:t>12-2017</w:t>
      </w:r>
      <w:r w:rsidRPr="00D34885">
        <w:rPr>
          <w:sz w:val="26"/>
          <w:szCs w:val="26"/>
        </w:rPr>
        <w:t xml:space="preserve">) </w:t>
      </w:r>
      <w:r w:rsidRPr="00D34885">
        <w:rPr>
          <w:rFonts w:hint="eastAsia"/>
          <w:sz w:val="26"/>
          <w:szCs w:val="26"/>
        </w:rPr>
        <w:t>đ</w:t>
      </w:r>
      <w:r w:rsidRPr="00D34885">
        <w:rPr>
          <w:sz w:val="26"/>
          <w:szCs w:val="26"/>
        </w:rPr>
        <w:t xml:space="preserve">ã bầu ra ban kiểm soát gồm </w:t>
      </w:r>
      <w:r>
        <w:rPr>
          <w:sz w:val="26"/>
          <w:szCs w:val="26"/>
        </w:rPr>
        <w:t>3</w:t>
      </w:r>
      <w:r w:rsidRPr="00D34885">
        <w:rPr>
          <w:sz w:val="26"/>
          <w:szCs w:val="26"/>
        </w:rPr>
        <w:t xml:space="preserve"> thành viên</w:t>
      </w:r>
    </w:p>
    <w:p w:rsidR="00515902" w:rsidRPr="00B0199A" w:rsidRDefault="00515902" w:rsidP="005F5C85">
      <w:pPr>
        <w:spacing w:after="0" w:line="312" w:lineRule="auto"/>
        <w:ind w:firstLine="720"/>
        <w:jc w:val="both"/>
        <w:rPr>
          <w:sz w:val="26"/>
          <w:szCs w:val="26"/>
        </w:rPr>
      </w:pPr>
      <w:r w:rsidRPr="00D34885">
        <w:rPr>
          <w:sz w:val="26"/>
          <w:szCs w:val="26"/>
        </w:rPr>
        <w:t xml:space="preserve">1. </w:t>
      </w:r>
      <w:r w:rsidRPr="00D3299A">
        <w:rPr>
          <w:sz w:val="26"/>
          <w:szCs w:val="26"/>
        </w:rPr>
        <w:t>Ô</w:t>
      </w:r>
      <w:r>
        <w:rPr>
          <w:sz w:val="26"/>
          <w:szCs w:val="26"/>
        </w:rPr>
        <w:t>ng V</w:t>
      </w:r>
      <w:r w:rsidRPr="00B0199A">
        <w:rPr>
          <w:sz w:val="26"/>
          <w:szCs w:val="26"/>
        </w:rPr>
        <w:t>ũ</w:t>
      </w:r>
      <w:r>
        <w:rPr>
          <w:sz w:val="26"/>
          <w:szCs w:val="26"/>
        </w:rPr>
        <w:t xml:space="preserve"> Th</w:t>
      </w:r>
      <w:r w:rsidRPr="00D3299A">
        <w:rPr>
          <w:sz w:val="26"/>
          <w:szCs w:val="26"/>
        </w:rPr>
        <w:t>ành</w:t>
      </w:r>
      <w:r>
        <w:rPr>
          <w:sz w:val="26"/>
          <w:szCs w:val="26"/>
        </w:rPr>
        <w:t xml:space="preserve"> Trung</w:t>
      </w:r>
    </w:p>
    <w:p w:rsidR="00515902" w:rsidRPr="00B0199A" w:rsidRDefault="00515902" w:rsidP="005F5C85">
      <w:pPr>
        <w:spacing w:after="0" w:line="312" w:lineRule="auto"/>
        <w:ind w:firstLine="720"/>
        <w:jc w:val="both"/>
        <w:rPr>
          <w:sz w:val="26"/>
          <w:szCs w:val="26"/>
        </w:rPr>
      </w:pPr>
      <w:r w:rsidRPr="00D34885">
        <w:rPr>
          <w:sz w:val="26"/>
          <w:szCs w:val="26"/>
        </w:rPr>
        <w:t xml:space="preserve">2. </w:t>
      </w:r>
      <w:r>
        <w:rPr>
          <w:sz w:val="26"/>
          <w:szCs w:val="26"/>
        </w:rPr>
        <w:t>B</w:t>
      </w:r>
      <w:r w:rsidRPr="00B0199A">
        <w:rPr>
          <w:sz w:val="26"/>
          <w:szCs w:val="26"/>
        </w:rPr>
        <w:t>à</w:t>
      </w:r>
      <w:r>
        <w:rPr>
          <w:sz w:val="26"/>
          <w:szCs w:val="26"/>
        </w:rPr>
        <w:t xml:space="preserve"> L</w:t>
      </w:r>
      <w:r w:rsidRPr="00B0199A">
        <w:rPr>
          <w:sz w:val="26"/>
          <w:szCs w:val="26"/>
        </w:rPr>
        <w:t>ê</w:t>
      </w:r>
      <w:r>
        <w:rPr>
          <w:sz w:val="26"/>
          <w:szCs w:val="26"/>
        </w:rPr>
        <w:t xml:space="preserve"> Th</w:t>
      </w:r>
      <w:r w:rsidRPr="00B0199A">
        <w:rPr>
          <w:sz w:val="26"/>
          <w:szCs w:val="26"/>
        </w:rPr>
        <w:t>ị</w:t>
      </w:r>
      <w:r>
        <w:rPr>
          <w:sz w:val="26"/>
          <w:szCs w:val="26"/>
        </w:rPr>
        <w:t xml:space="preserve"> Ho</w:t>
      </w:r>
      <w:r w:rsidRPr="00B0199A">
        <w:rPr>
          <w:sz w:val="26"/>
          <w:szCs w:val="26"/>
        </w:rPr>
        <w:t>àng</w:t>
      </w:r>
      <w:r>
        <w:rPr>
          <w:sz w:val="26"/>
          <w:szCs w:val="26"/>
        </w:rPr>
        <w:t xml:space="preserve"> Trinh</w:t>
      </w:r>
    </w:p>
    <w:p w:rsidR="00515902" w:rsidRDefault="00515902" w:rsidP="005F5C85">
      <w:pPr>
        <w:spacing w:after="0" w:line="312" w:lineRule="auto"/>
        <w:ind w:firstLine="720"/>
        <w:jc w:val="both"/>
        <w:rPr>
          <w:sz w:val="26"/>
          <w:szCs w:val="26"/>
        </w:rPr>
      </w:pPr>
      <w:r w:rsidRPr="00D34885">
        <w:rPr>
          <w:sz w:val="26"/>
          <w:szCs w:val="26"/>
        </w:rPr>
        <w:t xml:space="preserve">3. </w:t>
      </w:r>
      <w:r>
        <w:rPr>
          <w:sz w:val="26"/>
          <w:szCs w:val="26"/>
        </w:rPr>
        <w:t>B</w:t>
      </w:r>
      <w:r w:rsidRPr="00B0199A">
        <w:rPr>
          <w:sz w:val="26"/>
          <w:szCs w:val="26"/>
        </w:rPr>
        <w:t>à</w:t>
      </w:r>
      <w:r>
        <w:rPr>
          <w:sz w:val="26"/>
          <w:szCs w:val="26"/>
        </w:rPr>
        <w:t xml:space="preserve">  Nguy</w:t>
      </w:r>
      <w:r w:rsidRPr="00B0199A">
        <w:rPr>
          <w:sz w:val="26"/>
          <w:szCs w:val="26"/>
        </w:rPr>
        <w:t>ễn</w:t>
      </w:r>
      <w:r>
        <w:rPr>
          <w:sz w:val="26"/>
          <w:szCs w:val="26"/>
        </w:rPr>
        <w:t xml:space="preserve"> Th</w:t>
      </w:r>
      <w:r w:rsidRPr="00B0199A">
        <w:rPr>
          <w:sz w:val="26"/>
          <w:szCs w:val="26"/>
        </w:rPr>
        <w:t>ị</w:t>
      </w:r>
      <w:r>
        <w:rPr>
          <w:sz w:val="26"/>
          <w:szCs w:val="26"/>
        </w:rPr>
        <w:t xml:space="preserve"> V</w:t>
      </w:r>
      <w:r w:rsidRPr="00B0199A">
        <w:rPr>
          <w:sz w:val="26"/>
          <w:szCs w:val="26"/>
        </w:rPr>
        <w:t>â</w:t>
      </w:r>
      <w:r>
        <w:rPr>
          <w:sz w:val="26"/>
          <w:szCs w:val="26"/>
        </w:rPr>
        <w:t>n</w:t>
      </w:r>
    </w:p>
    <w:p w:rsidR="00515902" w:rsidRPr="00D34885" w:rsidRDefault="00515902" w:rsidP="005F5C85">
      <w:pPr>
        <w:spacing w:after="0" w:line="312" w:lineRule="auto"/>
        <w:jc w:val="both"/>
        <w:rPr>
          <w:sz w:val="26"/>
          <w:szCs w:val="26"/>
        </w:rPr>
      </w:pPr>
      <w:r w:rsidRPr="00D34885">
        <w:rPr>
          <w:sz w:val="26"/>
          <w:szCs w:val="26"/>
        </w:rPr>
        <w:t xml:space="preserve">Các thành viên Ban kiểm soát </w:t>
      </w:r>
      <w:r w:rsidRPr="00D34885">
        <w:rPr>
          <w:rFonts w:hint="eastAsia"/>
          <w:sz w:val="26"/>
          <w:szCs w:val="26"/>
        </w:rPr>
        <w:t>đ</w:t>
      </w:r>
      <w:r w:rsidRPr="00D34885">
        <w:rPr>
          <w:sz w:val="26"/>
          <w:szCs w:val="26"/>
        </w:rPr>
        <w:t xml:space="preserve">ã bầu </w:t>
      </w:r>
      <w:r>
        <w:rPr>
          <w:sz w:val="26"/>
          <w:szCs w:val="26"/>
        </w:rPr>
        <w:t>B</w:t>
      </w:r>
      <w:r w:rsidRPr="00B0199A">
        <w:rPr>
          <w:sz w:val="26"/>
          <w:szCs w:val="26"/>
        </w:rPr>
        <w:t>à</w:t>
      </w:r>
      <w:r>
        <w:rPr>
          <w:sz w:val="26"/>
          <w:szCs w:val="26"/>
        </w:rPr>
        <w:t xml:space="preserve"> L</w:t>
      </w:r>
      <w:r w:rsidRPr="00B0199A">
        <w:rPr>
          <w:sz w:val="26"/>
          <w:szCs w:val="26"/>
        </w:rPr>
        <w:t>ê</w:t>
      </w:r>
      <w:r>
        <w:rPr>
          <w:sz w:val="26"/>
          <w:szCs w:val="26"/>
        </w:rPr>
        <w:t xml:space="preserve"> Th</w:t>
      </w:r>
      <w:r w:rsidRPr="00B0199A">
        <w:rPr>
          <w:sz w:val="26"/>
          <w:szCs w:val="26"/>
        </w:rPr>
        <w:t>ị</w:t>
      </w:r>
      <w:r>
        <w:rPr>
          <w:sz w:val="26"/>
          <w:szCs w:val="26"/>
        </w:rPr>
        <w:t xml:space="preserve"> Ho</w:t>
      </w:r>
      <w:r w:rsidRPr="00B0199A">
        <w:rPr>
          <w:sz w:val="26"/>
          <w:szCs w:val="26"/>
        </w:rPr>
        <w:t>àng</w:t>
      </w:r>
      <w:r>
        <w:rPr>
          <w:sz w:val="26"/>
          <w:szCs w:val="26"/>
        </w:rPr>
        <w:t xml:space="preserve"> Trinh</w:t>
      </w:r>
      <w:r w:rsidRPr="00D34885">
        <w:rPr>
          <w:sz w:val="26"/>
          <w:szCs w:val="26"/>
        </w:rPr>
        <w:t xml:space="preserve"> làm tr</w:t>
      </w:r>
      <w:r w:rsidRPr="00D34885">
        <w:rPr>
          <w:rFonts w:hint="eastAsia"/>
          <w:sz w:val="26"/>
          <w:szCs w:val="26"/>
        </w:rPr>
        <w:t>ư</w:t>
      </w:r>
      <w:r w:rsidRPr="00D34885">
        <w:rPr>
          <w:sz w:val="26"/>
          <w:szCs w:val="26"/>
        </w:rPr>
        <w:t>ởng ban</w:t>
      </w:r>
    </w:p>
    <w:p w:rsidR="00515902" w:rsidRDefault="00515902" w:rsidP="005F5C85">
      <w:pPr>
        <w:spacing w:after="0" w:line="312" w:lineRule="auto"/>
        <w:jc w:val="both"/>
        <w:rPr>
          <w:sz w:val="26"/>
          <w:szCs w:val="26"/>
        </w:rPr>
      </w:pPr>
      <w:r w:rsidRPr="00D34885">
        <w:rPr>
          <w:sz w:val="26"/>
          <w:szCs w:val="26"/>
        </w:rPr>
        <w:t xml:space="preserve">Ban kiểm soát </w:t>
      </w:r>
      <w:r w:rsidRPr="00D34885">
        <w:rPr>
          <w:rFonts w:hint="eastAsia"/>
          <w:sz w:val="26"/>
          <w:szCs w:val="26"/>
        </w:rPr>
        <w:t>đ</w:t>
      </w:r>
      <w:r w:rsidRPr="00D34885">
        <w:rPr>
          <w:sz w:val="26"/>
          <w:szCs w:val="26"/>
        </w:rPr>
        <w:t xml:space="preserve">ã họp phân công nhiệm vụ cho từng thành viên và </w:t>
      </w:r>
      <w:r w:rsidRPr="00D34885">
        <w:rPr>
          <w:rFonts w:hint="eastAsia"/>
          <w:sz w:val="26"/>
          <w:szCs w:val="26"/>
        </w:rPr>
        <w:t>đ</w:t>
      </w:r>
      <w:r w:rsidRPr="00D34885">
        <w:rPr>
          <w:sz w:val="26"/>
          <w:szCs w:val="26"/>
        </w:rPr>
        <w:t xml:space="preserve">ã xây dựng qui chế hoạt </w:t>
      </w:r>
      <w:r w:rsidRPr="00D34885">
        <w:rPr>
          <w:rFonts w:hint="eastAsia"/>
          <w:sz w:val="26"/>
          <w:szCs w:val="26"/>
        </w:rPr>
        <w:t>đ</w:t>
      </w:r>
      <w:r w:rsidRPr="00D34885">
        <w:rPr>
          <w:sz w:val="26"/>
          <w:szCs w:val="26"/>
        </w:rPr>
        <w:t xml:space="preserve">ộng </w:t>
      </w:r>
      <w:r>
        <w:rPr>
          <w:sz w:val="26"/>
          <w:szCs w:val="26"/>
        </w:rPr>
        <w:t xml:space="preserve">của Ban kiểm soát </w:t>
      </w:r>
      <w:r w:rsidRPr="00D34885">
        <w:rPr>
          <w:sz w:val="26"/>
          <w:szCs w:val="26"/>
        </w:rPr>
        <w:t>trong nhiệm kỳ.</w:t>
      </w:r>
    </w:p>
    <w:p w:rsidR="00515902" w:rsidRPr="00D34885" w:rsidRDefault="00515902" w:rsidP="005F5C85">
      <w:pPr>
        <w:spacing w:after="0" w:line="312" w:lineRule="auto"/>
        <w:jc w:val="both"/>
        <w:rPr>
          <w:sz w:val="26"/>
          <w:szCs w:val="26"/>
        </w:rPr>
      </w:pPr>
      <w:r w:rsidRPr="000E6A19">
        <w:rPr>
          <w:rFonts w:eastAsia="Times New Roman" w:cs="Times New Roman"/>
          <w:color w:val="000000"/>
          <w:sz w:val="26"/>
          <w:szCs w:val="26"/>
        </w:rPr>
        <w:t>b) </w:t>
      </w:r>
      <w:r w:rsidRPr="000E6A19">
        <w:rPr>
          <w:rFonts w:eastAsia="Times New Roman" w:cs="Times New Roman"/>
          <w:color w:val="000000"/>
          <w:sz w:val="26"/>
          <w:szCs w:val="26"/>
          <w:lang w:val="vi-VN"/>
        </w:rPr>
        <w:t>Hoạt động của Ban kiểm soát</w:t>
      </w:r>
    </w:p>
    <w:p w:rsidR="00515902" w:rsidRPr="00515902" w:rsidRDefault="00515902" w:rsidP="005F5C85">
      <w:pPr>
        <w:spacing w:after="0" w:line="312" w:lineRule="auto"/>
        <w:jc w:val="both"/>
        <w:rPr>
          <w:sz w:val="26"/>
          <w:szCs w:val="26"/>
        </w:rPr>
      </w:pPr>
      <w:r w:rsidRPr="00515902">
        <w:rPr>
          <w:sz w:val="26"/>
          <w:szCs w:val="26"/>
        </w:rPr>
        <w:t>1.b) Kiểm soát thực hiện chỉ tiêu tài chính n</w:t>
      </w:r>
      <w:r w:rsidRPr="00515902">
        <w:rPr>
          <w:rFonts w:hint="eastAsia"/>
          <w:sz w:val="26"/>
          <w:szCs w:val="26"/>
        </w:rPr>
        <w:t>ă</w:t>
      </w:r>
      <w:r w:rsidRPr="00515902">
        <w:rPr>
          <w:sz w:val="26"/>
          <w:szCs w:val="26"/>
        </w:rPr>
        <w:t xml:space="preserve">m 2015( theo số liệu </w:t>
      </w:r>
      <w:r w:rsidRPr="00515902">
        <w:rPr>
          <w:rFonts w:hint="eastAsia"/>
          <w:sz w:val="26"/>
          <w:szCs w:val="26"/>
        </w:rPr>
        <w:t>đ</w:t>
      </w:r>
      <w:r w:rsidRPr="00515902">
        <w:rPr>
          <w:sz w:val="26"/>
          <w:szCs w:val="26"/>
        </w:rPr>
        <w:t xml:space="preserve">ã </w:t>
      </w:r>
      <w:r w:rsidRPr="00515902">
        <w:rPr>
          <w:rFonts w:hint="eastAsia"/>
          <w:sz w:val="26"/>
          <w:szCs w:val="26"/>
        </w:rPr>
        <w:t>đư</w:t>
      </w:r>
      <w:r w:rsidRPr="00515902">
        <w:rPr>
          <w:sz w:val="26"/>
          <w:szCs w:val="26"/>
        </w:rPr>
        <w:t>ợc kiểm toán )</w:t>
      </w:r>
    </w:p>
    <w:p w:rsidR="00515902" w:rsidRPr="00D34885" w:rsidRDefault="00515902" w:rsidP="005F5C85">
      <w:pPr>
        <w:spacing w:after="0" w:line="312" w:lineRule="auto"/>
        <w:ind w:left="5760" w:firstLine="720"/>
        <w:jc w:val="both"/>
        <w:rPr>
          <w:i/>
          <w:sz w:val="26"/>
          <w:szCs w:val="26"/>
        </w:rPr>
      </w:pPr>
      <w:r w:rsidRPr="00D34885">
        <w:rPr>
          <w:rFonts w:hint="eastAsia"/>
          <w:i/>
          <w:sz w:val="26"/>
          <w:szCs w:val="26"/>
        </w:rPr>
        <w:t>Đơ</w:t>
      </w:r>
      <w:r w:rsidRPr="00D34885">
        <w:rPr>
          <w:i/>
          <w:sz w:val="26"/>
          <w:szCs w:val="26"/>
        </w:rPr>
        <w:t xml:space="preserve">n vị tính : </w:t>
      </w:r>
      <w:r>
        <w:rPr>
          <w:i/>
          <w:sz w:val="26"/>
          <w:szCs w:val="26"/>
        </w:rPr>
        <w:t xml:space="preserve">Triệu </w:t>
      </w:r>
      <w:r w:rsidRPr="00D34885">
        <w:rPr>
          <w:rFonts w:hint="eastAsia"/>
          <w:i/>
          <w:sz w:val="26"/>
          <w:szCs w:val="26"/>
        </w:rPr>
        <w:t>đ</w:t>
      </w:r>
      <w:r w:rsidRPr="00D34885">
        <w:rPr>
          <w:i/>
          <w:sz w:val="26"/>
          <w:szCs w:val="26"/>
        </w:rPr>
        <w:t>ồng</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0"/>
        <w:gridCol w:w="1462"/>
        <w:gridCol w:w="1462"/>
        <w:gridCol w:w="1168"/>
        <w:gridCol w:w="1176"/>
      </w:tblGrid>
      <w:tr w:rsidR="00515902" w:rsidRPr="009C6836" w:rsidTr="00075DC6">
        <w:tc>
          <w:tcPr>
            <w:tcW w:w="4510" w:type="dxa"/>
          </w:tcPr>
          <w:p w:rsidR="00515902" w:rsidRPr="009C6836" w:rsidRDefault="00515902" w:rsidP="005F5C85">
            <w:pPr>
              <w:spacing w:after="0" w:line="312" w:lineRule="auto"/>
              <w:jc w:val="center"/>
              <w:rPr>
                <w:b/>
                <w:sz w:val="26"/>
                <w:szCs w:val="26"/>
              </w:rPr>
            </w:pPr>
            <w:bookmarkStart w:id="1" w:name="OLE_LINK1"/>
            <w:r w:rsidRPr="009C6836">
              <w:rPr>
                <w:b/>
                <w:sz w:val="26"/>
                <w:szCs w:val="26"/>
              </w:rPr>
              <w:t>CHỈ TIÊU</w:t>
            </w:r>
          </w:p>
        </w:tc>
        <w:tc>
          <w:tcPr>
            <w:tcW w:w="1462" w:type="dxa"/>
          </w:tcPr>
          <w:p w:rsidR="00515902" w:rsidRPr="009C6836" w:rsidRDefault="00515902" w:rsidP="005F5C85">
            <w:pPr>
              <w:spacing w:after="0" w:line="312" w:lineRule="auto"/>
              <w:jc w:val="center"/>
              <w:rPr>
                <w:b/>
                <w:sz w:val="26"/>
                <w:szCs w:val="26"/>
              </w:rPr>
            </w:pPr>
            <w:r w:rsidRPr="009C6836">
              <w:rPr>
                <w:b/>
                <w:sz w:val="26"/>
                <w:szCs w:val="26"/>
              </w:rPr>
              <w:t>N</w:t>
            </w:r>
            <w:r w:rsidRPr="009C6836">
              <w:rPr>
                <w:rFonts w:hint="eastAsia"/>
                <w:b/>
                <w:sz w:val="26"/>
                <w:szCs w:val="26"/>
              </w:rPr>
              <w:t>ă</w:t>
            </w:r>
            <w:r w:rsidRPr="009C6836">
              <w:rPr>
                <w:b/>
                <w:sz w:val="26"/>
                <w:szCs w:val="26"/>
              </w:rPr>
              <w:t>m 201</w:t>
            </w:r>
            <w:r>
              <w:rPr>
                <w:b/>
                <w:sz w:val="26"/>
                <w:szCs w:val="26"/>
              </w:rPr>
              <w:t>5</w:t>
            </w:r>
          </w:p>
        </w:tc>
        <w:tc>
          <w:tcPr>
            <w:tcW w:w="1462" w:type="dxa"/>
          </w:tcPr>
          <w:p w:rsidR="00515902" w:rsidRPr="009C6836" w:rsidRDefault="00515902" w:rsidP="005F5C85">
            <w:pPr>
              <w:spacing w:after="0" w:line="312" w:lineRule="auto"/>
              <w:jc w:val="center"/>
              <w:rPr>
                <w:b/>
                <w:sz w:val="26"/>
                <w:szCs w:val="26"/>
              </w:rPr>
            </w:pPr>
            <w:r w:rsidRPr="009C6836">
              <w:rPr>
                <w:b/>
                <w:sz w:val="26"/>
                <w:szCs w:val="26"/>
              </w:rPr>
              <w:t>N</w:t>
            </w:r>
            <w:r w:rsidRPr="009C6836">
              <w:rPr>
                <w:rFonts w:hint="eastAsia"/>
                <w:b/>
                <w:sz w:val="26"/>
                <w:szCs w:val="26"/>
              </w:rPr>
              <w:t>ă</w:t>
            </w:r>
            <w:r w:rsidRPr="009C6836">
              <w:rPr>
                <w:b/>
                <w:sz w:val="26"/>
                <w:szCs w:val="26"/>
              </w:rPr>
              <w:t>m 201</w:t>
            </w:r>
            <w:r>
              <w:rPr>
                <w:b/>
                <w:sz w:val="26"/>
                <w:szCs w:val="26"/>
              </w:rPr>
              <w:t>4</w:t>
            </w:r>
          </w:p>
        </w:tc>
        <w:tc>
          <w:tcPr>
            <w:tcW w:w="1168" w:type="dxa"/>
          </w:tcPr>
          <w:p w:rsidR="00515902" w:rsidRPr="009C6836" w:rsidRDefault="00515902" w:rsidP="005F5C85">
            <w:pPr>
              <w:spacing w:after="0" w:line="312" w:lineRule="auto"/>
              <w:jc w:val="center"/>
              <w:rPr>
                <w:b/>
                <w:szCs w:val="24"/>
              </w:rPr>
            </w:pPr>
            <w:r w:rsidRPr="009C6836">
              <w:rPr>
                <w:b/>
                <w:szCs w:val="24"/>
              </w:rPr>
              <w:t>So sánh</w:t>
            </w:r>
          </w:p>
          <w:p w:rsidR="00515902" w:rsidRPr="009C6836" w:rsidRDefault="00515902" w:rsidP="005F5C85">
            <w:pPr>
              <w:spacing w:after="0" w:line="312" w:lineRule="auto"/>
              <w:jc w:val="center"/>
              <w:rPr>
                <w:b/>
                <w:szCs w:val="24"/>
              </w:rPr>
            </w:pPr>
            <w:r w:rsidRPr="009C6836">
              <w:rPr>
                <w:b/>
                <w:szCs w:val="24"/>
              </w:rPr>
              <w:t>với 201</w:t>
            </w:r>
            <w:r>
              <w:rPr>
                <w:b/>
                <w:szCs w:val="24"/>
              </w:rPr>
              <w:t>4</w:t>
            </w:r>
          </w:p>
        </w:tc>
        <w:tc>
          <w:tcPr>
            <w:tcW w:w="1176" w:type="dxa"/>
          </w:tcPr>
          <w:p w:rsidR="00515902" w:rsidRPr="009C6836" w:rsidRDefault="00515902" w:rsidP="005F5C85">
            <w:pPr>
              <w:spacing w:after="0" w:line="312" w:lineRule="auto"/>
              <w:jc w:val="center"/>
              <w:rPr>
                <w:b/>
                <w:szCs w:val="24"/>
              </w:rPr>
            </w:pPr>
            <w:r w:rsidRPr="009C6836">
              <w:rPr>
                <w:b/>
                <w:szCs w:val="24"/>
              </w:rPr>
              <w:t>So sánh</w:t>
            </w:r>
          </w:p>
          <w:p w:rsidR="00515902" w:rsidRPr="009C6836" w:rsidRDefault="00515902" w:rsidP="005F5C85">
            <w:pPr>
              <w:spacing w:after="0" w:line="312" w:lineRule="auto"/>
              <w:jc w:val="center"/>
              <w:rPr>
                <w:b/>
                <w:szCs w:val="24"/>
              </w:rPr>
            </w:pPr>
            <w:r w:rsidRPr="009C6836">
              <w:rPr>
                <w:b/>
                <w:szCs w:val="24"/>
              </w:rPr>
              <w:t>KH 201</w:t>
            </w:r>
            <w:r>
              <w:rPr>
                <w:b/>
                <w:szCs w:val="24"/>
              </w:rPr>
              <w:t>5</w:t>
            </w: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t>1. Tổng doanh thu</w:t>
            </w:r>
          </w:p>
        </w:tc>
        <w:tc>
          <w:tcPr>
            <w:tcW w:w="1462" w:type="dxa"/>
          </w:tcPr>
          <w:p w:rsidR="00515902" w:rsidRPr="009C6836" w:rsidRDefault="00515902" w:rsidP="005F5C85">
            <w:pPr>
              <w:spacing w:after="0" w:line="312" w:lineRule="auto"/>
              <w:jc w:val="right"/>
              <w:rPr>
                <w:b/>
                <w:sz w:val="26"/>
                <w:szCs w:val="26"/>
              </w:rPr>
            </w:pPr>
            <w:r>
              <w:rPr>
                <w:b/>
                <w:sz w:val="26"/>
                <w:szCs w:val="26"/>
              </w:rPr>
              <w:t>141.264</w:t>
            </w:r>
          </w:p>
        </w:tc>
        <w:tc>
          <w:tcPr>
            <w:tcW w:w="1462" w:type="dxa"/>
          </w:tcPr>
          <w:p w:rsidR="00515902" w:rsidRPr="009C6836" w:rsidRDefault="00515902" w:rsidP="005F5C85">
            <w:pPr>
              <w:spacing w:after="0" w:line="312" w:lineRule="auto"/>
              <w:jc w:val="right"/>
              <w:rPr>
                <w:b/>
                <w:sz w:val="26"/>
                <w:szCs w:val="26"/>
              </w:rPr>
            </w:pPr>
            <w:r w:rsidRPr="009C6836">
              <w:rPr>
                <w:b/>
                <w:sz w:val="26"/>
                <w:szCs w:val="26"/>
              </w:rPr>
              <w:t>114.007</w:t>
            </w:r>
          </w:p>
        </w:tc>
        <w:tc>
          <w:tcPr>
            <w:tcW w:w="1168" w:type="dxa"/>
          </w:tcPr>
          <w:p w:rsidR="00515902" w:rsidRPr="009C6836" w:rsidRDefault="00515902" w:rsidP="005F5C85">
            <w:pPr>
              <w:spacing w:after="0" w:line="312" w:lineRule="auto"/>
              <w:jc w:val="right"/>
              <w:rPr>
                <w:b/>
                <w:sz w:val="26"/>
                <w:szCs w:val="26"/>
              </w:rPr>
            </w:pPr>
            <w:r>
              <w:rPr>
                <w:b/>
                <w:sz w:val="26"/>
                <w:szCs w:val="26"/>
              </w:rPr>
              <w:t>123</w:t>
            </w:r>
            <w:r w:rsidRPr="009C6836">
              <w:rPr>
                <w:b/>
                <w:sz w:val="26"/>
                <w:szCs w:val="26"/>
              </w:rPr>
              <w:t>%</w:t>
            </w:r>
          </w:p>
        </w:tc>
        <w:tc>
          <w:tcPr>
            <w:tcW w:w="1176" w:type="dxa"/>
          </w:tcPr>
          <w:p w:rsidR="00515902" w:rsidRPr="009C6836" w:rsidRDefault="00515902" w:rsidP="005F5C85">
            <w:pPr>
              <w:spacing w:after="0" w:line="312" w:lineRule="auto"/>
              <w:jc w:val="right"/>
              <w:rPr>
                <w:b/>
                <w:sz w:val="26"/>
                <w:szCs w:val="26"/>
              </w:rPr>
            </w:pPr>
            <w:r w:rsidRPr="009C6836">
              <w:rPr>
                <w:b/>
                <w:sz w:val="26"/>
                <w:szCs w:val="26"/>
              </w:rPr>
              <w:t>1</w:t>
            </w:r>
            <w:r>
              <w:rPr>
                <w:b/>
                <w:sz w:val="26"/>
                <w:szCs w:val="26"/>
              </w:rPr>
              <w:t>04</w:t>
            </w:r>
            <w:r w:rsidRPr="009C6836">
              <w:rPr>
                <w:b/>
                <w:sz w:val="26"/>
                <w:szCs w:val="26"/>
              </w:rPr>
              <w:t>%</w:t>
            </w: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Doanh thu bán hàng và cung cấp DV</w:t>
            </w:r>
          </w:p>
        </w:tc>
        <w:tc>
          <w:tcPr>
            <w:tcW w:w="1462" w:type="dxa"/>
          </w:tcPr>
          <w:p w:rsidR="00515902" w:rsidRPr="009C6836" w:rsidRDefault="00515902" w:rsidP="005F5C85">
            <w:pPr>
              <w:spacing w:after="0" w:line="312" w:lineRule="auto"/>
              <w:jc w:val="right"/>
              <w:rPr>
                <w:sz w:val="26"/>
                <w:szCs w:val="26"/>
              </w:rPr>
            </w:pPr>
            <w:r>
              <w:rPr>
                <w:sz w:val="26"/>
                <w:szCs w:val="26"/>
              </w:rPr>
              <w:t>134.856</w:t>
            </w:r>
          </w:p>
        </w:tc>
        <w:tc>
          <w:tcPr>
            <w:tcW w:w="1462" w:type="dxa"/>
          </w:tcPr>
          <w:p w:rsidR="00515902" w:rsidRPr="009C6836" w:rsidRDefault="00515902" w:rsidP="005F5C85">
            <w:pPr>
              <w:spacing w:after="0" w:line="312" w:lineRule="auto"/>
              <w:jc w:val="right"/>
              <w:rPr>
                <w:sz w:val="26"/>
                <w:szCs w:val="26"/>
              </w:rPr>
            </w:pPr>
            <w:r w:rsidRPr="009C6836">
              <w:rPr>
                <w:sz w:val="26"/>
                <w:szCs w:val="26"/>
              </w:rPr>
              <w:t>108.737</w:t>
            </w:r>
          </w:p>
        </w:tc>
        <w:tc>
          <w:tcPr>
            <w:tcW w:w="1168" w:type="dxa"/>
          </w:tcPr>
          <w:p w:rsidR="00515902" w:rsidRPr="009C6836" w:rsidRDefault="00515902" w:rsidP="005F5C85">
            <w:pPr>
              <w:spacing w:after="0" w:line="312" w:lineRule="auto"/>
              <w:jc w:val="right"/>
              <w:rPr>
                <w:sz w:val="26"/>
                <w:szCs w:val="26"/>
              </w:rPr>
            </w:pPr>
            <w:r w:rsidRPr="009C6836">
              <w:rPr>
                <w:sz w:val="26"/>
                <w:szCs w:val="26"/>
              </w:rPr>
              <w:t>1</w:t>
            </w:r>
            <w:r>
              <w:rPr>
                <w:sz w:val="26"/>
                <w:szCs w:val="26"/>
              </w:rPr>
              <w:t>24</w:t>
            </w:r>
            <w:r w:rsidRPr="009C6836">
              <w:rPr>
                <w:sz w:val="26"/>
                <w:szCs w:val="26"/>
              </w:rPr>
              <w:t>%</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xml:space="preserve">- Doanh thu hoạt </w:t>
            </w:r>
            <w:r w:rsidRPr="009C6836">
              <w:rPr>
                <w:rFonts w:hint="eastAsia"/>
                <w:sz w:val="26"/>
                <w:szCs w:val="26"/>
              </w:rPr>
              <w:t>đ</w:t>
            </w:r>
            <w:r w:rsidRPr="009C6836">
              <w:rPr>
                <w:sz w:val="26"/>
                <w:szCs w:val="26"/>
              </w:rPr>
              <w:t>ộng tài chính</w:t>
            </w:r>
          </w:p>
        </w:tc>
        <w:tc>
          <w:tcPr>
            <w:tcW w:w="1462" w:type="dxa"/>
          </w:tcPr>
          <w:p w:rsidR="00515902" w:rsidRPr="009C6836" w:rsidRDefault="00515902" w:rsidP="005F5C85">
            <w:pPr>
              <w:spacing w:after="0" w:line="312" w:lineRule="auto"/>
              <w:jc w:val="right"/>
              <w:rPr>
                <w:sz w:val="26"/>
                <w:szCs w:val="26"/>
              </w:rPr>
            </w:pPr>
            <w:r>
              <w:rPr>
                <w:sz w:val="26"/>
                <w:szCs w:val="26"/>
              </w:rPr>
              <w:t>5.247</w:t>
            </w:r>
          </w:p>
        </w:tc>
        <w:tc>
          <w:tcPr>
            <w:tcW w:w="1462" w:type="dxa"/>
          </w:tcPr>
          <w:p w:rsidR="00515902" w:rsidRPr="009C6836" w:rsidRDefault="00515902" w:rsidP="005F5C85">
            <w:pPr>
              <w:spacing w:after="0" w:line="312" w:lineRule="auto"/>
              <w:jc w:val="right"/>
              <w:rPr>
                <w:sz w:val="26"/>
                <w:szCs w:val="26"/>
              </w:rPr>
            </w:pPr>
            <w:r w:rsidRPr="009C6836">
              <w:rPr>
                <w:sz w:val="26"/>
                <w:szCs w:val="26"/>
              </w:rPr>
              <w:t>4.906</w:t>
            </w:r>
          </w:p>
        </w:tc>
        <w:tc>
          <w:tcPr>
            <w:tcW w:w="1168" w:type="dxa"/>
          </w:tcPr>
          <w:p w:rsidR="00515902" w:rsidRPr="009C6836" w:rsidRDefault="00515902" w:rsidP="005F5C85">
            <w:pPr>
              <w:spacing w:after="0" w:line="312" w:lineRule="auto"/>
              <w:jc w:val="right"/>
              <w:rPr>
                <w:sz w:val="26"/>
                <w:szCs w:val="26"/>
              </w:rPr>
            </w:pPr>
            <w:r>
              <w:rPr>
                <w:sz w:val="26"/>
                <w:szCs w:val="26"/>
              </w:rPr>
              <w:t>107</w:t>
            </w:r>
            <w:r w:rsidRPr="009C6836">
              <w:rPr>
                <w:sz w:val="26"/>
                <w:szCs w:val="26"/>
              </w:rPr>
              <w:t>%</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Doanh thu thu nhập khác</w:t>
            </w:r>
          </w:p>
        </w:tc>
        <w:tc>
          <w:tcPr>
            <w:tcW w:w="1462" w:type="dxa"/>
          </w:tcPr>
          <w:p w:rsidR="00515902" w:rsidRPr="009C6836" w:rsidRDefault="00515902" w:rsidP="005F5C85">
            <w:pPr>
              <w:spacing w:after="0" w:line="312" w:lineRule="auto"/>
              <w:jc w:val="right"/>
              <w:rPr>
                <w:sz w:val="26"/>
                <w:szCs w:val="26"/>
              </w:rPr>
            </w:pPr>
            <w:r>
              <w:rPr>
                <w:sz w:val="26"/>
                <w:szCs w:val="26"/>
              </w:rPr>
              <w:t>1.161</w:t>
            </w:r>
          </w:p>
        </w:tc>
        <w:tc>
          <w:tcPr>
            <w:tcW w:w="1462" w:type="dxa"/>
          </w:tcPr>
          <w:p w:rsidR="00515902" w:rsidRPr="009C6836" w:rsidRDefault="00515902" w:rsidP="005F5C85">
            <w:pPr>
              <w:spacing w:after="0" w:line="312" w:lineRule="auto"/>
              <w:jc w:val="right"/>
              <w:rPr>
                <w:sz w:val="26"/>
                <w:szCs w:val="26"/>
              </w:rPr>
            </w:pPr>
            <w:r w:rsidRPr="009C6836">
              <w:rPr>
                <w:sz w:val="26"/>
                <w:szCs w:val="26"/>
              </w:rPr>
              <w:t>364</w:t>
            </w:r>
          </w:p>
        </w:tc>
        <w:tc>
          <w:tcPr>
            <w:tcW w:w="1168" w:type="dxa"/>
          </w:tcPr>
          <w:p w:rsidR="00515902" w:rsidRPr="009C6836" w:rsidRDefault="00515902" w:rsidP="005F5C85">
            <w:pPr>
              <w:spacing w:after="0" w:line="312" w:lineRule="auto"/>
              <w:jc w:val="right"/>
              <w:rPr>
                <w:sz w:val="26"/>
                <w:szCs w:val="26"/>
              </w:rPr>
            </w:pPr>
            <w:r>
              <w:rPr>
                <w:sz w:val="26"/>
                <w:szCs w:val="26"/>
              </w:rPr>
              <w:t>318</w:t>
            </w:r>
            <w:r w:rsidRPr="009C6836">
              <w:rPr>
                <w:sz w:val="26"/>
                <w:szCs w:val="26"/>
              </w:rPr>
              <w:t>%</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t>2. Tổng chi phí</w:t>
            </w:r>
          </w:p>
        </w:tc>
        <w:tc>
          <w:tcPr>
            <w:tcW w:w="1462" w:type="dxa"/>
          </w:tcPr>
          <w:p w:rsidR="00515902" w:rsidRPr="009C6836" w:rsidRDefault="00515902" w:rsidP="005F5C85">
            <w:pPr>
              <w:spacing w:after="0" w:line="312" w:lineRule="auto"/>
              <w:jc w:val="right"/>
              <w:rPr>
                <w:b/>
                <w:sz w:val="26"/>
                <w:szCs w:val="26"/>
              </w:rPr>
            </w:pPr>
            <w:r>
              <w:rPr>
                <w:b/>
                <w:sz w:val="26"/>
                <w:szCs w:val="26"/>
              </w:rPr>
              <w:t>124.255</w:t>
            </w:r>
          </w:p>
        </w:tc>
        <w:tc>
          <w:tcPr>
            <w:tcW w:w="1462" w:type="dxa"/>
          </w:tcPr>
          <w:p w:rsidR="00515902" w:rsidRPr="009C6836" w:rsidRDefault="00515902" w:rsidP="005F5C85">
            <w:pPr>
              <w:spacing w:after="0" w:line="312" w:lineRule="auto"/>
              <w:jc w:val="right"/>
              <w:rPr>
                <w:b/>
                <w:sz w:val="26"/>
                <w:szCs w:val="26"/>
              </w:rPr>
            </w:pPr>
            <w:r w:rsidRPr="009C6836">
              <w:rPr>
                <w:b/>
                <w:sz w:val="26"/>
                <w:szCs w:val="26"/>
              </w:rPr>
              <w:t>108.555</w:t>
            </w:r>
          </w:p>
        </w:tc>
        <w:tc>
          <w:tcPr>
            <w:tcW w:w="1168" w:type="dxa"/>
          </w:tcPr>
          <w:p w:rsidR="00515902" w:rsidRPr="009C6836" w:rsidRDefault="00515902" w:rsidP="005F5C85">
            <w:pPr>
              <w:spacing w:after="0" w:line="312" w:lineRule="auto"/>
              <w:jc w:val="right"/>
              <w:rPr>
                <w:b/>
                <w:sz w:val="26"/>
                <w:szCs w:val="26"/>
              </w:rPr>
            </w:pPr>
            <w:r>
              <w:rPr>
                <w:b/>
                <w:sz w:val="26"/>
                <w:szCs w:val="26"/>
              </w:rPr>
              <w:t>114</w:t>
            </w:r>
            <w:r w:rsidRPr="009C6836">
              <w:rPr>
                <w:b/>
                <w:sz w:val="26"/>
                <w:szCs w:val="26"/>
              </w:rPr>
              <w:t>%</w:t>
            </w:r>
          </w:p>
        </w:tc>
        <w:tc>
          <w:tcPr>
            <w:tcW w:w="1176" w:type="dxa"/>
          </w:tcPr>
          <w:p w:rsidR="00515902" w:rsidRPr="009C6836" w:rsidRDefault="00515902" w:rsidP="005F5C85">
            <w:pPr>
              <w:spacing w:after="0" w:line="312" w:lineRule="auto"/>
              <w:jc w:val="right"/>
              <w:rPr>
                <w:b/>
                <w:sz w:val="26"/>
                <w:szCs w:val="26"/>
              </w:rPr>
            </w:pPr>
            <w:r w:rsidRPr="009C6836">
              <w:rPr>
                <w:b/>
                <w:sz w:val="26"/>
                <w:szCs w:val="26"/>
              </w:rPr>
              <w:t>1</w:t>
            </w:r>
            <w:r>
              <w:rPr>
                <w:b/>
                <w:sz w:val="26"/>
                <w:szCs w:val="26"/>
              </w:rPr>
              <w:t>08</w:t>
            </w:r>
            <w:r w:rsidRPr="009C6836">
              <w:rPr>
                <w:b/>
                <w:sz w:val="26"/>
                <w:szCs w:val="26"/>
              </w:rPr>
              <w:t>%</w:t>
            </w: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Giá vốn hàng bán</w:t>
            </w:r>
          </w:p>
        </w:tc>
        <w:tc>
          <w:tcPr>
            <w:tcW w:w="1462" w:type="dxa"/>
          </w:tcPr>
          <w:p w:rsidR="00515902" w:rsidRPr="009C6836" w:rsidRDefault="00515902" w:rsidP="005F5C85">
            <w:pPr>
              <w:spacing w:after="0" w:line="312" w:lineRule="auto"/>
              <w:jc w:val="right"/>
              <w:rPr>
                <w:sz w:val="26"/>
                <w:szCs w:val="26"/>
              </w:rPr>
            </w:pPr>
            <w:r>
              <w:rPr>
                <w:sz w:val="26"/>
                <w:szCs w:val="26"/>
              </w:rPr>
              <w:t>106.406</w:t>
            </w:r>
          </w:p>
        </w:tc>
        <w:tc>
          <w:tcPr>
            <w:tcW w:w="1462" w:type="dxa"/>
          </w:tcPr>
          <w:p w:rsidR="00515902" w:rsidRPr="009C6836" w:rsidRDefault="00515902" w:rsidP="005F5C85">
            <w:pPr>
              <w:spacing w:after="0" w:line="312" w:lineRule="auto"/>
              <w:jc w:val="right"/>
              <w:rPr>
                <w:sz w:val="26"/>
                <w:szCs w:val="26"/>
              </w:rPr>
            </w:pPr>
            <w:r w:rsidRPr="009C6836">
              <w:rPr>
                <w:sz w:val="26"/>
                <w:szCs w:val="26"/>
              </w:rPr>
              <w:t>88.435</w:t>
            </w:r>
          </w:p>
        </w:tc>
        <w:tc>
          <w:tcPr>
            <w:tcW w:w="1168" w:type="dxa"/>
          </w:tcPr>
          <w:p w:rsidR="00515902" w:rsidRPr="009C6836" w:rsidRDefault="00515902" w:rsidP="005F5C85">
            <w:pPr>
              <w:spacing w:after="0" w:line="312" w:lineRule="auto"/>
              <w:jc w:val="right"/>
              <w:rPr>
                <w:sz w:val="26"/>
                <w:szCs w:val="26"/>
              </w:rPr>
            </w:pPr>
            <w:r>
              <w:rPr>
                <w:sz w:val="26"/>
                <w:szCs w:val="26"/>
              </w:rPr>
              <w:t>120</w:t>
            </w:r>
            <w:r w:rsidRPr="009C6836">
              <w:rPr>
                <w:sz w:val="26"/>
                <w:szCs w:val="26"/>
              </w:rPr>
              <w:t>%</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xml:space="preserve">- Chi phí hoạt </w:t>
            </w:r>
            <w:r w:rsidRPr="009C6836">
              <w:rPr>
                <w:rFonts w:hint="eastAsia"/>
                <w:sz w:val="26"/>
                <w:szCs w:val="26"/>
              </w:rPr>
              <w:t>đ</w:t>
            </w:r>
            <w:r w:rsidRPr="009C6836">
              <w:rPr>
                <w:sz w:val="26"/>
                <w:szCs w:val="26"/>
              </w:rPr>
              <w:t>ộng tài chính</w:t>
            </w:r>
          </w:p>
        </w:tc>
        <w:tc>
          <w:tcPr>
            <w:tcW w:w="1462" w:type="dxa"/>
          </w:tcPr>
          <w:p w:rsidR="00515902" w:rsidRPr="009C6836" w:rsidRDefault="00515902" w:rsidP="005F5C85">
            <w:pPr>
              <w:spacing w:after="0" w:line="312" w:lineRule="auto"/>
              <w:jc w:val="right"/>
              <w:rPr>
                <w:sz w:val="26"/>
                <w:szCs w:val="26"/>
              </w:rPr>
            </w:pPr>
            <w:r>
              <w:rPr>
                <w:sz w:val="26"/>
                <w:szCs w:val="26"/>
              </w:rPr>
              <w:t>1.292</w:t>
            </w:r>
          </w:p>
        </w:tc>
        <w:tc>
          <w:tcPr>
            <w:tcW w:w="1462" w:type="dxa"/>
          </w:tcPr>
          <w:p w:rsidR="00515902" w:rsidRPr="009C6836" w:rsidRDefault="00515902" w:rsidP="005F5C85">
            <w:pPr>
              <w:spacing w:after="0" w:line="312" w:lineRule="auto"/>
              <w:jc w:val="right"/>
              <w:rPr>
                <w:sz w:val="26"/>
                <w:szCs w:val="26"/>
              </w:rPr>
            </w:pPr>
            <w:r w:rsidRPr="009C6836">
              <w:rPr>
                <w:sz w:val="26"/>
                <w:szCs w:val="26"/>
              </w:rPr>
              <w:t>284</w:t>
            </w:r>
          </w:p>
        </w:tc>
        <w:tc>
          <w:tcPr>
            <w:tcW w:w="1168" w:type="dxa"/>
          </w:tcPr>
          <w:p w:rsidR="00515902" w:rsidRPr="009C6836" w:rsidRDefault="00515902" w:rsidP="005F5C85">
            <w:pPr>
              <w:spacing w:after="0" w:line="312" w:lineRule="auto"/>
              <w:jc w:val="right"/>
              <w:rPr>
                <w:sz w:val="26"/>
                <w:szCs w:val="26"/>
              </w:rPr>
            </w:pPr>
            <w:r>
              <w:rPr>
                <w:sz w:val="26"/>
                <w:szCs w:val="26"/>
              </w:rPr>
              <w:t>454</w:t>
            </w:r>
            <w:r w:rsidRPr="009C6836">
              <w:rPr>
                <w:sz w:val="26"/>
                <w:szCs w:val="26"/>
              </w:rPr>
              <w:t>%</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i/>
                <w:sz w:val="26"/>
                <w:szCs w:val="26"/>
              </w:rPr>
            </w:pPr>
            <w:r w:rsidRPr="009C6836">
              <w:rPr>
                <w:i/>
                <w:sz w:val="26"/>
                <w:szCs w:val="26"/>
              </w:rPr>
              <w:t>Trong đó Chi phí lãi vay</w:t>
            </w:r>
          </w:p>
        </w:tc>
        <w:tc>
          <w:tcPr>
            <w:tcW w:w="1462" w:type="dxa"/>
          </w:tcPr>
          <w:p w:rsidR="00515902" w:rsidRPr="009C6836" w:rsidRDefault="00515902" w:rsidP="005F5C85">
            <w:pPr>
              <w:spacing w:after="0" w:line="312" w:lineRule="auto"/>
              <w:jc w:val="right"/>
              <w:rPr>
                <w:i/>
                <w:sz w:val="26"/>
                <w:szCs w:val="26"/>
              </w:rPr>
            </w:pPr>
            <w:r>
              <w:rPr>
                <w:i/>
                <w:sz w:val="26"/>
                <w:szCs w:val="26"/>
              </w:rPr>
              <w:t>1.340</w:t>
            </w:r>
          </w:p>
        </w:tc>
        <w:tc>
          <w:tcPr>
            <w:tcW w:w="1462" w:type="dxa"/>
          </w:tcPr>
          <w:p w:rsidR="00515902" w:rsidRPr="009C6836" w:rsidRDefault="00515902" w:rsidP="005F5C85">
            <w:pPr>
              <w:spacing w:after="0" w:line="312" w:lineRule="auto"/>
              <w:jc w:val="right"/>
              <w:rPr>
                <w:i/>
                <w:sz w:val="26"/>
                <w:szCs w:val="26"/>
              </w:rPr>
            </w:pPr>
            <w:r w:rsidRPr="009C6836">
              <w:rPr>
                <w:i/>
                <w:sz w:val="26"/>
                <w:szCs w:val="26"/>
              </w:rPr>
              <w:t>126</w:t>
            </w:r>
          </w:p>
        </w:tc>
        <w:tc>
          <w:tcPr>
            <w:tcW w:w="1168" w:type="dxa"/>
          </w:tcPr>
          <w:p w:rsidR="00515902" w:rsidRPr="009C6836" w:rsidRDefault="00515902" w:rsidP="005F5C85">
            <w:pPr>
              <w:spacing w:after="0" w:line="312" w:lineRule="auto"/>
              <w:jc w:val="right"/>
              <w:rPr>
                <w:i/>
                <w:sz w:val="26"/>
                <w:szCs w:val="26"/>
              </w:rPr>
            </w:pPr>
          </w:p>
        </w:tc>
        <w:tc>
          <w:tcPr>
            <w:tcW w:w="1176" w:type="dxa"/>
          </w:tcPr>
          <w:p w:rsidR="00515902" w:rsidRPr="009C6836" w:rsidRDefault="00515902" w:rsidP="005F5C85">
            <w:pPr>
              <w:spacing w:after="0" w:line="312" w:lineRule="auto"/>
              <w:jc w:val="right"/>
              <w:rPr>
                <w:i/>
                <w:sz w:val="26"/>
                <w:szCs w:val="26"/>
              </w:rPr>
            </w:pP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Chi phí khác</w:t>
            </w:r>
          </w:p>
        </w:tc>
        <w:tc>
          <w:tcPr>
            <w:tcW w:w="1462" w:type="dxa"/>
          </w:tcPr>
          <w:p w:rsidR="00515902" w:rsidRPr="009C6836" w:rsidRDefault="00515902" w:rsidP="005F5C85">
            <w:pPr>
              <w:spacing w:after="0" w:line="312" w:lineRule="auto"/>
              <w:jc w:val="right"/>
              <w:rPr>
                <w:sz w:val="26"/>
                <w:szCs w:val="26"/>
              </w:rPr>
            </w:pPr>
            <w:r>
              <w:rPr>
                <w:sz w:val="26"/>
                <w:szCs w:val="26"/>
              </w:rPr>
              <w:t>309</w:t>
            </w:r>
          </w:p>
        </w:tc>
        <w:tc>
          <w:tcPr>
            <w:tcW w:w="1462" w:type="dxa"/>
          </w:tcPr>
          <w:p w:rsidR="00515902" w:rsidRPr="009C6836" w:rsidRDefault="00515902" w:rsidP="005F5C85">
            <w:pPr>
              <w:spacing w:after="0" w:line="312" w:lineRule="auto"/>
              <w:jc w:val="right"/>
              <w:rPr>
                <w:sz w:val="26"/>
                <w:szCs w:val="26"/>
              </w:rPr>
            </w:pPr>
            <w:r w:rsidRPr="009C6836">
              <w:rPr>
                <w:sz w:val="26"/>
                <w:szCs w:val="26"/>
              </w:rPr>
              <w:t>285</w:t>
            </w:r>
          </w:p>
        </w:tc>
        <w:tc>
          <w:tcPr>
            <w:tcW w:w="1168" w:type="dxa"/>
          </w:tcPr>
          <w:p w:rsidR="00515902" w:rsidRPr="009C6836" w:rsidRDefault="00515902" w:rsidP="005F5C85">
            <w:pPr>
              <w:spacing w:after="0" w:line="312" w:lineRule="auto"/>
              <w:jc w:val="right"/>
              <w:rPr>
                <w:sz w:val="26"/>
                <w:szCs w:val="26"/>
              </w:rPr>
            </w:pPr>
            <w:r>
              <w:rPr>
                <w:sz w:val="26"/>
                <w:szCs w:val="26"/>
              </w:rPr>
              <w:t>108%</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Chi phí bán hàng</w:t>
            </w:r>
          </w:p>
        </w:tc>
        <w:tc>
          <w:tcPr>
            <w:tcW w:w="1462" w:type="dxa"/>
          </w:tcPr>
          <w:p w:rsidR="00515902" w:rsidRPr="009C6836" w:rsidRDefault="00515902" w:rsidP="005F5C85">
            <w:pPr>
              <w:spacing w:after="0" w:line="312" w:lineRule="auto"/>
              <w:jc w:val="right"/>
              <w:rPr>
                <w:sz w:val="26"/>
                <w:szCs w:val="26"/>
              </w:rPr>
            </w:pPr>
            <w:r>
              <w:rPr>
                <w:sz w:val="26"/>
                <w:szCs w:val="26"/>
              </w:rPr>
              <w:t>1.499</w:t>
            </w:r>
          </w:p>
        </w:tc>
        <w:tc>
          <w:tcPr>
            <w:tcW w:w="1462" w:type="dxa"/>
          </w:tcPr>
          <w:p w:rsidR="00515902" w:rsidRPr="009C6836" w:rsidRDefault="00515902" w:rsidP="005F5C85">
            <w:pPr>
              <w:spacing w:after="0" w:line="312" w:lineRule="auto"/>
              <w:jc w:val="right"/>
              <w:rPr>
                <w:sz w:val="26"/>
                <w:szCs w:val="26"/>
              </w:rPr>
            </w:pPr>
            <w:r w:rsidRPr="009C6836">
              <w:rPr>
                <w:sz w:val="26"/>
                <w:szCs w:val="26"/>
              </w:rPr>
              <w:t>2.026</w:t>
            </w:r>
          </w:p>
        </w:tc>
        <w:tc>
          <w:tcPr>
            <w:tcW w:w="1168" w:type="dxa"/>
          </w:tcPr>
          <w:p w:rsidR="00515902" w:rsidRPr="009C6836" w:rsidRDefault="00515902" w:rsidP="005F5C85">
            <w:pPr>
              <w:spacing w:after="0" w:line="312" w:lineRule="auto"/>
              <w:jc w:val="right"/>
              <w:rPr>
                <w:sz w:val="26"/>
                <w:szCs w:val="26"/>
              </w:rPr>
            </w:pPr>
            <w:r>
              <w:rPr>
                <w:sz w:val="26"/>
                <w:szCs w:val="26"/>
              </w:rPr>
              <w:t>73%</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sz w:val="26"/>
                <w:szCs w:val="26"/>
              </w:rPr>
            </w:pPr>
            <w:r w:rsidRPr="009C6836">
              <w:rPr>
                <w:sz w:val="26"/>
                <w:szCs w:val="26"/>
              </w:rPr>
              <w:t>- Chi phí quản lý doanh nghiệp</w:t>
            </w:r>
          </w:p>
        </w:tc>
        <w:tc>
          <w:tcPr>
            <w:tcW w:w="1462" w:type="dxa"/>
          </w:tcPr>
          <w:p w:rsidR="00515902" w:rsidRPr="009C6836" w:rsidRDefault="00515902" w:rsidP="005F5C85">
            <w:pPr>
              <w:spacing w:after="0" w:line="312" w:lineRule="auto"/>
              <w:jc w:val="right"/>
              <w:rPr>
                <w:sz w:val="26"/>
                <w:szCs w:val="26"/>
              </w:rPr>
            </w:pPr>
            <w:r>
              <w:rPr>
                <w:sz w:val="26"/>
                <w:szCs w:val="26"/>
              </w:rPr>
              <w:t>14.749</w:t>
            </w:r>
          </w:p>
        </w:tc>
        <w:tc>
          <w:tcPr>
            <w:tcW w:w="1462" w:type="dxa"/>
          </w:tcPr>
          <w:p w:rsidR="00515902" w:rsidRPr="009C6836" w:rsidRDefault="00515902" w:rsidP="005F5C85">
            <w:pPr>
              <w:spacing w:after="0" w:line="312" w:lineRule="auto"/>
              <w:jc w:val="right"/>
              <w:rPr>
                <w:sz w:val="26"/>
                <w:szCs w:val="26"/>
              </w:rPr>
            </w:pPr>
            <w:r w:rsidRPr="009C6836">
              <w:rPr>
                <w:sz w:val="26"/>
                <w:szCs w:val="26"/>
              </w:rPr>
              <w:t>17.525</w:t>
            </w:r>
          </w:p>
        </w:tc>
        <w:tc>
          <w:tcPr>
            <w:tcW w:w="1168" w:type="dxa"/>
          </w:tcPr>
          <w:p w:rsidR="00515902" w:rsidRPr="009C6836" w:rsidRDefault="00515902" w:rsidP="005F5C85">
            <w:pPr>
              <w:spacing w:after="0" w:line="312" w:lineRule="auto"/>
              <w:jc w:val="right"/>
              <w:rPr>
                <w:sz w:val="26"/>
                <w:szCs w:val="26"/>
              </w:rPr>
            </w:pPr>
            <w:r>
              <w:rPr>
                <w:sz w:val="26"/>
                <w:szCs w:val="26"/>
              </w:rPr>
              <w:t>84%</w:t>
            </w:r>
          </w:p>
        </w:tc>
        <w:tc>
          <w:tcPr>
            <w:tcW w:w="1176" w:type="dxa"/>
          </w:tcPr>
          <w:p w:rsidR="00515902" w:rsidRPr="009C6836" w:rsidRDefault="00515902" w:rsidP="005F5C85">
            <w:pPr>
              <w:spacing w:after="0" w:line="312" w:lineRule="auto"/>
              <w:jc w:val="right"/>
              <w:rPr>
                <w:sz w:val="26"/>
                <w:szCs w:val="26"/>
              </w:rPr>
            </w:pP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t>3. Tổng lợi nhuận trước thuế</w:t>
            </w:r>
          </w:p>
        </w:tc>
        <w:tc>
          <w:tcPr>
            <w:tcW w:w="1462" w:type="dxa"/>
          </w:tcPr>
          <w:p w:rsidR="00515902" w:rsidRPr="009C6836" w:rsidRDefault="00515902" w:rsidP="005F5C85">
            <w:pPr>
              <w:spacing w:after="0" w:line="312" w:lineRule="auto"/>
              <w:jc w:val="right"/>
              <w:rPr>
                <w:b/>
                <w:sz w:val="26"/>
                <w:szCs w:val="26"/>
              </w:rPr>
            </w:pPr>
            <w:r>
              <w:rPr>
                <w:b/>
                <w:sz w:val="26"/>
                <w:szCs w:val="26"/>
              </w:rPr>
              <w:t>17.008</w:t>
            </w:r>
          </w:p>
        </w:tc>
        <w:tc>
          <w:tcPr>
            <w:tcW w:w="1462" w:type="dxa"/>
          </w:tcPr>
          <w:p w:rsidR="00515902" w:rsidRPr="009C6836" w:rsidRDefault="00515902" w:rsidP="005F5C85">
            <w:pPr>
              <w:spacing w:after="0" w:line="312" w:lineRule="auto"/>
              <w:jc w:val="right"/>
              <w:rPr>
                <w:b/>
                <w:sz w:val="26"/>
                <w:szCs w:val="26"/>
              </w:rPr>
            </w:pPr>
            <w:r w:rsidRPr="009C6836">
              <w:rPr>
                <w:b/>
                <w:sz w:val="26"/>
                <w:szCs w:val="26"/>
              </w:rPr>
              <w:t>5.452</w:t>
            </w:r>
          </w:p>
        </w:tc>
        <w:tc>
          <w:tcPr>
            <w:tcW w:w="1168" w:type="dxa"/>
          </w:tcPr>
          <w:p w:rsidR="00515902" w:rsidRPr="009C6836" w:rsidRDefault="00515902" w:rsidP="005F5C85">
            <w:pPr>
              <w:spacing w:after="0" w:line="312" w:lineRule="auto"/>
              <w:jc w:val="right"/>
              <w:rPr>
                <w:b/>
                <w:sz w:val="26"/>
                <w:szCs w:val="26"/>
              </w:rPr>
            </w:pPr>
            <w:r>
              <w:rPr>
                <w:b/>
                <w:sz w:val="26"/>
                <w:szCs w:val="26"/>
              </w:rPr>
              <w:t>312</w:t>
            </w:r>
            <w:r w:rsidRPr="009C6836">
              <w:rPr>
                <w:b/>
                <w:sz w:val="26"/>
                <w:szCs w:val="26"/>
              </w:rPr>
              <w:t>%</w:t>
            </w:r>
          </w:p>
        </w:tc>
        <w:tc>
          <w:tcPr>
            <w:tcW w:w="1176" w:type="dxa"/>
          </w:tcPr>
          <w:p w:rsidR="00515902" w:rsidRPr="009C6836" w:rsidRDefault="00515902" w:rsidP="005F5C85">
            <w:pPr>
              <w:spacing w:after="0" w:line="312" w:lineRule="auto"/>
              <w:jc w:val="right"/>
              <w:rPr>
                <w:b/>
                <w:sz w:val="26"/>
                <w:szCs w:val="26"/>
              </w:rPr>
            </w:pPr>
            <w:r>
              <w:rPr>
                <w:b/>
                <w:sz w:val="26"/>
                <w:szCs w:val="26"/>
              </w:rPr>
              <w:t>85%</w:t>
            </w: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lastRenderedPageBreak/>
              <w:t>4. Lợi nhuận sau thuế</w:t>
            </w:r>
          </w:p>
        </w:tc>
        <w:tc>
          <w:tcPr>
            <w:tcW w:w="1462" w:type="dxa"/>
          </w:tcPr>
          <w:p w:rsidR="00515902" w:rsidRPr="009C6836" w:rsidRDefault="00515902" w:rsidP="005F5C85">
            <w:pPr>
              <w:spacing w:after="0" w:line="312" w:lineRule="auto"/>
              <w:jc w:val="right"/>
              <w:rPr>
                <w:b/>
                <w:sz w:val="26"/>
                <w:szCs w:val="26"/>
              </w:rPr>
            </w:pPr>
            <w:r>
              <w:rPr>
                <w:b/>
                <w:sz w:val="26"/>
                <w:szCs w:val="26"/>
              </w:rPr>
              <w:t>14.327</w:t>
            </w:r>
          </w:p>
        </w:tc>
        <w:tc>
          <w:tcPr>
            <w:tcW w:w="1462" w:type="dxa"/>
          </w:tcPr>
          <w:p w:rsidR="00515902" w:rsidRPr="009C6836" w:rsidRDefault="00515902" w:rsidP="005F5C85">
            <w:pPr>
              <w:spacing w:after="0" w:line="312" w:lineRule="auto"/>
              <w:jc w:val="right"/>
              <w:rPr>
                <w:b/>
                <w:sz w:val="26"/>
                <w:szCs w:val="26"/>
              </w:rPr>
            </w:pPr>
            <w:r w:rsidRPr="009C6836">
              <w:rPr>
                <w:b/>
                <w:sz w:val="26"/>
                <w:szCs w:val="26"/>
              </w:rPr>
              <w:t>5.306</w:t>
            </w:r>
          </w:p>
        </w:tc>
        <w:tc>
          <w:tcPr>
            <w:tcW w:w="1168" w:type="dxa"/>
          </w:tcPr>
          <w:p w:rsidR="00515902" w:rsidRPr="009C6836" w:rsidRDefault="00515902" w:rsidP="005F5C85">
            <w:pPr>
              <w:spacing w:after="0" w:line="312" w:lineRule="auto"/>
              <w:jc w:val="right"/>
              <w:rPr>
                <w:b/>
                <w:sz w:val="26"/>
                <w:szCs w:val="26"/>
              </w:rPr>
            </w:pPr>
            <w:r>
              <w:rPr>
                <w:b/>
                <w:sz w:val="26"/>
                <w:szCs w:val="26"/>
              </w:rPr>
              <w:t>270</w:t>
            </w:r>
            <w:r w:rsidRPr="009C6836">
              <w:rPr>
                <w:b/>
                <w:sz w:val="26"/>
                <w:szCs w:val="26"/>
              </w:rPr>
              <w:t>%</w:t>
            </w:r>
          </w:p>
        </w:tc>
        <w:tc>
          <w:tcPr>
            <w:tcW w:w="1176" w:type="dxa"/>
          </w:tcPr>
          <w:p w:rsidR="00515902" w:rsidRPr="009C6836" w:rsidRDefault="00515902" w:rsidP="005F5C85">
            <w:pPr>
              <w:spacing w:after="0" w:line="312" w:lineRule="auto"/>
              <w:jc w:val="right"/>
              <w:rPr>
                <w:b/>
                <w:sz w:val="26"/>
                <w:szCs w:val="26"/>
              </w:rPr>
            </w:pP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t>5. Lãi cơ bản trên cổ phiếu</w:t>
            </w:r>
          </w:p>
        </w:tc>
        <w:tc>
          <w:tcPr>
            <w:tcW w:w="1462" w:type="dxa"/>
          </w:tcPr>
          <w:p w:rsidR="00515902" w:rsidRPr="009C6836" w:rsidRDefault="00515902" w:rsidP="005F5C85">
            <w:pPr>
              <w:spacing w:after="0" w:line="312" w:lineRule="auto"/>
              <w:jc w:val="right"/>
              <w:rPr>
                <w:b/>
                <w:sz w:val="26"/>
                <w:szCs w:val="26"/>
              </w:rPr>
            </w:pPr>
            <w:r>
              <w:rPr>
                <w:b/>
                <w:sz w:val="26"/>
                <w:szCs w:val="26"/>
              </w:rPr>
              <w:t>2.262</w:t>
            </w:r>
          </w:p>
        </w:tc>
        <w:tc>
          <w:tcPr>
            <w:tcW w:w="1462" w:type="dxa"/>
          </w:tcPr>
          <w:p w:rsidR="00515902" w:rsidRPr="009C6836" w:rsidRDefault="00515902" w:rsidP="005F5C85">
            <w:pPr>
              <w:spacing w:after="0" w:line="312" w:lineRule="auto"/>
              <w:jc w:val="right"/>
              <w:rPr>
                <w:b/>
                <w:sz w:val="26"/>
                <w:szCs w:val="26"/>
              </w:rPr>
            </w:pPr>
            <w:r>
              <w:rPr>
                <w:b/>
                <w:sz w:val="26"/>
                <w:szCs w:val="26"/>
              </w:rPr>
              <w:t>800</w:t>
            </w:r>
          </w:p>
        </w:tc>
        <w:tc>
          <w:tcPr>
            <w:tcW w:w="1168" w:type="dxa"/>
          </w:tcPr>
          <w:p w:rsidR="00515902" w:rsidRPr="009C6836" w:rsidRDefault="00515902" w:rsidP="005F5C85">
            <w:pPr>
              <w:spacing w:after="0" w:line="312" w:lineRule="auto"/>
              <w:jc w:val="right"/>
              <w:rPr>
                <w:b/>
                <w:sz w:val="26"/>
                <w:szCs w:val="26"/>
              </w:rPr>
            </w:pPr>
          </w:p>
        </w:tc>
        <w:tc>
          <w:tcPr>
            <w:tcW w:w="1176" w:type="dxa"/>
          </w:tcPr>
          <w:p w:rsidR="00515902" w:rsidRPr="009C6836" w:rsidRDefault="00515902" w:rsidP="005F5C85">
            <w:pPr>
              <w:spacing w:after="0" w:line="312" w:lineRule="auto"/>
              <w:jc w:val="both"/>
              <w:rPr>
                <w:b/>
                <w:sz w:val="26"/>
                <w:szCs w:val="26"/>
              </w:rPr>
            </w:pP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t>6. Vốn điều lệ</w:t>
            </w:r>
          </w:p>
        </w:tc>
        <w:tc>
          <w:tcPr>
            <w:tcW w:w="1462" w:type="dxa"/>
          </w:tcPr>
          <w:p w:rsidR="00515902" w:rsidRPr="009C6836" w:rsidRDefault="00515902" w:rsidP="005F5C85">
            <w:pPr>
              <w:spacing w:after="0" w:line="312" w:lineRule="auto"/>
              <w:jc w:val="right"/>
              <w:rPr>
                <w:b/>
                <w:sz w:val="26"/>
                <w:szCs w:val="26"/>
              </w:rPr>
            </w:pPr>
            <w:r>
              <w:rPr>
                <w:b/>
                <w:sz w:val="26"/>
                <w:szCs w:val="26"/>
              </w:rPr>
              <w:t>131.809</w:t>
            </w:r>
          </w:p>
        </w:tc>
        <w:tc>
          <w:tcPr>
            <w:tcW w:w="1462" w:type="dxa"/>
          </w:tcPr>
          <w:p w:rsidR="00515902" w:rsidRPr="009C6836" w:rsidRDefault="00515902" w:rsidP="005F5C85">
            <w:pPr>
              <w:spacing w:after="0" w:line="312" w:lineRule="auto"/>
              <w:jc w:val="right"/>
              <w:rPr>
                <w:b/>
                <w:sz w:val="26"/>
                <w:szCs w:val="26"/>
              </w:rPr>
            </w:pPr>
            <w:r w:rsidRPr="009C6836">
              <w:rPr>
                <w:b/>
                <w:sz w:val="26"/>
                <w:szCs w:val="26"/>
              </w:rPr>
              <w:t>63.331</w:t>
            </w:r>
          </w:p>
        </w:tc>
        <w:tc>
          <w:tcPr>
            <w:tcW w:w="1168" w:type="dxa"/>
          </w:tcPr>
          <w:p w:rsidR="00515902" w:rsidRPr="009C6836" w:rsidRDefault="00515902" w:rsidP="005F5C85">
            <w:pPr>
              <w:spacing w:after="0" w:line="312" w:lineRule="auto"/>
              <w:jc w:val="both"/>
              <w:rPr>
                <w:b/>
                <w:sz w:val="26"/>
                <w:szCs w:val="26"/>
              </w:rPr>
            </w:pPr>
          </w:p>
        </w:tc>
        <w:tc>
          <w:tcPr>
            <w:tcW w:w="1176" w:type="dxa"/>
          </w:tcPr>
          <w:p w:rsidR="00515902" w:rsidRPr="009C6836" w:rsidRDefault="00515902" w:rsidP="005F5C85">
            <w:pPr>
              <w:spacing w:after="0" w:line="312" w:lineRule="auto"/>
              <w:jc w:val="both"/>
              <w:rPr>
                <w:b/>
                <w:sz w:val="26"/>
                <w:szCs w:val="26"/>
              </w:rPr>
            </w:pPr>
          </w:p>
        </w:tc>
      </w:tr>
      <w:tr w:rsidR="00515902" w:rsidRPr="009C6836" w:rsidTr="00075DC6">
        <w:tc>
          <w:tcPr>
            <w:tcW w:w="4510" w:type="dxa"/>
          </w:tcPr>
          <w:p w:rsidR="00515902" w:rsidRPr="009C6836" w:rsidRDefault="00515902" w:rsidP="005F5C85">
            <w:pPr>
              <w:spacing w:after="0" w:line="312" w:lineRule="auto"/>
              <w:jc w:val="both"/>
              <w:rPr>
                <w:b/>
                <w:sz w:val="26"/>
                <w:szCs w:val="26"/>
              </w:rPr>
            </w:pPr>
            <w:r w:rsidRPr="009C6836">
              <w:rPr>
                <w:b/>
                <w:sz w:val="26"/>
                <w:szCs w:val="26"/>
              </w:rPr>
              <w:t>7. Vốn chủ sở hữu</w:t>
            </w:r>
          </w:p>
        </w:tc>
        <w:tc>
          <w:tcPr>
            <w:tcW w:w="1462" w:type="dxa"/>
          </w:tcPr>
          <w:p w:rsidR="00515902" w:rsidRPr="009C6836" w:rsidRDefault="00515902" w:rsidP="005F5C85">
            <w:pPr>
              <w:spacing w:after="0" w:line="312" w:lineRule="auto"/>
              <w:jc w:val="right"/>
              <w:rPr>
                <w:b/>
                <w:sz w:val="26"/>
                <w:szCs w:val="26"/>
              </w:rPr>
            </w:pPr>
            <w:r>
              <w:rPr>
                <w:b/>
                <w:sz w:val="26"/>
                <w:szCs w:val="26"/>
              </w:rPr>
              <w:t>154.824</w:t>
            </w:r>
          </w:p>
        </w:tc>
        <w:tc>
          <w:tcPr>
            <w:tcW w:w="1462" w:type="dxa"/>
          </w:tcPr>
          <w:p w:rsidR="00515902" w:rsidRPr="009C6836" w:rsidRDefault="00515902" w:rsidP="005F5C85">
            <w:pPr>
              <w:spacing w:after="0" w:line="312" w:lineRule="auto"/>
              <w:jc w:val="right"/>
              <w:rPr>
                <w:b/>
                <w:sz w:val="26"/>
                <w:szCs w:val="26"/>
              </w:rPr>
            </w:pPr>
            <w:r w:rsidRPr="009C6836">
              <w:rPr>
                <w:b/>
                <w:sz w:val="26"/>
                <w:szCs w:val="26"/>
              </w:rPr>
              <w:t>78.341</w:t>
            </w:r>
          </w:p>
        </w:tc>
        <w:tc>
          <w:tcPr>
            <w:tcW w:w="1168" w:type="dxa"/>
          </w:tcPr>
          <w:p w:rsidR="00515902" w:rsidRPr="009C6836" w:rsidRDefault="00515902" w:rsidP="005F5C85">
            <w:pPr>
              <w:spacing w:after="0" w:line="312" w:lineRule="auto"/>
              <w:jc w:val="right"/>
              <w:rPr>
                <w:b/>
                <w:sz w:val="26"/>
                <w:szCs w:val="26"/>
              </w:rPr>
            </w:pPr>
          </w:p>
        </w:tc>
        <w:tc>
          <w:tcPr>
            <w:tcW w:w="1176" w:type="dxa"/>
          </w:tcPr>
          <w:p w:rsidR="00515902" w:rsidRPr="009C6836" w:rsidRDefault="00515902" w:rsidP="005F5C85">
            <w:pPr>
              <w:spacing w:after="0" w:line="312" w:lineRule="auto"/>
              <w:jc w:val="both"/>
              <w:rPr>
                <w:b/>
                <w:sz w:val="26"/>
                <w:szCs w:val="26"/>
              </w:rPr>
            </w:pPr>
          </w:p>
        </w:tc>
      </w:tr>
      <w:bookmarkEnd w:id="1"/>
    </w:tbl>
    <w:p w:rsidR="00515902" w:rsidRDefault="00515902" w:rsidP="005F5C85">
      <w:pPr>
        <w:spacing w:after="0" w:line="312" w:lineRule="auto"/>
        <w:jc w:val="both"/>
        <w:rPr>
          <w:sz w:val="26"/>
          <w:szCs w:val="26"/>
        </w:rPr>
      </w:pPr>
    </w:p>
    <w:p w:rsidR="00515902" w:rsidRDefault="00515902" w:rsidP="005F5C85">
      <w:pPr>
        <w:spacing w:after="0" w:line="312" w:lineRule="auto"/>
        <w:jc w:val="both"/>
        <w:rPr>
          <w:sz w:val="26"/>
          <w:szCs w:val="26"/>
        </w:rPr>
      </w:pPr>
      <w:r w:rsidRPr="00D34885">
        <w:rPr>
          <w:sz w:val="26"/>
          <w:szCs w:val="26"/>
        </w:rPr>
        <w:t xml:space="preserve">Công ty </w:t>
      </w:r>
      <w:r w:rsidRPr="00D34885">
        <w:rPr>
          <w:rFonts w:hint="eastAsia"/>
          <w:sz w:val="26"/>
          <w:szCs w:val="26"/>
        </w:rPr>
        <w:t>đ</w:t>
      </w:r>
      <w:r w:rsidRPr="00D34885">
        <w:rPr>
          <w:sz w:val="26"/>
          <w:szCs w:val="26"/>
        </w:rPr>
        <w:t xml:space="preserve">ã phấn </w:t>
      </w:r>
      <w:r w:rsidRPr="00D34885">
        <w:rPr>
          <w:rFonts w:hint="eastAsia"/>
          <w:sz w:val="26"/>
          <w:szCs w:val="26"/>
        </w:rPr>
        <w:t>đ</w:t>
      </w:r>
      <w:r w:rsidRPr="00D34885">
        <w:rPr>
          <w:sz w:val="26"/>
          <w:szCs w:val="26"/>
        </w:rPr>
        <w:t>ấu thực hiện các chỉ tiêu c</w:t>
      </w:r>
      <w:r w:rsidRPr="00D34885">
        <w:rPr>
          <w:rFonts w:hint="eastAsia"/>
          <w:sz w:val="26"/>
          <w:szCs w:val="26"/>
        </w:rPr>
        <w:t>ơ</w:t>
      </w:r>
      <w:r w:rsidRPr="00D34885">
        <w:rPr>
          <w:sz w:val="26"/>
          <w:szCs w:val="26"/>
        </w:rPr>
        <w:t xml:space="preserve"> bản </w:t>
      </w:r>
      <w:r>
        <w:rPr>
          <w:sz w:val="26"/>
          <w:szCs w:val="26"/>
        </w:rPr>
        <w:t>mà Đại hội đồng Cổ đông n</w:t>
      </w:r>
      <w:r w:rsidRPr="00333C10">
        <w:rPr>
          <w:rFonts w:hint="eastAsia"/>
          <w:sz w:val="26"/>
          <w:szCs w:val="26"/>
        </w:rPr>
        <w:t>ă</w:t>
      </w:r>
      <w:r>
        <w:rPr>
          <w:sz w:val="26"/>
          <w:szCs w:val="26"/>
        </w:rPr>
        <w:t xml:space="preserve">m 2015 đã đề ra </w:t>
      </w:r>
      <w:r w:rsidRPr="00D34885">
        <w:rPr>
          <w:sz w:val="26"/>
          <w:szCs w:val="26"/>
        </w:rPr>
        <w:t xml:space="preserve">trong </w:t>
      </w:r>
      <w:r w:rsidRPr="00D34885">
        <w:rPr>
          <w:rFonts w:hint="eastAsia"/>
          <w:sz w:val="26"/>
          <w:szCs w:val="26"/>
        </w:rPr>
        <w:t>đ</w:t>
      </w:r>
      <w:r w:rsidRPr="00D34885">
        <w:rPr>
          <w:sz w:val="26"/>
          <w:szCs w:val="26"/>
        </w:rPr>
        <w:t xml:space="preserve">iều kiện </w:t>
      </w:r>
      <w:r>
        <w:rPr>
          <w:sz w:val="26"/>
          <w:szCs w:val="26"/>
        </w:rPr>
        <w:t>v</w:t>
      </w:r>
      <w:r w:rsidRPr="00ED18C2">
        <w:rPr>
          <w:sz w:val="26"/>
          <w:szCs w:val="26"/>
        </w:rPr>
        <w:t>ẫn</w:t>
      </w:r>
      <w:r>
        <w:rPr>
          <w:sz w:val="26"/>
          <w:szCs w:val="26"/>
        </w:rPr>
        <w:t xml:space="preserve"> c</w:t>
      </w:r>
      <w:r w:rsidRPr="00ED18C2">
        <w:rPr>
          <w:sz w:val="26"/>
          <w:szCs w:val="26"/>
        </w:rPr>
        <w:t>òn</w:t>
      </w:r>
      <w:r>
        <w:rPr>
          <w:sz w:val="26"/>
          <w:szCs w:val="26"/>
        </w:rPr>
        <w:t xml:space="preserve"> nhiều khó khăn của Công ty và sự c</w:t>
      </w:r>
      <w:r w:rsidRPr="00515EDD">
        <w:rPr>
          <w:sz w:val="26"/>
          <w:szCs w:val="26"/>
        </w:rPr>
        <w:t>ạnh</w:t>
      </w:r>
      <w:r>
        <w:rPr>
          <w:sz w:val="26"/>
          <w:szCs w:val="26"/>
        </w:rPr>
        <w:t xml:space="preserve"> tranh th</w:t>
      </w:r>
      <w:r w:rsidRPr="00515EDD">
        <w:rPr>
          <w:sz w:val="26"/>
          <w:szCs w:val="26"/>
        </w:rPr>
        <w:t>ị</w:t>
      </w:r>
      <w:r>
        <w:rPr>
          <w:sz w:val="26"/>
          <w:szCs w:val="26"/>
        </w:rPr>
        <w:t xml:space="preserve"> tr</w:t>
      </w:r>
      <w:r>
        <w:rPr>
          <w:rFonts w:hint="eastAsia"/>
          <w:sz w:val="26"/>
          <w:szCs w:val="26"/>
        </w:rPr>
        <w:t>ư</w:t>
      </w:r>
      <w:r w:rsidRPr="00515EDD">
        <w:rPr>
          <w:sz w:val="26"/>
          <w:szCs w:val="26"/>
        </w:rPr>
        <w:t>ờng</w:t>
      </w:r>
      <w:r>
        <w:rPr>
          <w:sz w:val="26"/>
          <w:szCs w:val="26"/>
        </w:rPr>
        <w:t xml:space="preserve"> h</w:t>
      </w:r>
      <w:r w:rsidRPr="00515EDD">
        <w:rPr>
          <w:sz w:val="26"/>
          <w:szCs w:val="26"/>
        </w:rPr>
        <w:t>àng</w:t>
      </w:r>
      <w:r>
        <w:rPr>
          <w:sz w:val="26"/>
          <w:szCs w:val="26"/>
        </w:rPr>
        <w:t xml:space="preserve"> h</w:t>
      </w:r>
      <w:r w:rsidRPr="00515EDD">
        <w:rPr>
          <w:sz w:val="26"/>
          <w:szCs w:val="26"/>
        </w:rPr>
        <w:t>ải</w:t>
      </w:r>
      <w:r w:rsidRPr="00D34885">
        <w:rPr>
          <w:sz w:val="26"/>
          <w:szCs w:val="26"/>
        </w:rPr>
        <w:t xml:space="preserve"> .</w:t>
      </w:r>
    </w:p>
    <w:p w:rsidR="00515902" w:rsidRPr="00515902" w:rsidRDefault="00515902" w:rsidP="005F5C85">
      <w:pPr>
        <w:spacing w:after="0" w:line="312" w:lineRule="auto"/>
        <w:jc w:val="both"/>
        <w:rPr>
          <w:sz w:val="26"/>
          <w:szCs w:val="26"/>
        </w:rPr>
      </w:pPr>
      <w:r w:rsidRPr="00515902">
        <w:rPr>
          <w:sz w:val="26"/>
          <w:szCs w:val="26"/>
        </w:rPr>
        <w:t xml:space="preserve">2.b) Kiểm tra việc thực hiện Nghị quyết của </w:t>
      </w:r>
      <w:r w:rsidRPr="00515902">
        <w:rPr>
          <w:rFonts w:hint="eastAsia"/>
          <w:sz w:val="26"/>
          <w:szCs w:val="26"/>
        </w:rPr>
        <w:t>Đ</w:t>
      </w:r>
      <w:r w:rsidRPr="00515902">
        <w:rPr>
          <w:sz w:val="26"/>
          <w:szCs w:val="26"/>
        </w:rPr>
        <w:t xml:space="preserve">ại hội </w:t>
      </w:r>
      <w:r w:rsidRPr="00515902">
        <w:rPr>
          <w:rFonts w:hint="eastAsia"/>
          <w:sz w:val="26"/>
          <w:szCs w:val="26"/>
        </w:rPr>
        <w:t>đ</w:t>
      </w:r>
      <w:r w:rsidRPr="00515902">
        <w:rPr>
          <w:sz w:val="26"/>
          <w:szCs w:val="26"/>
        </w:rPr>
        <w:t xml:space="preserve">ồng cổ </w:t>
      </w:r>
      <w:r w:rsidRPr="00515902">
        <w:rPr>
          <w:rFonts w:hint="eastAsia"/>
          <w:sz w:val="26"/>
          <w:szCs w:val="26"/>
        </w:rPr>
        <w:t>đ</w:t>
      </w:r>
      <w:r w:rsidRPr="00515902">
        <w:rPr>
          <w:sz w:val="26"/>
          <w:szCs w:val="26"/>
        </w:rPr>
        <w:t xml:space="preserve">ông giao cho Hội </w:t>
      </w:r>
      <w:r w:rsidRPr="00515902">
        <w:rPr>
          <w:rFonts w:hint="eastAsia"/>
          <w:sz w:val="26"/>
          <w:szCs w:val="26"/>
        </w:rPr>
        <w:t>đ</w:t>
      </w:r>
      <w:r w:rsidRPr="00515902">
        <w:rPr>
          <w:sz w:val="26"/>
          <w:szCs w:val="26"/>
        </w:rPr>
        <w:t xml:space="preserve">ồng quản trị và Ban giám </w:t>
      </w:r>
      <w:r w:rsidRPr="00515902">
        <w:rPr>
          <w:rFonts w:hint="eastAsia"/>
          <w:sz w:val="26"/>
          <w:szCs w:val="26"/>
        </w:rPr>
        <w:t>đ</w:t>
      </w:r>
      <w:r w:rsidRPr="00515902">
        <w:rPr>
          <w:sz w:val="26"/>
          <w:szCs w:val="26"/>
        </w:rPr>
        <w:t>ốc</w:t>
      </w:r>
    </w:p>
    <w:p w:rsidR="00515902" w:rsidRPr="00D34885" w:rsidRDefault="00515902" w:rsidP="00953DC1">
      <w:pPr>
        <w:numPr>
          <w:ilvl w:val="0"/>
          <w:numId w:val="21"/>
        </w:numPr>
        <w:spacing w:after="0" w:line="312" w:lineRule="auto"/>
        <w:jc w:val="both"/>
        <w:rPr>
          <w:sz w:val="26"/>
          <w:szCs w:val="26"/>
        </w:rPr>
      </w:pPr>
      <w:r w:rsidRPr="00D34885">
        <w:rPr>
          <w:sz w:val="26"/>
          <w:szCs w:val="26"/>
        </w:rPr>
        <w:t xml:space="preserve">Hội </w:t>
      </w:r>
      <w:r w:rsidRPr="00D34885">
        <w:rPr>
          <w:rFonts w:hint="eastAsia"/>
          <w:sz w:val="26"/>
          <w:szCs w:val="26"/>
        </w:rPr>
        <w:t>đ</w:t>
      </w:r>
      <w:r w:rsidRPr="00D34885">
        <w:rPr>
          <w:sz w:val="26"/>
          <w:szCs w:val="26"/>
        </w:rPr>
        <w:t xml:space="preserve">ồng quản trị có sự nhất trí cao của các </w:t>
      </w:r>
      <w:r>
        <w:rPr>
          <w:sz w:val="26"/>
          <w:szCs w:val="26"/>
        </w:rPr>
        <w:t>thành</w:t>
      </w:r>
      <w:r w:rsidRPr="00D34885">
        <w:rPr>
          <w:sz w:val="26"/>
          <w:szCs w:val="26"/>
        </w:rPr>
        <w:t xml:space="preserve"> viên, H</w:t>
      </w:r>
      <w:r w:rsidRPr="00D34885">
        <w:rPr>
          <w:rFonts w:hint="eastAsia"/>
          <w:sz w:val="26"/>
          <w:szCs w:val="26"/>
        </w:rPr>
        <w:t>Đ</w:t>
      </w:r>
      <w:r w:rsidRPr="00D34885">
        <w:rPr>
          <w:sz w:val="26"/>
          <w:szCs w:val="26"/>
        </w:rPr>
        <w:t xml:space="preserve">QT </w:t>
      </w:r>
      <w:r w:rsidRPr="00D34885">
        <w:rPr>
          <w:rFonts w:hint="eastAsia"/>
          <w:sz w:val="26"/>
          <w:szCs w:val="26"/>
        </w:rPr>
        <w:t>đ</w:t>
      </w:r>
      <w:r w:rsidRPr="00D34885">
        <w:rPr>
          <w:sz w:val="26"/>
          <w:szCs w:val="26"/>
        </w:rPr>
        <w:t xml:space="preserve">ã </w:t>
      </w:r>
      <w:r w:rsidRPr="00D34885">
        <w:rPr>
          <w:rFonts w:hint="eastAsia"/>
          <w:sz w:val="26"/>
          <w:szCs w:val="26"/>
        </w:rPr>
        <w:t>đư</w:t>
      </w:r>
      <w:r w:rsidRPr="00D34885">
        <w:rPr>
          <w:sz w:val="26"/>
          <w:szCs w:val="26"/>
        </w:rPr>
        <w:t xml:space="preserve">a ra những </w:t>
      </w:r>
      <w:r w:rsidRPr="00D34885">
        <w:rPr>
          <w:rFonts w:hint="eastAsia"/>
          <w:sz w:val="26"/>
          <w:szCs w:val="26"/>
        </w:rPr>
        <w:t>đ</w:t>
      </w:r>
      <w:r w:rsidRPr="00D34885">
        <w:rPr>
          <w:sz w:val="26"/>
          <w:szCs w:val="26"/>
        </w:rPr>
        <w:t>ịnh h</w:t>
      </w:r>
      <w:r w:rsidRPr="00D34885">
        <w:rPr>
          <w:rFonts w:hint="eastAsia"/>
          <w:sz w:val="26"/>
          <w:szCs w:val="26"/>
        </w:rPr>
        <w:t>ư</w:t>
      </w:r>
      <w:r w:rsidRPr="00D34885">
        <w:rPr>
          <w:sz w:val="26"/>
          <w:szCs w:val="26"/>
        </w:rPr>
        <w:t>ớng phát triển dựa trên dự kiến tình hình thị tr</w:t>
      </w:r>
      <w:r w:rsidRPr="00D34885">
        <w:rPr>
          <w:rFonts w:hint="eastAsia"/>
          <w:sz w:val="26"/>
          <w:szCs w:val="26"/>
        </w:rPr>
        <w:t>ư</w:t>
      </w:r>
      <w:r w:rsidRPr="00D34885">
        <w:rPr>
          <w:sz w:val="26"/>
          <w:szCs w:val="26"/>
        </w:rPr>
        <w:t xml:space="preserve">ờng, </w:t>
      </w:r>
      <w:r>
        <w:rPr>
          <w:sz w:val="26"/>
          <w:szCs w:val="26"/>
        </w:rPr>
        <w:t>tình hình kinh tế đất nước, ph</w:t>
      </w:r>
      <w:r w:rsidRPr="00515EDD">
        <w:rPr>
          <w:sz w:val="26"/>
          <w:szCs w:val="26"/>
        </w:rPr>
        <w:t>át</w:t>
      </w:r>
      <w:r>
        <w:rPr>
          <w:sz w:val="26"/>
          <w:szCs w:val="26"/>
        </w:rPr>
        <w:t xml:space="preserve"> huy lợi thế </w:t>
      </w:r>
      <w:r w:rsidRPr="00D34885">
        <w:rPr>
          <w:sz w:val="26"/>
          <w:szCs w:val="26"/>
        </w:rPr>
        <w:t xml:space="preserve">của Công ty </w:t>
      </w:r>
      <w:r>
        <w:rPr>
          <w:sz w:val="26"/>
          <w:szCs w:val="26"/>
        </w:rPr>
        <w:t>đ</w:t>
      </w:r>
      <w:r w:rsidRPr="00CC4FBF">
        <w:rPr>
          <w:sz w:val="26"/>
          <w:szCs w:val="26"/>
        </w:rPr>
        <w:t>ể</w:t>
      </w:r>
      <w:r>
        <w:rPr>
          <w:sz w:val="26"/>
          <w:szCs w:val="26"/>
        </w:rPr>
        <w:t xml:space="preserve"> </w:t>
      </w:r>
      <w:r w:rsidRPr="00D34885">
        <w:rPr>
          <w:rFonts w:hint="eastAsia"/>
          <w:sz w:val="26"/>
          <w:szCs w:val="26"/>
        </w:rPr>
        <w:t>đư</w:t>
      </w:r>
      <w:r w:rsidRPr="00D34885">
        <w:rPr>
          <w:sz w:val="26"/>
          <w:szCs w:val="26"/>
        </w:rPr>
        <w:t>a ra ph</w:t>
      </w:r>
      <w:r w:rsidRPr="00D34885">
        <w:rPr>
          <w:rFonts w:hint="eastAsia"/>
          <w:sz w:val="26"/>
          <w:szCs w:val="26"/>
        </w:rPr>
        <w:t>ươ</w:t>
      </w:r>
      <w:r w:rsidRPr="00D34885">
        <w:rPr>
          <w:sz w:val="26"/>
          <w:szCs w:val="26"/>
        </w:rPr>
        <w:t xml:space="preserve">ng án </w:t>
      </w:r>
      <w:r w:rsidRPr="00D34885">
        <w:rPr>
          <w:rFonts w:hint="eastAsia"/>
          <w:sz w:val="26"/>
          <w:szCs w:val="26"/>
        </w:rPr>
        <w:t>đ</w:t>
      </w:r>
      <w:r w:rsidRPr="00D34885">
        <w:rPr>
          <w:sz w:val="26"/>
          <w:szCs w:val="26"/>
        </w:rPr>
        <w:t>ầu t</w:t>
      </w:r>
      <w:r w:rsidRPr="00D34885">
        <w:rPr>
          <w:rFonts w:hint="eastAsia"/>
          <w:sz w:val="26"/>
          <w:szCs w:val="26"/>
        </w:rPr>
        <w:t>ư</w:t>
      </w:r>
      <w:r w:rsidRPr="00D34885">
        <w:rPr>
          <w:sz w:val="26"/>
          <w:szCs w:val="26"/>
        </w:rPr>
        <w:t xml:space="preserve"> </w:t>
      </w:r>
      <w:r>
        <w:rPr>
          <w:sz w:val="26"/>
          <w:szCs w:val="26"/>
        </w:rPr>
        <w:t>ph</w:t>
      </w:r>
      <w:r w:rsidRPr="00826108">
        <w:rPr>
          <w:sz w:val="26"/>
          <w:szCs w:val="26"/>
        </w:rPr>
        <w:t>ù</w:t>
      </w:r>
      <w:r>
        <w:rPr>
          <w:sz w:val="26"/>
          <w:szCs w:val="26"/>
        </w:rPr>
        <w:t xml:space="preserve"> h</w:t>
      </w:r>
      <w:r w:rsidRPr="00826108">
        <w:rPr>
          <w:sz w:val="26"/>
          <w:szCs w:val="26"/>
        </w:rPr>
        <w:t>ợp</w:t>
      </w:r>
      <w:r>
        <w:rPr>
          <w:sz w:val="26"/>
          <w:szCs w:val="26"/>
        </w:rPr>
        <w:t xml:space="preserve"> v</w:t>
      </w:r>
      <w:r w:rsidRPr="00826108">
        <w:rPr>
          <w:sz w:val="26"/>
          <w:szCs w:val="26"/>
        </w:rPr>
        <w:t>à</w:t>
      </w:r>
      <w:r>
        <w:rPr>
          <w:sz w:val="26"/>
          <w:szCs w:val="26"/>
        </w:rPr>
        <w:t xml:space="preserve"> </w:t>
      </w:r>
      <w:r w:rsidRPr="00D34885">
        <w:rPr>
          <w:sz w:val="26"/>
          <w:szCs w:val="26"/>
        </w:rPr>
        <w:t xml:space="preserve">lựa chọn các </w:t>
      </w:r>
      <w:r>
        <w:rPr>
          <w:sz w:val="26"/>
          <w:szCs w:val="26"/>
        </w:rPr>
        <w:t>đối tác</w:t>
      </w:r>
      <w:r w:rsidRPr="00D34885">
        <w:rPr>
          <w:sz w:val="26"/>
          <w:szCs w:val="26"/>
        </w:rPr>
        <w:t xml:space="preserve"> tham gia góp vốn</w:t>
      </w:r>
      <w:r>
        <w:rPr>
          <w:sz w:val="26"/>
          <w:szCs w:val="26"/>
        </w:rPr>
        <w:t>…C</w:t>
      </w:r>
      <w:r w:rsidRPr="00861A50">
        <w:rPr>
          <w:sz w:val="26"/>
          <w:szCs w:val="26"/>
        </w:rPr>
        <w:t>ô</w:t>
      </w:r>
      <w:r>
        <w:rPr>
          <w:sz w:val="26"/>
          <w:szCs w:val="26"/>
        </w:rPr>
        <w:t xml:space="preserve">ng ty </w:t>
      </w:r>
      <w:r w:rsidRPr="00861A50">
        <w:rPr>
          <w:rFonts w:hint="eastAsia"/>
          <w:sz w:val="26"/>
          <w:szCs w:val="26"/>
        </w:rPr>
        <w:t>đ</w:t>
      </w:r>
      <w:r w:rsidRPr="00861A50">
        <w:rPr>
          <w:sz w:val="26"/>
          <w:szCs w:val="26"/>
        </w:rPr>
        <w:t>ã</w:t>
      </w:r>
      <w:r>
        <w:rPr>
          <w:sz w:val="26"/>
          <w:szCs w:val="26"/>
        </w:rPr>
        <w:t xml:space="preserve"> ho</w:t>
      </w:r>
      <w:r w:rsidRPr="008E1A21">
        <w:rPr>
          <w:sz w:val="26"/>
          <w:szCs w:val="26"/>
        </w:rPr>
        <w:t>àn</w:t>
      </w:r>
      <w:r>
        <w:rPr>
          <w:sz w:val="26"/>
          <w:szCs w:val="26"/>
        </w:rPr>
        <w:t xml:space="preserve"> th</w:t>
      </w:r>
      <w:r w:rsidRPr="008E1A21">
        <w:rPr>
          <w:sz w:val="26"/>
          <w:szCs w:val="26"/>
        </w:rPr>
        <w:t>ành</w:t>
      </w:r>
      <w:r>
        <w:rPr>
          <w:sz w:val="26"/>
          <w:szCs w:val="26"/>
        </w:rPr>
        <w:t xml:space="preserve"> vi</w:t>
      </w:r>
      <w:r w:rsidRPr="008E1A21">
        <w:rPr>
          <w:sz w:val="26"/>
          <w:szCs w:val="26"/>
        </w:rPr>
        <w:t>ệc</w:t>
      </w:r>
      <w:r>
        <w:rPr>
          <w:sz w:val="26"/>
          <w:szCs w:val="26"/>
        </w:rPr>
        <w:t xml:space="preserve"> t</w:t>
      </w:r>
      <w:r w:rsidRPr="008E1A21">
        <w:rPr>
          <w:rFonts w:hint="eastAsia"/>
          <w:sz w:val="26"/>
          <w:szCs w:val="26"/>
        </w:rPr>
        <w:t>ă</w:t>
      </w:r>
      <w:r>
        <w:rPr>
          <w:sz w:val="26"/>
          <w:szCs w:val="26"/>
        </w:rPr>
        <w:t>ng v</w:t>
      </w:r>
      <w:r w:rsidRPr="008E1A21">
        <w:rPr>
          <w:sz w:val="26"/>
          <w:szCs w:val="26"/>
        </w:rPr>
        <w:t>ốn</w:t>
      </w:r>
      <w:r>
        <w:rPr>
          <w:sz w:val="26"/>
          <w:szCs w:val="26"/>
        </w:rPr>
        <w:t xml:space="preserve"> </w:t>
      </w:r>
      <w:r w:rsidRPr="008E1A21">
        <w:rPr>
          <w:rFonts w:hint="eastAsia"/>
          <w:sz w:val="26"/>
          <w:szCs w:val="26"/>
        </w:rPr>
        <w:t>đ</w:t>
      </w:r>
      <w:r>
        <w:rPr>
          <w:sz w:val="26"/>
          <w:szCs w:val="26"/>
        </w:rPr>
        <w:t>i</w:t>
      </w:r>
      <w:r w:rsidRPr="008E1A21">
        <w:rPr>
          <w:sz w:val="26"/>
          <w:szCs w:val="26"/>
        </w:rPr>
        <w:t>ều</w:t>
      </w:r>
      <w:r>
        <w:rPr>
          <w:sz w:val="26"/>
          <w:szCs w:val="26"/>
        </w:rPr>
        <w:t xml:space="preserve"> l</w:t>
      </w:r>
      <w:r w:rsidRPr="008E1A21">
        <w:rPr>
          <w:sz w:val="26"/>
          <w:szCs w:val="26"/>
        </w:rPr>
        <w:t>ệ</w:t>
      </w:r>
      <w:r>
        <w:rPr>
          <w:sz w:val="26"/>
          <w:szCs w:val="26"/>
        </w:rPr>
        <w:t xml:space="preserve"> theo </w:t>
      </w:r>
      <w:r w:rsidRPr="008E1A21">
        <w:rPr>
          <w:rFonts w:hint="eastAsia"/>
          <w:sz w:val="26"/>
          <w:szCs w:val="26"/>
        </w:rPr>
        <w:t>đ</w:t>
      </w:r>
      <w:r w:rsidRPr="008E1A21">
        <w:rPr>
          <w:sz w:val="26"/>
          <w:szCs w:val="26"/>
        </w:rPr>
        <w:t>úng</w:t>
      </w:r>
      <w:r>
        <w:rPr>
          <w:sz w:val="26"/>
          <w:szCs w:val="26"/>
        </w:rPr>
        <w:t xml:space="preserve"> k</w:t>
      </w:r>
      <w:r w:rsidRPr="00861A50">
        <w:rPr>
          <w:sz w:val="26"/>
          <w:szCs w:val="26"/>
        </w:rPr>
        <w:t>ế</w:t>
      </w:r>
      <w:r>
        <w:rPr>
          <w:sz w:val="26"/>
          <w:szCs w:val="26"/>
        </w:rPr>
        <w:t xml:space="preserve"> hoach </w:t>
      </w:r>
      <w:r w:rsidRPr="00861A50">
        <w:rPr>
          <w:rFonts w:hint="eastAsia"/>
          <w:sz w:val="26"/>
          <w:szCs w:val="26"/>
        </w:rPr>
        <w:t>đ</w:t>
      </w:r>
      <w:r w:rsidRPr="00861A50">
        <w:rPr>
          <w:sz w:val="26"/>
          <w:szCs w:val="26"/>
        </w:rPr>
        <w:t>ã</w:t>
      </w:r>
      <w:r>
        <w:rPr>
          <w:sz w:val="26"/>
          <w:szCs w:val="26"/>
        </w:rPr>
        <w:t xml:space="preserve"> </w:t>
      </w:r>
      <w:r w:rsidRPr="00880073">
        <w:rPr>
          <w:rFonts w:hint="eastAsia"/>
          <w:sz w:val="26"/>
          <w:szCs w:val="26"/>
        </w:rPr>
        <w:t>đ</w:t>
      </w:r>
      <w:r w:rsidRPr="00880073">
        <w:rPr>
          <w:sz w:val="26"/>
          <w:szCs w:val="26"/>
        </w:rPr>
        <w:t>ề</w:t>
      </w:r>
      <w:r>
        <w:rPr>
          <w:sz w:val="26"/>
          <w:szCs w:val="26"/>
        </w:rPr>
        <w:t xml:space="preserve"> ra.</w:t>
      </w:r>
    </w:p>
    <w:p w:rsidR="00515902" w:rsidRPr="00D34885" w:rsidRDefault="00515902" w:rsidP="00953DC1">
      <w:pPr>
        <w:numPr>
          <w:ilvl w:val="0"/>
          <w:numId w:val="21"/>
        </w:numPr>
        <w:spacing w:after="0" w:line="312" w:lineRule="auto"/>
        <w:jc w:val="both"/>
        <w:rPr>
          <w:sz w:val="26"/>
          <w:szCs w:val="26"/>
        </w:rPr>
      </w:pPr>
      <w:r w:rsidRPr="00D34885">
        <w:rPr>
          <w:sz w:val="26"/>
          <w:szCs w:val="26"/>
        </w:rPr>
        <w:t xml:space="preserve">Ban Giám </w:t>
      </w:r>
      <w:r w:rsidRPr="00D34885">
        <w:rPr>
          <w:rFonts w:hint="eastAsia"/>
          <w:sz w:val="26"/>
          <w:szCs w:val="26"/>
        </w:rPr>
        <w:t>đ</w:t>
      </w:r>
      <w:r w:rsidRPr="00D34885">
        <w:rPr>
          <w:sz w:val="26"/>
          <w:szCs w:val="26"/>
        </w:rPr>
        <w:t xml:space="preserve">ốc </w:t>
      </w:r>
      <w:r w:rsidRPr="00D34885">
        <w:rPr>
          <w:rFonts w:hint="eastAsia"/>
          <w:sz w:val="26"/>
          <w:szCs w:val="26"/>
        </w:rPr>
        <w:t>đ</w:t>
      </w:r>
      <w:r>
        <w:rPr>
          <w:sz w:val="26"/>
          <w:szCs w:val="26"/>
        </w:rPr>
        <w:t>ã xây dựng tri</w:t>
      </w:r>
      <w:r w:rsidRPr="00880073">
        <w:rPr>
          <w:sz w:val="26"/>
          <w:szCs w:val="26"/>
        </w:rPr>
        <w:t>ển</w:t>
      </w:r>
      <w:r>
        <w:rPr>
          <w:sz w:val="26"/>
          <w:szCs w:val="26"/>
        </w:rPr>
        <w:t xml:space="preserve"> khai l</w:t>
      </w:r>
      <w:r w:rsidRPr="00880073">
        <w:rPr>
          <w:sz w:val="26"/>
          <w:szCs w:val="26"/>
        </w:rPr>
        <w:t>ại</w:t>
      </w:r>
      <w:r>
        <w:rPr>
          <w:sz w:val="26"/>
          <w:szCs w:val="26"/>
        </w:rPr>
        <w:t xml:space="preserve"> m</w:t>
      </w:r>
      <w:r w:rsidRPr="00880073">
        <w:rPr>
          <w:sz w:val="26"/>
          <w:szCs w:val="26"/>
        </w:rPr>
        <w:t>ô</w:t>
      </w:r>
      <w:r>
        <w:rPr>
          <w:sz w:val="26"/>
          <w:szCs w:val="26"/>
        </w:rPr>
        <w:t xml:space="preserve"> h</w:t>
      </w:r>
      <w:r w:rsidRPr="00880073">
        <w:rPr>
          <w:sz w:val="26"/>
          <w:szCs w:val="26"/>
        </w:rPr>
        <w:t>ình</w:t>
      </w:r>
      <w:r>
        <w:rPr>
          <w:sz w:val="26"/>
          <w:szCs w:val="26"/>
        </w:rPr>
        <w:t xml:space="preserve"> t</w:t>
      </w:r>
      <w:r w:rsidRPr="00880073">
        <w:rPr>
          <w:sz w:val="26"/>
          <w:szCs w:val="26"/>
        </w:rPr>
        <w:t>ổ</w:t>
      </w:r>
      <w:r>
        <w:rPr>
          <w:sz w:val="26"/>
          <w:szCs w:val="26"/>
        </w:rPr>
        <w:t xml:space="preserve"> ch</w:t>
      </w:r>
      <w:r w:rsidRPr="00880073">
        <w:rPr>
          <w:sz w:val="26"/>
          <w:szCs w:val="26"/>
        </w:rPr>
        <w:t>ức</w:t>
      </w:r>
      <w:r>
        <w:rPr>
          <w:sz w:val="26"/>
          <w:szCs w:val="26"/>
        </w:rPr>
        <w:t xml:space="preserve"> s</w:t>
      </w:r>
      <w:r w:rsidRPr="00880073">
        <w:rPr>
          <w:sz w:val="26"/>
          <w:szCs w:val="26"/>
        </w:rPr>
        <w:t>ản</w:t>
      </w:r>
      <w:r>
        <w:rPr>
          <w:sz w:val="26"/>
          <w:szCs w:val="26"/>
        </w:rPr>
        <w:t xml:space="preserve"> xu</w:t>
      </w:r>
      <w:r w:rsidRPr="00880073">
        <w:rPr>
          <w:sz w:val="26"/>
          <w:szCs w:val="26"/>
        </w:rPr>
        <w:t>ất</w:t>
      </w:r>
      <w:r>
        <w:rPr>
          <w:sz w:val="26"/>
          <w:szCs w:val="26"/>
        </w:rPr>
        <w:t xml:space="preserve"> theo h</w:t>
      </w:r>
      <w:r>
        <w:rPr>
          <w:rFonts w:hint="eastAsia"/>
          <w:sz w:val="26"/>
          <w:szCs w:val="26"/>
        </w:rPr>
        <w:t>ư</w:t>
      </w:r>
      <w:r w:rsidRPr="00880073">
        <w:rPr>
          <w:sz w:val="26"/>
          <w:szCs w:val="26"/>
        </w:rPr>
        <w:t>ớng</w:t>
      </w:r>
      <w:r>
        <w:rPr>
          <w:sz w:val="26"/>
          <w:szCs w:val="26"/>
        </w:rPr>
        <w:t xml:space="preserve"> chuy</w:t>
      </w:r>
      <w:r w:rsidRPr="00880073">
        <w:rPr>
          <w:sz w:val="26"/>
          <w:szCs w:val="26"/>
        </w:rPr>
        <w:t>ê</w:t>
      </w:r>
      <w:r>
        <w:rPr>
          <w:sz w:val="26"/>
          <w:szCs w:val="26"/>
        </w:rPr>
        <w:t>n m</w:t>
      </w:r>
      <w:r w:rsidRPr="00880073">
        <w:rPr>
          <w:sz w:val="26"/>
          <w:szCs w:val="26"/>
        </w:rPr>
        <w:t>ô</w:t>
      </w:r>
      <w:r>
        <w:rPr>
          <w:sz w:val="26"/>
          <w:szCs w:val="26"/>
        </w:rPr>
        <w:t>n h</w:t>
      </w:r>
      <w:r w:rsidRPr="00880073">
        <w:rPr>
          <w:sz w:val="26"/>
          <w:szCs w:val="26"/>
        </w:rPr>
        <w:t>óa</w:t>
      </w:r>
      <w:r>
        <w:rPr>
          <w:sz w:val="26"/>
          <w:szCs w:val="26"/>
        </w:rPr>
        <w:t xml:space="preserve">, ban hành </w:t>
      </w:r>
      <w:r w:rsidRPr="00D34885">
        <w:rPr>
          <w:sz w:val="26"/>
          <w:szCs w:val="26"/>
        </w:rPr>
        <w:t xml:space="preserve">hệ thống qui trình, </w:t>
      </w:r>
      <w:r>
        <w:rPr>
          <w:sz w:val="26"/>
          <w:szCs w:val="26"/>
        </w:rPr>
        <w:t xml:space="preserve">qui định, </w:t>
      </w:r>
      <w:r w:rsidRPr="00D34885">
        <w:rPr>
          <w:sz w:val="26"/>
          <w:szCs w:val="26"/>
        </w:rPr>
        <w:t xml:space="preserve">qui chế, về tổ chức quản lý sản xuất </w:t>
      </w:r>
      <w:r>
        <w:rPr>
          <w:sz w:val="26"/>
          <w:szCs w:val="26"/>
        </w:rPr>
        <w:t>cho ph</w:t>
      </w:r>
      <w:r w:rsidRPr="00880073">
        <w:rPr>
          <w:sz w:val="26"/>
          <w:szCs w:val="26"/>
        </w:rPr>
        <w:t>ù</w:t>
      </w:r>
      <w:r>
        <w:rPr>
          <w:sz w:val="26"/>
          <w:szCs w:val="26"/>
        </w:rPr>
        <w:t xml:space="preserve"> h</w:t>
      </w:r>
      <w:r w:rsidRPr="00880073">
        <w:rPr>
          <w:sz w:val="26"/>
          <w:szCs w:val="26"/>
        </w:rPr>
        <w:t>ợp</w:t>
      </w:r>
      <w:r>
        <w:rPr>
          <w:sz w:val="26"/>
          <w:szCs w:val="26"/>
        </w:rPr>
        <w:t xml:space="preserve"> v</w:t>
      </w:r>
      <w:r w:rsidRPr="00880073">
        <w:rPr>
          <w:sz w:val="26"/>
          <w:szCs w:val="26"/>
        </w:rPr>
        <w:t>ới</w:t>
      </w:r>
      <w:r>
        <w:rPr>
          <w:sz w:val="26"/>
          <w:szCs w:val="26"/>
        </w:rPr>
        <w:t xml:space="preserve"> t</w:t>
      </w:r>
      <w:r w:rsidRPr="00880073">
        <w:rPr>
          <w:sz w:val="26"/>
          <w:szCs w:val="26"/>
        </w:rPr>
        <w:t>ình</w:t>
      </w:r>
      <w:r>
        <w:rPr>
          <w:sz w:val="26"/>
          <w:szCs w:val="26"/>
        </w:rPr>
        <w:t xml:space="preserve"> h</w:t>
      </w:r>
      <w:r w:rsidRPr="00880073">
        <w:rPr>
          <w:sz w:val="26"/>
          <w:szCs w:val="26"/>
        </w:rPr>
        <w:t>ình</w:t>
      </w:r>
      <w:r>
        <w:rPr>
          <w:sz w:val="26"/>
          <w:szCs w:val="26"/>
        </w:rPr>
        <w:t xml:space="preserve"> th</w:t>
      </w:r>
      <w:r w:rsidRPr="00880073">
        <w:rPr>
          <w:sz w:val="26"/>
          <w:szCs w:val="26"/>
        </w:rPr>
        <w:t>ực</w:t>
      </w:r>
      <w:r>
        <w:rPr>
          <w:sz w:val="26"/>
          <w:szCs w:val="26"/>
        </w:rPr>
        <w:t xml:space="preserve"> t</w:t>
      </w:r>
      <w:r w:rsidRPr="00880073">
        <w:rPr>
          <w:sz w:val="26"/>
          <w:szCs w:val="26"/>
        </w:rPr>
        <w:t>ế</w:t>
      </w:r>
      <w:r>
        <w:rPr>
          <w:sz w:val="26"/>
          <w:szCs w:val="26"/>
        </w:rPr>
        <w:t>. G</w:t>
      </w:r>
      <w:r w:rsidRPr="00D34885">
        <w:rPr>
          <w:sz w:val="26"/>
          <w:szCs w:val="26"/>
        </w:rPr>
        <w:t xml:space="preserve">iao quyền chủ </w:t>
      </w:r>
      <w:r w:rsidRPr="00D34885">
        <w:rPr>
          <w:rFonts w:hint="eastAsia"/>
          <w:sz w:val="26"/>
          <w:szCs w:val="26"/>
        </w:rPr>
        <w:t>đ</w:t>
      </w:r>
      <w:r w:rsidRPr="00D34885">
        <w:rPr>
          <w:sz w:val="26"/>
          <w:szCs w:val="26"/>
        </w:rPr>
        <w:t xml:space="preserve">ộng </w:t>
      </w:r>
      <w:r>
        <w:rPr>
          <w:sz w:val="26"/>
          <w:szCs w:val="26"/>
        </w:rPr>
        <w:t xml:space="preserve">và phát huy sự sáng tạo, năng động  của </w:t>
      </w:r>
      <w:r w:rsidRPr="00D34885">
        <w:rPr>
          <w:sz w:val="26"/>
          <w:szCs w:val="26"/>
        </w:rPr>
        <w:t xml:space="preserve">các </w:t>
      </w:r>
      <w:r w:rsidRPr="00D34885">
        <w:rPr>
          <w:rFonts w:hint="eastAsia"/>
          <w:sz w:val="26"/>
          <w:szCs w:val="26"/>
        </w:rPr>
        <w:t>đơ</w:t>
      </w:r>
      <w:r w:rsidRPr="00D34885">
        <w:rPr>
          <w:sz w:val="26"/>
          <w:szCs w:val="26"/>
        </w:rPr>
        <w:t>n vị.</w:t>
      </w:r>
    </w:p>
    <w:p w:rsidR="00515902" w:rsidRDefault="00515902" w:rsidP="00953DC1">
      <w:pPr>
        <w:numPr>
          <w:ilvl w:val="0"/>
          <w:numId w:val="21"/>
        </w:numPr>
        <w:spacing w:after="0" w:line="312" w:lineRule="auto"/>
        <w:jc w:val="both"/>
        <w:rPr>
          <w:sz w:val="26"/>
          <w:szCs w:val="26"/>
        </w:rPr>
      </w:pPr>
      <w:r w:rsidRPr="00D34885">
        <w:rPr>
          <w:sz w:val="26"/>
          <w:szCs w:val="26"/>
        </w:rPr>
        <w:t xml:space="preserve">Công ty </w:t>
      </w:r>
      <w:r w:rsidRPr="00D34885">
        <w:rPr>
          <w:rFonts w:hint="eastAsia"/>
          <w:sz w:val="26"/>
          <w:szCs w:val="26"/>
        </w:rPr>
        <w:t>đ</w:t>
      </w:r>
      <w:r w:rsidRPr="00D34885">
        <w:rPr>
          <w:sz w:val="26"/>
          <w:szCs w:val="26"/>
        </w:rPr>
        <w:t xml:space="preserve">ã thực hiện tốt các chế </w:t>
      </w:r>
      <w:r w:rsidRPr="00D34885">
        <w:rPr>
          <w:rFonts w:hint="eastAsia"/>
          <w:sz w:val="26"/>
          <w:szCs w:val="26"/>
        </w:rPr>
        <w:t>đ</w:t>
      </w:r>
      <w:r w:rsidRPr="00D34885">
        <w:rPr>
          <w:sz w:val="26"/>
          <w:szCs w:val="26"/>
        </w:rPr>
        <w:t xml:space="preserve">ộ chính sách </w:t>
      </w:r>
      <w:r w:rsidRPr="00D34885">
        <w:rPr>
          <w:rFonts w:hint="eastAsia"/>
          <w:sz w:val="26"/>
          <w:szCs w:val="26"/>
        </w:rPr>
        <w:t>đ</w:t>
      </w:r>
      <w:r w:rsidRPr="00D34885">
        <w:rPr>
          <w:sz w:val="26"/>
          <w:szCs w:val="26"/>
        </w:rPr>
        <w:t>ối với ng</w:t>
      </w:r>
      <w:r w:rsidRPr="00D34885">
        <w:rPr>
          <w:rFonts w:hint="eastAsia"/>
          <w:sz w:val="26"/>
          <w:szCs w:val="26"/>
        </w:rPr>
        <w:t>ư</w:t>
      </w:r>
      <w:r w:rsidRPr="00D34885">
        <w:rPr>
          <w:sz w:val="26"/>
          <w:szCs w:val="26"/>
        </w:rPr>
        <w:t xml:space="preserve">ời lao </w:t>
      </w:r>
      <w:r w:rsidRPr="00D34885">
        <w:rPr>
          <w:rFonts w:hint="eastAsia"/>
          <w:sz w:val="26"/>
          <w:szCs w:val="26"/>
        </w:rPr>
        <w:t>đ</w:t>
      </w:r>
      <w:r w:rsidRPr="00D34885">
        <w:rPr>
          <w:sz w:val="26"/>
          <w:szCs w:val="26"/>
        </w:rPr>
        <w:t>ộng</w:t>
      </w:r>
      <w:r>
        <w:rPr>
          <w:sz w:val="26"/>
          <w:szCs w:val="26"/>
        </w:rPr>
        <w:t>.</w:t>
      </w:r>
    </w:p>
    <w:p w:rsidR="00515902" w:rsidRDefault="00515902" w:rsidP="00953DC1">
      <w:pPr>
        <w:numPr>
          <w:ilvl w:val="0"/>
          <w:numId w:val="21"/>
        </w:numPr>
        <w:spacing w:after="0" w:line="312" w:lineRule="auto"/>
        <w:jc w:val="both"/>
        <w:rPr>
          <w:sz w:val="26"/>
          <w:szCs w:val="26"/>
        </w:rPr>
      </w:pPr>
      <w:r>
        <w:rPr>
          <w:sz w:val="26"/>
          <w:szCs w:val="26"/>
        </w:rPr>
        <w:t>Hội đồng quản trị và Ban giám đốc t</w:t>
      </w:r>
      <w:r w:rsidRPr="00880073">
        <w:rPr>
          <w:sz w:val="26"/>
          <w:szCs w:val="26"/>
        </w:rPr>
        <w:t>ổ</w:t>
      </w:r>
      <w:r>
        <w:rPr>
          <w:sz w:val="26"/>
          <w:szCs w:val="26"/>
        </w:rPr>
        <w:t xml:space="preserve"> ch</w:t>
      </w:r>
      <w:r w:rsidRPr="00880073">
        <w:rPr>
          <w:sz w:val="26"/>
          <w:szCs w:val="26"/>
        </w:rPr>
        <w:t>ức</w:t>
      </w:r>
      <w:r>
        <w:rPr>
          <w:sz w:val="26"/>
          <w:szCs w:val="26"/>
        </w:rPr>
        <w:t xml:space="preserve"> họp đúng kế hoạch, đúng thời gian, trong sinh hoạt </w:t>
      </w:r>
      <w:r w:rsidRPr="00880073">
        <w:rPr>
          <w:rFonts w:hint="eastAsia"/>
          <w:sz w:val="26"/>
          <w:szCs w:val="26"/>
        </w:rPr>
        <w:t>đ</w:t>
      </w:r>
      <w:r w:rsidRPr="00880073">
        <w:rPr>
          <w:sz w:val="26"/>
          <w:szCs w:val="26"/>
        </w:rPr>
        <w:t>ã</w:t>
      </w:r>
      <w:r>
        <w:rPr>
          <w:sz w:val="26"/>
          <w:szCs w:val="26"/>
        </w:rPr>
        <w:t xml:space="preserve"> kiểm điểm , đánh giá , v</w:t>
      </w:r>
      <w:r w:rsidRPr="00880073">
        <w:rPr>
          <w:sz w:val="26"/>
          <w:szCs w:val="26"/>
        </w:rPr>
        <w:t>à</w:t>
      </w:r>
      <w:r>
        <w:rPr>
          <w:sz w:val="26"/>
          <w:szCs w:val="26"/>
        </w:rPr>
        <w:t xml:space="preserve"> đề ra biện pháp </w:t>
      </w:r>
      <w:r w:rsidRPr="00880073">
        <w:rPr>
          <w:rFonts w:hint="eastAsia"/>
          <w:sz w:val="26"/>
          <w:szCs w:val="26"/>
        </w:rPr>
        <w:t>đ</w:t>
      </w:r>
      <w:r w:rsidRPr="00880073">
        <w:rPr>
          <w:sz w:val="26"/>
          <w:szCs w:val="26"/>
        </w:rPr>
        <w:t>ể</w:t>
      </w:r>
      <w:r>
        <w:rPr>
          <w:sz w:val="26"/>
          <w:szCs w:val="26"/>
        </w:rPr>
        <w:t xml:space="preserve"> c</w:t>
      </w:r>
      <w:r w:rsidRPr="00880073">
        <w:rPr>
          <w:sz w:val="26"/>
          <w:szCs w:val="26"/>
        </w:rPr>
        <w:t>ó</w:t>
      </w:r>
      <w:r>
        <w:rPr>
          <w:sz w:val="26"/>
          <w:szCs w:val="26"/>
        </w:rPr>
        <w:t xml:space="preserve"> quyết định lớn về sản xuất kinh doanh, tài chính, đầu tư , mở rộng ph</w:t>
      </w:r>
      <w:r w:rsidRPr="009C6836">
        <w:rPr>
          <w:sz w:val="26"/>
          <w:szCs w:val="26"/>
        </w:rPr>
        <w:t>át</w:t>
      </w:r>
      <w:r>
        <w:rPr>
          <w:sz w:val="26"/>
          <w:szCs w:val="26"/>
        </w:rPr>
        <w:t xml:space="preserve"> tri</w:t>
      </w:r>
      <w:r w:rsidRPr="009C6836">
        <w:rPr>
          <w:sz w:val="26"/>
          <w:szCs w:val="26"/>
        </w:rPr>
        <w:t>ển</w:t>
      </w:r>
      <w:r>
        <w:rPr>
          <w:sz w:val="26"/>
          <w:szCs w:val="26"/>
        </w:rPr>
        <w:t xml:space="preserve"> c</w:t>
      </w:r>
      <w:r w:rsidRPr="009C6836">
        <w:rPr>
          <w:sz w:val="26"/>
          <w:szCs w:val="26"/>
        </w:rPr>
        <w:t>ác</w:t>
      </w:r>
      <w:r>
        <w:rPr>
          <w:sz w:val="26"/>
          <w:szCs w:val="26"/>
        </w:rPr>
        <w:t xml:space="preserve"> d</w:t>
      </w:r>
      <w:r w:rsidRPr="009C6836">
        <w:rPr>
          <w:sz w:val="26"/>
          <w:szCs w:val="26"/>
        </w:rPr>
        <w:t>ịch</w:t>
      </w:r>
      <w:r>
        <w:rPr>
          <w:sz w:val="26"/>
          <w:szCs w:val="26"/>
        </w:rPr>
        <w:t xml:space="preserve"> v</w:t>
      </w:r>
      <w:r w:rsidRPr="009C6836">
        <w:rPr>
          <w:sz w:val="26"/>
          <w:szCs w:val="26"/>
        </w:rPr>
        <w:t>ụ</w:t>
      </w:r>
      <w:r>
        <w:rPr>
          <w:sz w:val="26"/>
          <w:szCs w:val="26"/>
        </w:rPr>
        <w:t xml:space="preserve"> th</w:t>
      </w:r>
      <w:r w:rsidRPr="009C6836">
        <w:rPr>
          <w:sz w:val="26"/>
          <w:szCs w:val="26"/>
        </w:rPr>
        <w:t>ế</w:t>
      </w:r>
      <w:r>
        <w:rPr>
          <w:sz w:val="26"/>
          <w:szCs w:val="26"/>
        </w:rPr>
        <w:t xml:space="preserve"> m</w:t>
      </w:r>
      <w:r w:rsidRPr="009C6836">
        <w:rPr>
          <w:sz w:val="26"/>
          <w:szCs w:val="26"/>
        </w:rPr>
        <w:t>ạnh</w:t>
      </w:r>
      <w:r>
        <w:rPr>
          <w:sz w:val="26"/>
          <w:szCs w:val="26"/>
        </w:rPr>
        <w:t xml:space="preserve"> c</w:t>
      </w:r>
      <w:r w:rsidRPr="009C6836">
        <w:rPr>
          <w:sz w:val="26"/>
          <w:szCs w:val="26"/>
        </w:rPr>
        <w:t>ủa</w:t>
      </w:r>
      <w:r>
        <w:rPr>
          <w:sz w:val="26"/>
          <w:szCs w:val="26"/>
        </w:rPr>
        <w:t xml:space="preserve"> C</w:t>
      </w:r>
      <w:r w:rsidRPr="009C6836">
        <w:rPr>
          <w:sz w:val="26"/>
          <w:szCs w:val="26"/>
        </w:rPr>
        <w:t>ô</w:t>
      </w:r>
      <w:r>
        <w:rPr>
          <w:sz w:val="26"/>
          <w:szCs w:val="26"/>
        </w:rPr>
        <w:t>ng ty. Tuy nhiên còn có những  danh mục đầu tư  vẫn chưa được thực hiện.</w:t>
      </w:r>
    </w:p>
    <w:p w:rsidR="00515902" w:rsidRPr="00515902" w:rsidRDefault="00515902" w:rsidP="005F5C85">
      <w:pPr>
        <w:spacing w:after="0" w:line="312" w:lineRule="auto"/>
        <w:ind w:left="360"/>
        <w:jc w:val="both"/>
        <w:rPr>
          <w:sz w:val="26"/>
          <w:szCs w:val="26"/>
        </w:rPr>
      </w:pPr>
      <w:r w:rsidRPr="00515902">
        <w:rPr>
          <w:sz w:val="26"/>
          <w:szCs w:val="26"/>
        </w:rPr>
        <w:t>3.b) Kiểm tra công tác tài chính</w:t>
      </w:r>
    </w:p>
    <w:p w:rsidR="00515902" w:rsidRPr="00D34885" w:rsidRDefault="00515902" w:rsidP="00953DC1">
      <w:pPr>
        <w:numPr>
          <w:ilvl w:val="0"/>
          <w:numId w:val="21"/>
        </w:numPr>
        <w:spacing w:after="0" w:line="312" w:lineRule="auto"/>
        <w:jc w:val="both"/>
        <w:rPr>
          <w:sz w:val="26"/>
          <w:szCs w:val="26"/>
        </w:rPr>
      </w:pPr>
      <w:r>
        <w:rPr>
          <w:sz w:val="26"/>
          <w:szCs w:val="26"/>
        </w:rPr>
        <w:t xml:space="preserve">Công ty thực hiện nghiêm chỉnh các chế độ chính sách, luật về tài chính, kế toán, các chuẩn mực kế toán, các luật có liên quan : </w:t>
      </w:r>
      <w:r w:rsidRPr="00D34885">
        <w:rPr>
          <w:sz w:val="26"/>
          <w:szCs w:val="26"/>
        </w:rPr>
        <w:t xml:space="preserve">luật </w:t>
      </w:r>
      <w:r>
        <w:rPr>
          <w:sz w:val="26"/>
          <w:szCs w:val="26"/>
        </w:rPr>
        <w:t xml:space="preserve">thương mại, luật </w:t>
      </w:r>
      <w:r w:rsidRPr="00D34885">
        <w:rPr>
          <w:sz w:val="26"/>
          <w:szCs w:val="26"/>
        </w:rPr>
        <w:t xml:space="preserve">doanh nghiệp, </w:t>
      </w:r>
      <w:r>
        <w:rPr>
          <w:sz w:val="26"/>
          <w:szCs w:val="26"/>
        </w:rPr>
        <w:t xml:space="preserve"> luật thuế… cùng</w:t>
      </w:r>
      <w:r w:rsidRPr="00D34885">
        <w:rPr>
          <w:sz w:val="26"/>
          <w:szCs w:val="26"/>
        </w:rPr>
        <w:t xml:space="preserve"> các v</w:t>
      </w:r>
      <w:r w:rsidRPr="00D34885">
        <w:rPr>
          <w:rFonts w:hint="eastAsia"/>
          <w:sz w:val="26"/>
          <w:szCs w:val="26"/>
        </w:rPr>
        <w:t>ă</w:t>
      </w:r>
      <w:r w:rsidRPr="00D34885">
        <w:rPr>
          <w:sz w:val="26"/>
          <w:szCs w:val="26"/>
        </w:rPr>
        <w:t>n bản h</w:t>
      </w:r>
      <w:r w:rsidRPr="00D34885">
        <w:rPr>
          <w:rFonts w:hint="eastAsia"/>
          <w:sz w:val="26"/>
          <w:szCs w:val="26"/>
        </w:rPr>
        <w:t>ư</w:t>
      </w:r>
      <w:r w:rsidRPr="00D34885">
        <w:rPr>
          <w:sz w:val="26"/>
          <w:szCs w:val="26"/>
        </w:rPr>
        <w:t>ớng dẫn.</w:t>
      </w:r>
    </w:p>
    <w:p w:rsidR="00515902" w:rsidRPr="00D34885" w:rsidRDefault="00515902" w:rsidP="00953DC1">
      <w:pPr>
        <w:numPr>
          <w:ilvl w:val="0"/>
          <w:numId w:val="21"/>
        </w:numPr>
        <w:spacing w:after="0" w:line="312" w:lineRule="auto"/>
        <w:jc w:val="both"/>
        <w:rPr>
          <w:sz w:val="26"/>
          <w:szCs w:val="26"/>
        </w:rPr>
      </w:pPr>
      <w:r w:rsidRPr="00D34885">
        <w:rPr>
          <w:sz w:val="26"/>
          <w:szCs w:val="26"/>
        </w:rPr>
        <w:t xml:space="preserve">Mở </w:t>
      </w:r>
      <w:r>
        <w:rPr>
          <w:sz w:val="26"/>
          <w:szCs w:val="26"/>
        </w:rPr>
        <w:t xml:space="preserve">và ghi chép đầy </w:t>
      </w:r>
      <w:r w:rsidRPr="00D34885">
        <w:rPr>
          <w:rFonts w:hint="eastAsia"/>
          <w:sz w:val="26"/>
          <w:szCs w:val="26"/>
        </w:rPr>
        <w:t>đ</w:t>
      </w:r>
      <w:r w:rsidRPr="00D34885">
        <w:rPr>
          <w:sz w:val="26"/>
          <w:szCs w:val="26"/>
        </w:rPr>
        <w:t xml:space="preserve">ủ các sổ sách </w:t>
      </w:r>
      <w:r>
        <w:rPr>
          <w:sz w:val="26"/>
          <w:szCs w:val="26"/>
        </w:rPr>
        <w:t xml:space="preserve">bảng biểu về </w:t>
      </w:r>
      <w:r w:rsidRPr="00D34885">
        <w:rPr>
          <w:sz w:val="26"/>
          <w:szCs w:val="26"/>
        </w:rPr>
        <w:t xml:space="preserve">kế toán theo </w:t>
      </w:r>
      <w:r w:rsidRPr="00D34885">
        <w:rPr>
          <w:rFonts w:hint="eastAsia"/>
          <w:sz w:val="26"/>
          <w:szCs w:val="26"/>
        </w:rPr>
        <w:t>đ</w:t>
      </w:r>
      <w:r w:rsidRPr="00D34885">
        <w:rPr>
          <w:sz w:val="26"/>
          <w:szCs w:val="26"/>
        </w:rPr>
        <w:t xml:space="preserve">úng qui </w:t>
      </w:r>
      <w:r w:rsidRPr="00D34885">
        <w:rPr>
          <w:rFonts w:hint="eastAsia"/>
          <w:sz w:val="26"/>
          <w:szCs w:val="26"/>
        </w:rPr>
        <w:t>đ</w:t>
      </w:r>
      <w:r w:rsidRPr="00D34885">
        <w:rPr>
          <w:sz w:val="26"/>
          <w:szCs w:val="26"/>
        </w:rPr>
        <w:t xml:space="preserve">ịnh của luật </w:t>
      </w:r>
      <w:r>
        <w:rPr>
          <w:sz w:val="26"/>
          <w:szCs w:val="26"/>
        </w:rPr>
        <w:t>K</w:t>
      </w:r>
      <w:r w:rsidRPr="00D34885">
        <w:rPr>
          <w:sz w:val="26"/>
          <w:szCs w:val="26"/>
        </w:rPr>
        <w:t xml:space="preserve">ế toán, </w:t>
      </w:r>
      <w:r>
        <w:rPr>
          <w:sz w:val="26"/>
          <w:szCs w:val="26"/>
        </w:rPr>
        <w:t>luật Doanh nghiệp</w:t>
      </w:r>
      <w:r w:rsidRPr="00D34885">
        <w:rPr>
          <w:sz w:val="26"/>
          <w:szCs w:val="26"/>
        </w:rPr>
        <w:t>.</w:t>
      </w:r>
    </w:p>
    <w:p w:rsidR="00515902" w:rsidRPr="00D34885" w:rsidRDefault="00515902" w:rsidP="00953DC1">
      <w:pPr>
        <w:numPr>
          <w:ilvl w:val="0"/>
          <w:numId w:val="21"/>
        </w:numPr>
        <w:spacing w:after="0" w:line="312" w:lineRule="auto"/>
        <w:jc w:val="both"/>
        <w:rPr>
          <w:sz w:val="26"/>
          <w:szCs w:val="26"/>
        </w:rPr>
      </w:pPr>
      <w:r>
        <w:rPr>
          <w:sz w:val="26"/>
          <w:szCs w:val="26"/>
        </w:rPr>
        <w:t xml:space="preserve">Lưu trữ, bảo quản , sắp xếp các chứng từ , sổ sách tài liệu về kế toán </w:t>
      </w:r>
      <w:r w:rsidRPr="00D34885">
        <w:rPr>
          <w:sz w:val="26"/>
          <w:szCs w:val="26"/>
        </w:rPr>
        <w:t xml:space="preserve"> theo qui </w:t>
      </w:r>
      <w:r w:rsidRPr="00D34885">
        <w:rPr>
          <w:rFonts w:hint="eastAsia"/>
          <w:sz w:val="26"/>
          <w:szCs w:val="26"/>
        </w:rPr>
        <w:t>đ</w:t>
      </w:r>
      <w:r w:rsidRPr="00D34885">
        <w:rPr>
          <w:sz w:val="26"/>
          <w:szCs w:val="26"/>
        </w:rPr>
        <w:t>ịnh</w:t>
      </w:r>
    </w:p>
    <w:p w:rsidR="00515902" w:rsidRDefault="00515902" w:rsidP="00953DC1">
      <w:pPr>
        <w:numPr>
          <w:ilvl w:val="0"/>
          <w:numId w:val="21"/>
        </w:numPr>
        <w:spacing w:after="0" w:line="312" w:lineRule="auto"/>
        <w:jc w:val="both"/>
        <w:rPr>
          <w:sz w:val="26"/>
          <w:szCs w:val="26"/>
        </w:rPr>
      </w:pPr>
      <w:r w:rsidRPr="00D34885">
        <w:rPr>
          <w:sz w:val="26"/>
          <w:szCs w:val="26"/>
        </w:rPr>
        <w:t xml:space="preserve">Báo cáo tài chính </w:t>
      </w:r>
      <w:r w:rsidRPr="00D34885">
        <w:rPr>
          <w:rFonts w:hint="eastAsia"/>
          <w:sz w:val="26"/>
          <w:szCs w:val="26"/>
        </w:rPr>
        <w:t>đư</w:t>
      </w:r>
      <w:r w:rsidRPr="00D34885">
        <w:rPr>
          <w:sz w:val="26"/>
          <w:szCs w:val="26"/>
        </w:rPr>
        <w:t xml:space="preserve">ợc kiểm toán theo </w:t>
      </w:r>
      <w:r w:rsidRPr="00D34885">
        <w:rPr>
          <w:rFonts w:hint="eastAsia"/>
          <w:sz w:val="26"/>
          <w:szCs w:val="26"/>
        </w:rPr>
        <w:t>đ</w:t>
      </w:r>
      <w:r w:rsidRPr="00D34885">
        <w:rPr>
          <w:sz w:val="26"/>
          <w:szCs w:val="26"/>
        </w:rPr>
        <w:t xml:space="preserve">úng chuẩn mực kiểm toán, kế toán Vịêt nam </w:t>
      </w:r>
      <w:r w:rsidRPr="00D34885">
        <w:rPr>
          <w:rFonts w:hint="eastAsia"/>
          <w:sz w:val="26"/>
          <w:szCs w:val="26"/>
        </w:rPr>
        <w:t>đ</w:t>
      </w:r>
      <w:r w:rsidRPr="00D34885">
        <w:rPr>
          <w:sz w:val="26"/>
          <w:szCs w:val="26"/>
        </w:rPr>
        <w:t xml:space="preserve">ã </w:t>
      </w:r>
      <w:r w:rsidRPr="00D34885">
        <w:rPr>
          <w:rFonts w:hint="eastAsia"/>
          <w:sz w:val="26"/>
          <w:szCs w:val="26"/>
        </w:rPr>
        <w:t>đ</w:t>
      </w:r>
      <w:r w:rsidRPr="00D34885">
        <w:rPr>
          <w:sz w:val="26"/>
          <w:szCs w:val="26"/>
        </w:rPr>
        <w:t xml:space="preserve">ạt </w:t>
      </w:r>
      <w:r w:rsidRPr="00D34885">
        <w:rPr>
          <w:rFonts w:hint="eastAsia"/>
          <w:sz w:val="26"/>
          <w:szCs w:val="26"/>
        </w:rPr>
        <w:t>đư</w:t>
      </w:r>
      <w:r w:rsidRPr="00D34885">
        <w:rPr>
          <w:sz w:val="26"/>
          <w:szCs w:val="26"/>
        </w:rPr>
        <w:t xml:space="preserve">ợc mức </w:t>
      </w:r>
      <w:r w:rsidRPr="00D34885">
        <w:rPr>
          <w:rFonts w:hint="eastAsia"/>
          <w:sz w:val="26"/>
          <w:szCs w:val="26"/>
        </w:rPr>
        <w:t>đ</w:t>
      </w:r>
      <w:r w:rsidRPr="00D34885">
        <w:rPr>
          <w:sz w:val="26"/>
          <w:szCs w:val="26"/>
        </w:rPr>
        <w:t xml:space="preserve">ộ tin cậy hợp lý trong báo cáo không còn có những sai sót trọng yếu và các vấn </w:t>
      </w:r>
      <w:r w:rsidRPr="00D34885">
        <w:rPr>
          <w:rFonts w:hint="eastAsia"/>
          <w:sz w:val="26"/>
          <w:szCs w:val="26"/>
        </w:rPr>
        <w:t>đ</w:t>
      </w:r>
      <w:r w:rsidRPr="00D34885">
        <w:rPr>
          <w:sz w:val="26"/>
          <w:szCs w:val="26"/>
        </w:rPr>
        <w:t>ề ngoại trừ.</w:t>
      </w:r>
    </w:p>
    <w:p w:rsidR="00515902" w:rsidRPr="00515902" w:rsidRDefault="00515902" w:rsidP="005F5C85">
      <w:pPr>
        <w:spacing w:after="0" w:line="312" w:lineRule="auto"/>
        <w:ind w:left="360"/>
        <w:jc w:val="both"/>
        <w:rPr>
          <w:sz w:val="26"/>
          <w:szCs w:val="26"/>
        </w:rPr>
      </w:pPr>
      <w:r w:rsidRPr="00515902">
        <w:rPr>
          <w:sz w:val="26"/>
          <w:szCs w:val="26"/>
        </w:rPr>
        <w:t>4.b) Kiến nghị</w:t>
      </w:r>
    </w:p>
    <w:p w:rsidR="00515902" w:rsidRPr="00D34885" w:rsidRDefault="00515902" w:rsidP="00953DC1">
      <w:pPr>
        <w:numPr>
          <w:ilvl w:val="0"/>
          <w:numId w:val="21"/>
        </w:numPr>
        <w:spacing w:after="0" w:line="312" w:lineRule="auto"/>
        <w:jc w:val="both"/>
        <w:rPr>
          <w:sz w:val="26"/>
          <w:szCs w:val="26"/>
        </w:rPr>
      </w:pPr>
      <w:r w:rsidRPr="00D34885">
        <w:rPr>
          <w:sz w:val="26"/>
          <w:szCs w:val="26"/>
        </w:rPr>
        <w:t xml:space="preserve">Các qui chế, qui </w:t>
      </w:r>
      <w:r w:rsidRPr="00D34885">
        <w:rPr>
          <w:rFonts w:hint="eastAsia"/>
          <w:sz w:val="26"/>
          <w:szCs w:val="26"/>
        </w:rPr>
        <w:t>đ</w:t>
      </w:r>
      <w:r w:rsidRPr="00D34885">
        <w:rPr>
          <w:sz w:val="26"/>
          <w:szCs w:val="26"/>
        </w:rPr>
        <w:t xml:space="preserve">ịnh cần </w:t>
      </w:r>
      <w:r w:rsidRPr="00D34885">
        <w:rPr>
          <w:rFonts w:hint="eastAsia"/>
          <w:sz w:val="26"/>
          <w:szCs w:val="26"/>
        </w:rPr>
        <w:t>đư</w:t>
      </w:r>
      <w:r w:rsidRPr="00D34885">
        <w:rPr>
          <w:sz w:val="26"/>
          <w:szCs w:val="26"/>
        </w:rPr>
        <w:t xml:space="preserve">ợc bổ sung sửa </w:t>
      </w:r>
      <w:r w:rsidRPr="00D34885">
        <w:rPr>
          <w:rFonts w:hint="eastAsia"/>
          <w:sz w:val="26"/>
          <w:szCs w:val="26"/>
        </w:rPr>
        <w:t>đ</w:t>
      </w:r>
      <w:r>
        <w:rPr>
          <w:sz w:val="26"/>
          <w:szCs w:val="26"/>
        </w:rPr>
        <w:t>ổi kịp thời và phải được quán triệt đến từng người lao động có liên quan.</w:t>
      </w:r>
    </w:p>
    <w:p w:rsidR="00515902" w:rsidRPr="00D34885" w:rsidRDefault="00515902" w:rsidP="00953DC1">
      <w:pPr>
        <w:numPr>
          <w:ilvl w:val="0"/>
          <w:numId w:val="21"/>
        </w:numPr>
        <w:spacing w:after="0" w:line="312" w:lineRule="auto"/>
        <w:jc w:val="both"/>
        <w:rPr>
          <w:sz w:val="26"/>
          <w:szCs w:val="26"/>
        </w:rPr>
      </w:pPr>
      <w:r w:rsidRPr="00D34885">
        <w:rPr>
          <w:sz w:val="26"/>
          <w:szCs w:val="26"/>
        </w:rPr>
        <w:t>C</w:t>
      </w:r>
      <w:r>
        <w:rPr>
          <w:sz w:val="26"/>
          <w:szCs w:val="26"/>
        </w:rPr>
        <w:t>ần có kế hoạch và biện pháp tích cực thu hồi công nợ về cho Công ty</w:t>
      </w:r>
    </w:p>
    <w:p w:rsidR="00F053E7" w:rsidRDefault="00F053E7" w:rsidP="005F5C85">
      <w:pPr>
        <w:shd w:val="clear" w:color="auto" w:fill="FFFFFF"/>
        <w:spacing w:after="0" w:line="312" w:lineRule="auto"/>
        <w:jc w:val="both"/>
        <w:rPr>
          <w:rFonts w:eastAsia="Times New Roman" w:cs="Times New Roman"/>
          <w:i/>
          <w:iCs/>
          <w:color w:val="000000"/>
          <w:sz w:val="26"/>
          <w:szCs w:val="26"/>
        </w:rPr>
      </w:pPr>
    </w:p>
    <w:p w:rsidR="00B141DA" w:rsidRPr="000E6A19" w:rsidRDefault="00A13651" w:rsidP="005F5C85">
      <w:pPr>
        <w:shd w:val="clear" w:color="auto" w:fill="FFFFFF"/>
        <w:spacing w:after="0" w:line="312" w:lineRule="auto"/>
        <w:jc w:val="both"/>
        <w:rPr>
          <w:rFonts w:eastAsia="Times New Roman" w:cs="Times New Roman"/>
          <w:i/>
          <w:iCs/>
          <w:color w:val="000000"/>
          <w:sz w:val="26"/>
          <w:szCs w:val="26"/>
        </w:rPr>
      </w:pPr>
      <w:r w:rsidRPr="000E6A19">
        <w:rPr>
          <w:rFonts w:eastAsia="Times New Roman" w:cs="Times New Roman"/>
          <w:i/>
          <w:iCs/>
          <w:color w:val="000000"/>
          <w:sz w:val="26"/>
          <w:szCs w:val="26"/>
        </w:rPr>
        <w:lastRenderedPageBreak/>
        <w:t>3. </w:t>
      </w:r>
      <w:r w:rsidRPr="000E6A19">
        <w:rPr>
          <w:rFonts w:eastAsia="Times New Roman" w:cs="Times New Roman"/>
          <w:i/>
          <w:iCs/>
          <w:color w:val="000000"/>
          <w:sz w:val="26"/>
          <w:szCs w:val="26"/>
          <w:lang w:val="vi-VN"/>
        </w:rPr>
        <w:t>Các giao dịch</w:t>
      </w:r>
      <w:r w:rsidR="00F053E7">
        <w:rPr>
          <w:rFonts w:eastAsia="Times New Roman" w:cs="Times New Roman"/>
          <w:i/>
          <w:iCs/>
          <w:color w:val="000000"/>
          <w:sz w:val="26"/>
          <w:szCs w:val="26"/>
        </w:rPr>
        <w:t xml:space="preserve"> cổ phiếu</w:t>
      </w:r>
      <w:r w:rsidRPr="000E6A19">
        <w:rPr>
          <w:rFonts w:eastAsia="Times New Roman" w:cs="Times New Roman"/>
          <w:i/>
          <w:iCs/>
          <w:color w:val="000000"/>
          <w:sz w:val="26"/>
          <w:szCs w:val="26"/>
          <w:lang w:val="vi-VN"/>
        </w:rPr>
        <w:t xml:space="preserve"> </w:t>
      </w:r>
    </w:p>
    <w:p w:rsidR="00AB738B" w:rsidRPr="00AB738B" w:rsidRDefault="00AB738B" w:rsidP="00F053E7">
      <w:pPr>
        <w:shd w:val="clear" w:color="auto" w:fill="FFFFFF"/>
        <w:spacing w:after="0" w:line="312" w:lineRule="auto"/>
        <w:jc w:val="both"/>
        <w:rPr>
          <w:rFonts w:eastAsia="Times New Roman" w:cs="Times New Roman"/>
          <w:color w:val="000000"/>
          <w:sz w:val="26"/>
          <w:szCs w:val="26"/>
        </w:rPr>
      </w:pPr>
    </w:p>
    <w:p w:rsidR="00B141DA" w:rsidRDefault="00F053E7" w:rsidP="005F5C85">
      <w:pPr>
        <w:shd w:val="clear" w:color="auto" w:fill="FFFFFF"/>
        <w:spacing w:after="0" w:line="312" w:lineRule="auto"/>
        <w:jc w:val="both"/>
        <w:rPr>
          <w:rFonts w:eastAsia="Times New Roman" w:cs="Times New Roman"/>
          <w:color w:val="000000"/>
          <w:sz w:val="26"/>
          <w:szCs w:val="26"/>
        </w:rPr>
      </w:pPr>
      <w:r>
        <w:rPr>
          <w:rFonts w:eastAsia="Times New Roman" w:cs="Times New Roman"/>
          <w:color w:val="000000"/>
          <w:sz w:val="26"/>
          <w:szCs w:val="26"/>
        </w:rPr>
        <w:t>3.a</w:t>
      </w:r>
      <w:r w:rsidR="00A13651" w:rsidRPr="000E6A19">
        <w:rPr>
          <w:rFonts w:eastAsia="Times New Roman" w:cs="Times New Roman"/>
          <w:color w:val="000000"/>
          <w:sz w:val="26"/>
          <w:szCs w:val="26"/>
        </w:rPr>
        <w:t>) </w:t>
      </w:r>
      <w:r w:rsidR="00A13651" w:rsidRPr="000E6A19">
        <w:rPr>
          <w:rFonts w:eastAsia="Times New Roman" w:cs="Times New Roman"/>
          <w:color w:val="000000"/>
          <w:sz w:val="26"/>
          <w:szCs w:val="26"/>
          <w:lang w:val="vi-VN"/>
        </w:rPr>
        <w:t>Giao dịch cổ phiếu của cổ đông nội bộ</w:t>
      </w:r>
      <w:r w:rsidR="00B141DA" w:rsidRPr="000E6A19">
        <w:rPr>
          <w:rFonts w:eastAsia="Times New Roman" w:cs="Times New Roman"/>
          <w:color w:val="000000"/>
          <w:sz w:val="26"/>
          <w:szCs w:val="26"/>
          <w:lang w:val="vi-VN"/>
        </w:rPr>
        <w:t xml:space="preserve"> </w:t>
      </w:r>
      <w:r w:rsidR="00A13651" w:rsidRPr="000E6A19">
        <w:rPr>
          <w:rFonts w:eastAsia="Times New Roman" w:cs="Times New Roman"/>
          <w:color w:val="000000"/>
          <w:sz w:val="26"/>
          <w:szCs w:val="26"/>
          <w:lang w:val="vi-VN"/>
        </w:rPr>
        <w:t>(Thông tin về các giao dịch cổ phiếu của các thành viên Hội đồng quản trị, thành viên Ban kiểm soát, Giám đốc (Tổng Giám đốc), Kế toán trưởng, các cán bộ quản lý, Thư ký công ty, cổ đông lớn và những người liên quan tới các đối tượng nói trên</w:t>
      </w:r>
    </w:p>
    <w:p w:rsidR="005228DB" w:rsidRPr="00233A0E" w:rsidRDefault="00F053E7" w:rsidP="005F5C85">
      <w:pPr>
        <w:pStyle w:val="BodyText"/>
        <w:spacing w:after="0" w:line="312" w:lineRule="auto"/>
        <w:ind w:left="142"/>
        <w:jc w:val="both"/>
        <w:rPr>
          <w:color w:val="000000"/>
          <w:sz w:val="26"/>
          <w:szCs w:val="26"/>
        </w:rPr>
      </w:pPr>
      <w:r>
        <w:rPr>
          <w:color w:val="000000"/>
          <w:sz w:val="26"/>
          <w:szCs w:val="26"/>
        </w:rPr>
        <w:t xml:space="preserve">- </w:t>
      </w:r>
      <w:r w:rsidR="005228DB" w:rsidRPr="00233A0E">
        <w:rPr>
          <w:color w:val="000000"/>
          <w:sz w:val="26"/>
          <w:szCs w:val="26"/>
        </w:rPr>
        <w:t>Giao dịch cổ phiếu:</w:t>
      </w:r>
    </w:p>
    <w:p w:rsidR="005228DB" w:rsidRPr="00233A0E" w:rsidRDefault="005228DB" w:rsidP="005F5C85">
      <w:pPr>
        <w:pStyle w:val="BodyText"/>
        <w:spacing w:after="0" w:line="312" w:lineRule="auto"/>
        <w:ind w:left="502"/>
        <w:rPr>
          <w:color w:val="000000"/>
          <w:sz w:val="14"/>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377"/>
        <w:gridCol w:w="1949"/>
        <w:gridCol w:w="932"/>
        <w:gridCol w:w="850"/>
        <w:gridCol w:w="991"/>
        <w:gridCol w:w="878"/>
        <w:gridCol w:w="2236"/>
      </w:tblGrid>
      <w:tr w:rsidR="005228DB" w:rsidRPr="00233A0E" w:rsidTr="005228DB">
        <w:tc>
          <w:tcPr>
            <w:tcW w:w="568" w:type="dxa"/>
            <w:vMerge w:val="restart"/>
          </w:tcPr>
          <w:p w:rsidR="005228DB" w:rsidRPr="00233A0E" w:rsidRDefault="005228DB" w:rsidP="005F5C85">
            <w:pPr>
              <w:pStyle w:val="BodyText"/>
              <w:spacing w:after="0" w:line="312" w:lineRule="auto"/>
              <w:jc w:val="center"/>
              <w:rPr>
                <w:b/>
                <w:color w:val="000000"/>
                <w:sz w:val="24"/>
                <w:szCs w:val="26"/>
              </w:rPr>
            </w:pPr>
            <w:r w:rsidRPr="00233A0E">
              <w:rPr>
                <w:b/>
                <w:color w:val="000000"/>
                <w:sz w:val="24"/>
                <w:szCs w:val="26"/>
              </w:rPr>
              <w:t>Stt</w:t>
            </w:r>
          </w:p>
        </w:tc>
        <w:tc>
          <w:tcPr>
            <w:tcW w:w="1377" w:type="dxa"/>
            <w:vMerge w:val="restart"/>
          </w:tcPr>
          <w:p w:rsidR="005228DB" w:rsidRPr="00233A0E" w:rsidRDefault="005228DB" w:rsidP="005F5C85">
            <w:pPr>
              <w:pStyle w:val="BodyText"/>
              <w:spacing w:after="0" w:line="312" w:lineRule="auto"/>
              <w:jc w:val="center"/>
              <w:rPr>
                <w:b/>
                <w:color w:val="000000"/>
                <w:sz w:val="24"/>
                <w:szCs w:val="26"/>
              </w:rPr>
            </w:pPr>
            <w:r w:rsidRPr="00233A0E">
              <w:rPr>
                <w:b/>
                <w:color w:val="000000"/>
                <w:sz w:val="24"/>
                <w:szCs w:val="26"/>
              </w:rPr>
              <w:t>Người thực hiện giao dịch</w:t>
            </w:r>
          </w:p>
        </w:tc>
        <w:tc>
          <w:tcPr>
            <w:tcW w:w="1949" w:type="dxa"/>
            <w:vMerge w:val="restart"/>
          </w:tcPr>
          <w:p w:rsidR="005228DB" w:rsidRPr="00233A0E" w:rsidRDefault="005228DB" w:rsidP="005F5C85">
            <w:pPr>
              <w:pStyle w:val="BodyText"/>
              <w:spacing w:after="0" w:line="312" w:lineRule="auto"/>
              <w:jc w:val="center"/>
              <w:rPr>
                <w:b/>
                <w:color w:val="000000"/>
                <w:sz w:val="24"/>
                <w:szCs w:val="26"/>
              </w:rPr>
            </w:pPr>
            <w:r w:rsidRPr="00233A0E">
              <w:rPr>
                <w:b/>
                <w:color w:val="000000"/>
                <w:sz w:val="24"/>
                <w:szCs w:val="26"/>
              </w:rPr>
              <w:t>Quan hệ với cổ đông nội bộ</w:t>
            </w:r>
          </w:p>
        </w:tc>
        <w:tc>
          <w:tcPr>
            <w:tcW w:w="1782" w:type="dxa"/>
            <w:gridSpan w:val="2"/>
          </w:tcPr>
          <w:p w:rsidR="005228DB" w:rsidRPr="00233A0E" w:rsidRDefault="005228DB" w:rsidP="005F5C85">
            <w:pPr>
              <w:pStyle w:val="BodyText"/>
              <w:spacing w:after="0" w:line="312" w:lineRule="auto"/>
              <w:jc w:val="center"/>
              <w:rPr>
                <w:b/>
                <w:color w:val="000000"/>
                <w:sz w:val="24"/>
                <w:szCs w:val="26"/>
              </w:rPr>
            </w:pPr>
            <w:r w:rsidRPr="00233A0E">
              <w:rPr>
                <w:b/>
                <w:color w:val="000000"/>
                <w:sz w:val="24"/>
                <w:szCs w:val="26"/>
              </w:rPr>
              <w:t>Số cổ phiếu sở hữu đầu kỳ</w:t>
            </w:r>
          </w:p>
        </w:tc>
        <w:tc>
          <w:tcPr>
            <w:tcW w:w="1869" w:type="dxa"/>
            <w:gridSpan w:val="2"/>
          </w:tcPr>
          <w:p w:rsidR="005228DB" w:rsidRPr="00233A0E" w:rsidRDefault="005228DB" w:rsidP="005F5C85">
            <w:pPr>
              <w:pStyle w:val="BodyText"/>
              <w:spacing w:after="0" w:line="312" w:lineRule="auto"/>
              <w:jc w:val="center"/>
              <w:rPr>
                <w:b/>
                <w:color w:val="000000"/>
                <w:sz w:val="24"/>
                <w:szCs w:val="26"/>
              </w:rPr>
            </w:pPr>
            <w:r w:rsidRPr="00233A0E">
              <w:rPr>
                <w:b/>
                <w:color w:val="000000"/>
                <w:sz w:val="24"/>
                <w:szCs w:val="26"/>
              </w:rPr>
              <w:t>Số cổ phiếu sở hữu cuối kỳ</w:t>
            </w:r>
          </w:p>
        </w:tc>
        <w:tc>
          <w:tcPr>
            <w:tcW w:w="2236" w:type="dxa"/>
            <w:vMerge w:val="restart"/>
          </w:tcPr>
          <w:p w:rsidR="005228DB" w:rsidRPr="00233A0E" w:rsidRDefault="005228DB" w:rsidP="005F5C85">
            <w:pPr>
              <w:pStyle w:val="BodyText"/>
              <w:spacing w:after="0" w:line="312" w:lineRule="auto"/>
              <w:jc w:val="center"/>
              <w:rPr>
                <w:b/>
                <w:color w:val="000000"/>
                <w:sz w:val="24"/>
                <w:szCs w:val="26"/>
              </w:rPr>
            </w:pPr>
            <w:r w:rsidRPr="00233A0E">
              <w:rPr>
                <w:b/>
                <w:color w:val="000000"/>
                <w:sz w:val="24"/>
                <w:szCs w:val="26"/>
              </w:rPr>
              <w:t>Lý do tăng, giảm (mua, bán, chuyển đổi, thưởng...)</w:t>
            </w:r>
          </w:p>
        </w:tc>
      </w:tr>
      <w:tr w:rsidR="005228DB" w:rsidRPr="00233A0E" w:rsidTr="005228DB">
        <w:tc>
          <w:tcPr>
            <w:tcW w:w="568" w:type="dxa"/>
            <w:vMerge/>
          </w:tcPr>
          <w:p w:rsidR="005228DB" w:rsidRPr="00233A0E" w:rsidRDefault="005228DB" w:rsidP="005F5C85">
            <w:pPr>
              <w:pStyle w:val="BodyText"/>
              <w:spacing w:after="0" w:line="312" w:lineRule="auto"/>
              <w:jc w:val="center"/>
              <w:rPr>
                <w:color w:val="000000"/>
                <w:sz w:val="26"/>
                <w:szCs w:val="26"/>
              </w:rPr>
            </w:pPr>
          </w:p>
        </w:tc>
        <w:tc>
          <w:tcPr>
            <w:tcW w:w="1377" w:type="dxa"/>
            <w:vMerge/>
          </w:tcPr>
          <w:p w:rsidR="005228DB" w:rsidRPr="00233A0E" w:rsidRDefault="005228DB" w:rsidP="005F5C85">
            <w:pPr>
              <w:pStyle w:val="BodyText"/>
              <w:spacing w:after="0" w:line="312" w:lineRule="auto"/>
              <w:jc w:val="center"/>
              <w:rPr>
                <w:color w:val="000000"/>
                <w:sz w:val="26"/>
                <w:szCs w:val="26"/>
              </w:rPr>
            </w:pPr>
          </w:p>
        </w:tc>
        <w:tc>
          <w:tcPr>
            <w:tcW w:w="1949" w:type="dxa"/>
            <w:vMerge/>
          </w:tcPr>
          <w:p w:rsidR="005228DB" w:rsidRPr="00233A0E" w:rsidRDefault="005228DB" w:rsidP="005F5C85">
            <w:pPr>
              <w:pStyle w:val="BodyText"/>
              <w:spacing w:after="0" w:line="312" w:lineRule="auto"/>
              <w:jc w:val="center"/>
              <w:rPr>
                <w:color w:val="000000"/>
                <w:sz w:val="26"/>
                <w:szCs w:val="26"/>
              </w:rPr>
            </w:pPr>
          </w:p>
        </w:tc>
        <w:tc>
          <w:tcPr>
            <w:tcW w:w="932" w:type="dxa"/>
          </w:tcPr>
          <w:p w:rsidR="005228DB" w:rsidRPr="00233A0E" w:rsidRDefault="005228DB" w:rsidP="005F5C85">
            <w:pPr>
              <w:pStyle w:val="BodyText"/>
              <w:spacing w:after="0" w:line="312" w:lineRule="auto"/>
              <w:jc w:val="center"/>
              <w:rPr>
                <w:color w:val="000000"/>
              </w:rPr>
            </w:pPr>
            <w:r w:rsidRPr="00233A0E">
              <w:rPr>
                <w:color w:val="000000"/>
              </w:rPr>
              <w:t>Số cổ phiếu</w:t>
            </w:r>
          </w:p>
        </w:tc>
        <w:tc>
          <w:tcPr>
            <w:tcW w:w="850" w:type="dxa"/>
          </w:tcPr>
          <w:p w:rsidR="005228DB" w:rsidRPr="00233A0E" w:rsidRDefault="005228DB" w:rsidP="005F5C85">
            <w:pPr>
              <w:pStyle w:val="BodyText"/>
              <w:spacing w:after="0" w:line="312" w:lineRule="auto"/>
              <w:jc w:val="center"/>
              <w:rPr>
                <w:color w:val="000000"/>
              </w:rPr>
            </w:pPr>
            <w:r w:rsidRPr="00233A0E">
              <w:rPr>
                <w:color w:val="000000"/>
              </w:rPr>
              <w:t>Tỷ lệ</w:t>
            </w:r>
          </w:p>
        </w:tc>
        <w:tc>
          <w:tcPr>
            <w:tcW w:w="991" w:type="dxa"/>
          </w:tcPr>
          <w:p w:rsidR="005228DB" w:rsidRPr="00233A0E" w:rsidRDefault="005228DB" w:rsidP="005F5C85">
            <w:pPr>
              <w:pStyle w:val="BodyText"/>
              <w:spacing w:after="0" w:line="312" w:lineRule="auto"/>
              <w:jc w:val="center"/>
              <w:rPr>
                <w:color w:val="000000"/>
              </w:rPr>
            </w:pPr>
            <w:r w:rsidRPr="00233A0E">
              <w:rPr>
                <w:color w:val="000000"/>
              </w:rPr>
              <w:t>Số cổ phiếu</w:t>
            </w:r>
          </w:p>
        </w:tc>
        <w:tc>
          <w:tcPr>
            <w:tcW w:w="878" w:type="dxa"/>
          </w:tcPr>
          <w:p w:rsidR="005228DB" w:rsidRPr="00233A0E" w:rsidRDefault="005228DB" w:rsidP="005F5C85">
            <w:pPr>
              <w:pStyle w:val="BodyText"/>
              <w:spacing w:after="0" w:line="312" w:lineRule="auto"/>
              <w:jc w:val="center"/>
              <w:rPr>
                <w:color w:val="000000"/>
              </w:rPr>
            </w:pPr>
            <w:r w:rsidRPr="00233A0E">
              <w:rPr>
                <w:color w:val="000000"/>
              </w:rPr>
              <w:t>Tỷ lệ</w:t>
            </w:r>
          </w:p>
        </w:tc>
        <w:tc>
          <w:tcPr>
            <w:tcW w:w="2236" w:type="dxa"/>
            <w:vMerge/>
          </w:tcPr>
          <w:p w:rsidR="005228DB" w:rsidRPr="00233A0E" w:rsidRDefault="005228DB" w:rsidP="005F5C85">
            <w:pPr>
              <w:pStyle w:val="BodyText"/>
              <w:spacing w:after="0" w:line="312" w:lineRule="auto"/>
              <w:jc w:val="center"/>
              <w:rPr>
                <w:color w:val="000000"/>
                <w:sz w:val="26"/>
                <w:szCs w:val="26"/>
              </w:rPr>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1</w:t>
            </w:r>
          </w:p>
        </w:tc>
        <w:tc>
          <w:tcPr>
            <w:tcW w:w="1377" w:type="dxa"/>
            <w:vAlign w:val="center"/>
          </w:tcPr>
          <w:p w:rsidR="005228DB" w:rsidRPr="00233A0E" w:rsidRDefault="005228DB" w:rsidP="005F5C85">
            <w:pPr>
              <w:pStyle w:val="BodyText"/>
              <w:spacing w:after="0" w:line="312" w:lineRule="auto"/>
              <w:jc w:val="center"/>
              <w:rPr>
                <w:color w:val="000000"/>
                <w:sz w:val="20"/>
              </w:rPr>
            </w:pPr>
            <w:r w:rsidRPr="00233A0E">
              <w:rPr>
                <w:color w:val="000000"/>
                <w:sz w:val="20"/>
              </w:rPr>
              <w:t>Nguyễn Văn Cường</w:t>
            </w:r>
          </w:p>
        </w:tc>
        <w:tc>
          <w:tcPr>
            <w:tcW w:w="1949" w:type="dxa"/>
            <w:vAlign w:val="center"/>
          </w:tcPr>
          <w:p w:rsidR="005228DB" w:rsidRPr="00233A0E" w:rsidRDefault="005228DB" w:rsidP="005F5C85">
            <w:pPr>
              <w:pStyle w:val="BodyText"/>
              <w:spacing w:after="0" w:line="312" w:lineRule="auto"/>
              <w:jc w:val="center"/>
              <w:rPr>
                <w:color w:val="000000"/>
                <w:sz w:val="20"/>
              </w:rPr>
            </w:pPr>
            <w:r w:rsidRPr="00233A0E">
              <w:rPr>
                <w:color w:val="000000"/>
                <w:sz w:val="20"/>
              </w:rPr>
              <w:t>CT HĐQT,GĐ</w:t>
            </w:r>
          </w:p>
        </w:tc>
        <w:tc>
          <w:tcPr>
            <w:tcW w:w="932" w:type="dxa"/>
          </w:tcPr>
          <w:p w:rsidR="005228DB" w:rsidRPr="00233A0E" w:rsidRDefault="005228DB" w:rsidP="005F5C85">
            <w:pPr>
              <w:pStyle w:val="BodyText"/>
              <w:spacing w:after="0" w:line="312" w:lineRule="auto"/>
              <w:rPr>
                <w:color w:val="000000"/>
                <w:sz w:val="20"/>
              </w:rPr>
            </w:pPr>
            <w:r>
              <w:rPr>
                <w:color w:val="000000"/>
                <w:sz w:val="20"/>
              </w:rPr>
              <w:t>69</w:t>
            </w:r>
            <w:r w:rsidRPr="00233A0E">
              <w:rPr>
                <w:color w:val="000000"/>
                <w:sz w:val="20"/>
              </w:rPr>
              <w:t>.533</w:t>
            </w:r>
          </w:p>
        </w:tc>
        <w:tc>
          <w:tcPr>
            <w:tcW w:w="850" w:type="dxa"/>
          </w:tcPr>
          <w:p w:rsidR="005228DB" w:rsidRPr="00233A0E" w:rsidRDefault="005228DB" w:rsidP="005F5C85">
            <w:pPr>
              <w:pStyle w:val="BodyText"/>
              <w:spacing w:after="0" w:line="312" w:lineRule="auto"/>
              <w:rPr>
                <w:color w:val="000000"/>
                <w:sz w:val="20"/>
              </w:rPr>
            </w:pPr>
            <w:r>
              <w:rPr>
                <w:color w:val="000000"/>
                <w:sz w:val="20"/>
              </w:rPr>
              <w:t>1.11</w:t>
            </w:r>
            <w:r w:rsidRPr="00233A0E">
              <w:rPr>
                <w:color w:val="000000"/>
                <w:sz w:val="20"/>
              </w:rPr>
              <w:t xml:space="preserve"> %</w:t>
            </w:r>
          </w:p>
        </w:tc>
        <w:tc>
          <w:tcPr>
            <w:tcW w:w="991" w:type="dxa"/>
          </w:tcPr>
          <w:p w:rsidR="005228DB" w:rsidRPr="00233A0E" w:rsidRDefault="005228DB" w:rsidP="005F5C85">
            <w:pPr>
              <w:pStyle w:val="BodyText"/>
              <w:spacing w:after="0" w:line="312" w:lineRule="auto"/>
              <w:rPr>
                <w:color w:val="000000"/>
                <w:sz w:val="20"/>
              </w:rPr>
            </w:pPr>
            <w:r>
              <w:rPr>
                <w:color w:val="000000"/>
                <w:sz w:val="20"/>
              </w:rPr>
              <w:t>65</w:t>
            </w:r>
            <w:r w:rsidRPr="00233A0E">
              <w:rPr>
                <w:color w:val="000000"/>
                <w:sz w:val="20"/>
              </w:rPr>
              <w:t>.533</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 xml:space="preserve"> </w:t>
            </w:r>
            <w:r>
              <w:rPr>
                <w:color w:val="000000"/>
                <w:sz w:val="20"/>
              </w:rPr>
              <w:t>1.04</w:t>
            </w:r>
            <w:r w:rsidRPr="00233A0E">
              <w:rPr>
                <w:color w:val="000000"/>
                <w:sz w:val="20"/>
              </w:rPr>
              <w:t>%</w:t>
            </w:r>
          </w:p>
        </w:tc>
        <w:tc>
          <w:tcPr>
            <w:tcW w:w="2236" w:type="dxa"/>
          </w:tcPr>
          <w:p w:rsidR="005228DB" w:rsidRPr="00233A0E" w:rsidRDefault="005228DB" w:rsidP="005F5C85">
            <w:pPr>
              <w:pStyle w:val="BodyText"/>
              <w:spacing w:after="0" w:line="312" w:lineRule="auto"/>
              <w:jc w:val="center"/>
              <w:rPr>
                <w:color w:val="000000"/>
                <w:sz w:val="20"/>
              </w:rPr>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2</w:t>
            </w:r>
          </w:p>
        </w:tc>
        <w:tc>
          <w:tcPr>
            <w:tcW w:w="1377" w:type="dxa"/>
            <w:vAlign w:val="center"/>
          </w:tcPr>
          <w:p w:rsidR="005228DB" w:rsidRPr="00233A0E" w:rsidRDefault="005228DB" w:rsidP="005F5C85">
            <w:pPr>
              <w:pStyle w:val="BodyText"/>
              <w:spacing w:after="0" w:line="312" w:lineRule="auto"/>
              <w:jc w:val="center"/>
              <w:rPr>
                <w:color w:val="000000"/>
                <w:sz w:val="20"/>
              </w:rPr>
            </w:pPr>
            <w:r w:rsidRPr="00233A0E">
              <w:rPr>
                <w:color w:val="000000"/>
                <w:sz w:val="20"/>
              </w:rPr>
              <w:t>Vũ Thị Thanh Hương</w:t>
            </w:r>
          </w:p>
        </w:tc>
        <w:tc>
          <w:tcPr>
            <w:tcW w:w="1949" w:type="dxa"/>
            <w:vAlign w:val="center"/>
          </w:tcPr>
          <w:p w:rsidR="005228DB" w:rsidRPr="00233A0E" w:rsidRDefault="005228DB" w:rsidP="005F5C85">
            <w:pPr>
              <w:pStyle w:val="BodyText"/>
              <w:spacing w:after="0" w:line="312" w:lineRule="auto"/>
              <w:jc w:val="center"/>
              <w:rPr>
                <w:color w:val="000000"/>
                <w:sz w:val="20"/>
              </w:rPr>
            </w:pPr>
            <w:r w:rsidRPr="00233A0E">
              <w:rPr>
                <w:color w:val="000000"/>
                <w:sz w:val="20"/>
              </w:rPr>
              <w:t>Vợ</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11.179</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0.18%</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11.179</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0.18%</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3</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Nguyễn Văn Hùng</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Anh ruột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8.201</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0.13%</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8.201</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0.13%</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4</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Tạ Mạnh Cường</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HĐQT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29.733</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0.47%</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29.733</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0.47%</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5</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Phạm Văn Cát</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HĐQT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35.958</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0.57%</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35.958</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0.57%</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6</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Nguyễn văn Thủy</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HĐQT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27.154</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0.43%</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27.154</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0.43%</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7</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Triệu Thị Thu Hạnh</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HĐQT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27.154</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0.43%</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27.154</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0.43%</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8</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Nguyễn văn Dung</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HĐQT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19.204</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0.3%</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19.204</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0.3%</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9</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Ngô Long Giang</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HĐQT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0</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0</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10</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Lê T. Hoàng Trinh</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TBKS( nhiệm kỳ III)</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16.587</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0.26%</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16.587</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0.26%</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11</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Nguyễn Thị Vân</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TV BKS</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9.960</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0.16%</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360</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0.0%</w:t>
            </w:r>
          </w:p>
        </w:tc>
        <w:tc>
          <w:tcPr>
            <w:tcW w:w="2236" w:type="dxa"/>
          </w:tcPr>
          <w:p w:rsidR="005228DB" w:rsidRPr="00233A0E" w:rsidRDefault="005228DB" w:rsidP="005F5C85">
            <w:pPr>
              <w:spacing w:after="0" w:line="312" w:lineRule="auto"/>
            </w:pPr>
          </w:p>
        </w:tc>
      </w:tr>
      <w:tr w:rsidR="005228DB" w:rsidRPr="00233A0E"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12</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Trần Thanh Nhàn</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KTT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13.490</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0.21%</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13.490</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0.21%</w:t>
            </w:r>
          </w:p>
        </w:tc>
        <w:tc>
          <w:tcPr>
            <w:tcW w:w="2236" w:type="dxa"/>
          </w:tcPr>
          <w:p w:rsidR="005228DB" w:rsidRPr="00233A0E" w:rsidRDefault="005228DB" w:rsidP="005F5C85">
            <w:pPr>
              <w:spacing w:after="0" w:line="312" w:lineRule="auto"/>
            </w:pPr>
          </w:p>
        </w:tc>
      </w:tr>
      <w:tr w:rsidR="005228DB" w:rsidRPr="00B64D1A" w:rsidTr="005228DB">
        <w:tc>
          <w:tcPr>
            <w:tcW w:w="568" w:type="dxa"/>
          </w:tcPr>
          <w:p w:rsidR="005228DB" w:rsidRPr="00233A0E" w:rsidRDefault="005228DB" w:rsidP="005F5C85">
            <w:pPr>
              <w:pStyle w:val="BodyText"/>
              <w:spacing w:after="0" w:line="312" w:lineRule="auto"/>
              <w:jc w:val="center"/>
              <w:rPr>
                <w:color w:val="000000"/>
                <w:sz w:val="20"/>
              </w:rPr>
            </w:pPr>
            <w:r w:rsidRPr="00233A0E">
              <w:rPr>
                <w:color w:val="000000"/>
                <w:sz w:val="20"/>
              </w:rPr>
              <w:t>13</w:t>
            </w:r>
          </w:p>
        </w:tc>
        <w:tc>
          <w:tcPr>
            <w:tcW w:w="1377" w:type="dxa"/>
          </w:tcPr>
          <w:p w:rsidR="005228DB" w:rsidRPr="00233A0E" w:rsidRDefault="005228DB" w:rsidP="005F5C85">
            <w:pPr>
              <w:pStyle w:val="BodyText"/>
              <w:spacing w:after="0" w:line="312" w:lineRule="auto"/>
              <w:rPr>
                <w:color w:val="000000"/>
                <w:sz w:val="20"/>
              </w:rPr>
            </w:pPr>
            <w:r w:rsidRPr="00233A0E">
              <w:rPr>
                <w:color w:val="000000"/>
                <w:sz w:val="20"/>
              </w:rPr>
              <w:t>Trịnh Thị Thu Trang</w:t>
            </w:r>
          </w:p>
        </w:tc>
        <w:tc>
          <w:tcPr>
            <w:tcW w:w="1949" w:type="dxa"/>
          </w:tcPr>
          <w:p w:rsidR="005228DB" w:rsidRPr="00233A0E" w:rsidRDefault="005228DB" w:rsidP="005F5C85">
            <w:pPr>
              <w:pStyle w:val="BodyText"/>
              <w:spacing w:after="0" w:line="312" w:lineRule="auto"/>
              <w:rPr>
                <w:color w:val="000000"/>
                <w:sz w:val="20"/>
              </w:rPr>
            </w:pPr>
            <w:r w:rsidRPr="00233A0E">
              <w:rPr>
                <w:color w:val="000000"/>
                <w:sz w:val="20"/>
              </w:rPr>
              <w:t>NV CBTT</w:t>
            </w:r>
          </w:p>
        </w:tc>
        <w:tc>
          <w:tcPr>
            <w:tcW w:w="932" w:type="dxa"/>
          </w:tcPr>
          <w:p w:rsidR="005228DB" w:rsidRPr="00233A0E" w:rsidRDefault="005228DB" w:rsidP="005F5C85">
            <w:pPr>
              <w:pStyle w:val="BodyText"/>
              <w:spacing w:after="0" w:line="312" w:lineRule="auto"/>
              <w:rPr>
                <w:color w:val="000000"/>
                <w:sz w:val="20"/>
              </w:rPr>
            </w:pPr>
            <w:r w:rsidRPr="00233A0E">
              <w:rPr>
                <w:color w:val="000000"/>
                <w:sz w:val="20"/>
              </w:rPr>
              <w:t>11.598</w:t>
            </w:r>
          </w:p>
        </w:tc>
        <w:tc>
          <w:tcPr>
            <w:tcW w:w="850" w:type="dxa"/>
          </w:tcPr>
          <w:p w:rsidR="005228DB" w:rsidRPr="00233A0E" w:rsidRDefault="005228DB" w:rsidP="005F5C85">
            <w:pPr>
              <w:pStyle w:val="BodyText"/>
              <w:spacing w:after="0" w:line="312" w:lineRule="auto"/>
              <w:rPr>
                <w:color w:val="000000"/>
                <w:sz w:val="20"/>
              </w:rPr>
            </w:pPr>
            <w:r w:rsidRPr="00233A0E">
              <w:rPr>
                <w:color w:val="000000"/>
                <w:sz w:val="20"/>
              </w:rPr>
              <w:t>0.18%</w:t>
            </w:r>
          </w:p>
        </w:tc>
        <w:tc>
          <w:tcPr>
            <w:tcW w:w="991" w:type="dxa"/>
          </w:tcPr>
          <w:p w:rsidR="005228DB" w:rsidRPr="00233A0E" w:rsidRDefault="005228DB" w:rsidP="005F5C85">
            <w:pPr>
              <w:pStyle w:val="BodyText"/>
              <w:spacing w:after="0" w:line="312" w:lineRule="auto"/>
              <w:rPr>
                <w:color w:val="000000"/>
                <w:sz w:val="20"/>
              </w:rPr>
            </w:pPr>
            <w:r w:rsidRPr="00233A0E">
              <w:rPr>
                <w:color w:val="000000"/>
                <w:sz w:val="20"/>
              </w:rPr>
              <w:t>3.598</w:t>
            </w:r>
          </w:p>
        </w:tc>
        <w:tc>
          <w:tcPr>
            <w:tcW w:w="878" w:type="dxa"/>
          </w:tcPr>
          <w:p w:rsidR="005228DB" w:rsidRPr="00233A0E" w:rsidRDefault="005228DB" w:rsidP="005F5C85">
            <w:pPr>
              <w:pStyle w:val="BodyText"/>
              <w:spacing w:after="0" w:line="312" w:lineRule="auto"/>
              <w:rPr>
                <w:color w:val="000000"/>
                <w:sz w:val="20"/>
              </w:rPr>
            </w:pPr>
            <w:r w:rsidRPr="00233A0E">
              <w:rPr>
                <w:color w:val="000000"/>
                <w:sz w:val="20"/>
              </w:rPr>
              <w:t>0.056%</w:t>
            </w:r>
          </w:p>
        </w:tc>
        <w:tc>
          <w:tcPr>
            <w:tcW w:w="2236" w:type="dxa"/>
          </w:tcPr>
          <w:p w:rsidR="005228DB" w:rsidRPr="00233A0E" w:rsidRDefault="005228DB" w:rsidP="005F5C85">
            <w:pPr>
              <w:spacing w:after="0" w:line="312" w:lineRule="auto"/>
            </w:pPr>
          </w:p>
        </w:tc>
      </w:tr>
    </w:tbl>
    <w:p w:rsidR="005228DB" w:rsidRPr="00B64D1A" w:rsidRDefault="005228DB" w:rsidP="005F5C85">
      <w:pPr>
        <w:pStyle w:val="BodyText"/>
        <w:spacing w:after="0" w:line="312" w:lineRule="auto"/>
        <w:ind w:left="-180" w:firstLine="322"/>
        <w:rPr>
          <w:color w:val="000000"/>
          <w:sz w:val="26"/>
          <w:szCs w:val="26"/>
          <w:highlight w:val="yellow"/>
        </w:rPr>
      </w:pPr>
    </w:p>
    <w:p w:rsidR="005228DB" w:rsidRPr="00882BF0" w:rsidRDefault="005228DB" w:rsidP="00953DC1">
      <w:pPr>
        <w:pStyle w:val="BodyText"/>
        <w:numPr>
          <w:ilvl w:val="0"/>
          <w:numId w:val="21"/>
        </w:numPr>
        <w:spacing w:after="0" w:line="312" w:lineRule="auto"/>
        <w:rPr>
          <w:color w:val="000000"/>
          <w:sz w:val="26"/>
          <w:szCs w:val="26"/>
        </w:rPr>
      </w:pPr>
      <w:r w:rsidRPr="00882BF0">
        <w:rPr>
          <w:color w:val="000000"/>
          <w:sz w:val="26"/>
          <w:szCs w:val="26"/>
        </w:rPr>
        <w:t xml:space="preserve"> Các giao dịch khác: </w:t>
      </w:r>
    </w:p>
    <w:tbl>
      <w:tblPr>
        <w:tblW w:w="10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1794"/>
        <w:gridCol w:w="1104"/>
        <w:gridCol w:w="923"/>
        <w:gridCol w:w="1061"/>
        <w:gridCol w:w="804"/>
        <w:gridCol w:w="2326"/>
      </w:tblGrid>
      <w:tr w:rsidR="005228DB" w:rsidRPr="00882BF0" w:rsidTr="005228DB">
        <w:tc>
          <w:tcPr>
            <w:tcW w:w="2562" w:type="dxa"/>
            <w:vMerge w:val="restart"/>
          </w:tcPr>
          <w:p w:rsidR="005228DB" w:rsidRPr="00882BF0" w:rsidRDefault="005228DB" w:rsidP="005F5C85">
            <w:pPr>
              <w:pStyle w:val="BodyText"/>
              <w:spacing w:after="0" w:line="312" w:lineRule="auto"/>
              <w:jc w:val="center"/>
              <w:rPr>
                <w:b/>
                <w:color w:val="000000"/>
                <w:sz w:val="24"/>
                <w:szCs w:val="26"/>
              </w:rPr>
            </w:pPr>
            <w:r w:rsidRPr="00882BF0">
              <w:rPr>
                <w:b/>
                <w:color w:val="000000"/>
                <w:sz w:val="24"/>
                <w:szCs w:val="26"/>
              </w:rPr>
              <w:t>Người thực hiện giao dịch</w:t>
            </w:r>
          </w:p>
        </w:tc>
        <w:tc>
          <w:tcPr>
            <w:tcW w:w="1794" w:type="dxa"/>
            <w:vMerge w:val="restart"/>
          </w:tcPr>
          <w:p w:rsidR="005228DB" w:rsidRPr="00882BF0" w:rsidRDefault="005228DB" w:rsidP="005F5C85">
            <w:pPr>
              <w:pStyle w:val="BodyText"/>
              <w:spacing w:after="0" w:line="312" w:lineRule="auto"/>
              <w:jc w:val="center"/>
              <w:rPr>
                <w:b/>
                <w:color w:val="000000"/>
                <w:sz w:val="24"/>
                <w:szCs w:val="26"/>
              </w:rPr>
            </w:pPr>
            <w:r w:rsidRPr="00882BF0">
              <w:rPr>
                <w:b/>
                <w:color w:val="000000"/>
                <w:sz w:val="24"/>
                <w:szCs w:val="26"/>
              </w:rPr>
              <w:t>Quan hệ với cổ đông nội bộ</w:t>
            </w:r>
          </w:p>
        </w:tc>
        <w:tc>
          <w:tcPr>
            <w:tcW w:w="2027" w:type="dxa"/>
            <w:gridSpan w:val="2"/>
          </w:tcPr>
          <w:p w:rsidR="005228DB" w:rsidRPr="00882BF0" w:rsidRDefault="005228DB" w:rsidP="005F5C85">
            <w:pPr>
              <w:pStyle w:val="BodyText"/>
              <w:spacing w:after="0" w:line="312" w:lineRule="auto"/>
              <w:jc w:val="center"/>
              <w:rPr>
                <w:b/>
                <w:color w:val="000000"/>
                <w:sz w:val="24"/>
                <w:szCs w:val="26"/>
              </w:rPr>
            </w:pPr>
            <w:r w:rsidRPr="00882BF0">
              <w:rPr>
                <w:b/>
                <w:color w:val="000000"/>
                <w:sz w:val="24"/>
                <w:szCs w:val="26"/>
              </w:rPr>
              <w:t>Số cổ phiếu sở hữu đầu kỳ</w:t>
            </w:r>
          </w:p>
        </w:tc>
        <w:tc>
          <w:tcPr>
            <w:tcW w:w="1865" w:type="dxa"/>
            <w:gridSpan w:val="2"/>
          </w:tcPr>
          <w:p w:rsidR="005228DB" w:rsidRPr="00882BF0" w:rsidRDefault="005228DB" w:rsidP="005F5C85">
            <w:pPr>
              <w:pStyle w:val="BodyText"/>
              <w:spacing w:after="0" w:line="312" w:lineRule="auto"/>
              <w:jc w:val="center"/>
              <w:rPr>
                <w:b/>
                <w:color w:val="000000"/>
                <w:sz w:val="24"/>
                <w:szCs w:val="26"/>
              </w:rPr>
            </w:pPr>
            <w:r w:rsidRPr="00882BF0">
              <w:rPr>
                <w:b/>
                <w:color w:val="000000"/>
                <w:sz w:val="24"/>
                <w:szCs w:val="26"/>
              </w:rPr>
              <w:t>Số cổ phiếu sở hữu cuối kỳ</w:t>
            </w:r>
          </w:p>
        </w:tc>
        <w:tc>
          <w:tcPr>
            <w:tcW w:w="2326" w:type="dxa"/>
            <w:vMerge w:val="restart"/>
          </w:tcPr>
          <w:p w:rsidR="005228DB" w:rsidRPr="00882BF0" w:rsidRDefault="005228DB" w:rsidP="005F5C85">
            <w:pPr>
              <w:pStyle w:val="BodyText"/>
              <w:spacing w:after="0" w:line="312" w:lineRule="auto"/>
              <w:jc w:val="center"/>
              <w:rPr>
                <w:b/>
                <w:color w:val="000000"/>
                <w:sz w:val="24"/>
                <w:szCs w:val="26"/>
              </w:rPr>
            </w:pPr>
            <w:r w:rsidRPr="00882BF0">
              <w:rPr>
                <w:b/>
                <w:color w:val="000000"/>
                <w:sz w:val="24"/>
                <w:szCs w:val="26"/>
              </w:rPr>
              <w:t>Lý do tăng, giảm (mua, bán, chuyển đổi, thưởng...)</w:t>
            </w:r>
          </w:p>
        </w:tc>
      </w:tr>
      <w:tr w:rsidR="005228DB" w:rsidRPr="00882BF0" w:rsidTr="005228DB">
        <w:tc>
          <w:tcPr>
            <w:tcW w:w="2562" w:type="dxa"/>
            <w:vMerge/>
          </w:tcPr>
          <w:p w:rsidR="005228DB" w:rsidRPr="00882BF0" w:rsidRDefault="005228DB" w:rsidP="005F5C85">
            <w:pPr>
              <w:pStyle w:val="BodyText"/>
              <w:spacing w:after="0" w:line="312" w:lineRule="auto"/>
              <w:jc w:val="center"/>
              <w:rPr>
                <w:color w:val="000000"/>
                <w:sz w:val="26"/>
                <w:szCs w:val="26"/>
              </w:rPr>
            </w:pPr>
          </w:p>
        </w:tc>
        <w:tc>
          <w:tcPr>
            <w:tcW w:w="1794" w:type="dxa"/>
            <w:vMerge/>
          </w:tcPr>
          <w:p w:rsidR="005228DB" w:rsidRPr="00882BF0" w:rsidRDefault="005228DB" w:rsidP="005F5C85">
            <w:pPr>
              <w:pStyle w:val="BodyText"/>
              <w:spacing w:after="0" w:line="312" w:lineRule="auto"/>
              <w:jc w:val="center"/>
              <w:rPr>
                <w:color w:val="000000"/>
                <w:sz w:val="26"/>
                <w:szCs w:val="26"/>
              </w:rPr>
            </w:pPr>
          </w:p>
        </w:tc>
        <w:tc>
          <w:tcPr>
            <w:tcW w:w="1104" w:type="dxa"/>
          </w:tcPr>
          <w:p w:rsidR="005228DB" w:rsidRPr="00882BF0" w:rsidRDefault="005228DB" w:rsidP="005F5C85">
            <w:pPr>
              <w:pStyle w:val="BodyText"/>
              <w:spacing w:after="0" w:line="312" w:lineRule="auto"/>
              <w:jc w:val="center"/>
              <w:rPr>
                <w:color w:val="000000"/>
              </w:rPr>
            </w:pPr>
            <w:r w:rsidRPr="00882BF0">
              <w:rPr>
                <w:color w:val="000000"/>
              </w:rPr>
              <w:t>Số cổ phiếu</w:t>
            </w:r>
          </w:p>
        </w:tc>
        <w:tc>
          <w:tcPr>
            <w:tcW w:w="923" w:type="dxa"/>
          </w:tcPr>
          <w:p w:rsidR="005228DB" w:rsidRPr="00882BF0" w:rsidRDefault="005228DB" w:rsidP="005F5C85">
            <w:pPr>
              <w:pStyle w:val="BodyText"/>
              <w:spacing w:after="0" w:line="312" w:lineRule="auto"/>
              <w:jc w:val="center"/>
              <w:rPr>
                <w:color w:val="000000"/>
              </w:rPr>
            </w:pPr>
            <w:r w:rsidRPr="00882BF0">
              <w:rPr>
                <w:color w:val="000000"/>
              </w:rPr>
              <w:t>Tỷ lệ</w:t>
            </w:r>
          </w:p>
        </w:tc>
        <w:tc>
          <w:tcPr>
            <w:tcW w:w="1061" w:type="dxa"/>
          </w:tcPr>
          <w:p w:rsidR="005228DB" w:rsidRPr="00882BF0" w:rsidRDefault="005228DB" w:rsidP="005F5C85">
            <w:pPr>
              <w:pStyle w:val="BodyText"/>
              <w:spacing w:after="0" w:line="312" w:lineRule="auto"/>
              <w:jc w:val="center"/>
              <w:rPr>
                <w:color w:val="000000"/>
              </w:rPr>
            </w:pPr>
            <w:r w:rsidRPr="00882BF0">
              <w:rPr>
                <w:color w:val="000000"/>
              </w:rPr>
              <w:t>Số cổ phiếu</w:t>
            </w:r>
          </w:p>
        </w:tc>
        <w:tc>
          <w:tcPr>
            <w:tcW w:w="804" w:type="dxa"/>
          </w:tcPr>
          <w:p w:rsidR="005228DB" w:rsidRPr="00882BF0" w:rsidRDefault="005228DB" w:rsidP="005F5C85">
            <w:pPr>
              <w:pStyle w:val="BodyText"/>
              <w:spacing w:after="0" w:line="312" w:lineRule="auto"/>
              <w:jc w:val="center"/>
              <w:rPr>
                <w:color w:val="000000"/>
              </w:rPr>
            </w:pPr>
            <w:r w:rsidRPr="00882BF0">
              <w:rPr>
                <w:color w:val="000000"/>
              </w:rPr>
              <w:t>Tỷ lệ</w:t>
            </w:r>
          </w:p>
        </w:tc>
        <w:tc>
          <w:tcPr>
            <w:tcW w:w="2326" w:type="dxa"/>
            <w:vMerge/>
          </w:tcPr>
          <w:p w:rsidR="005228DB" w:rsidRPr="00882BF0" w:rsidRDefault="005228DB" w:rsidP="005F5C85">
            <w:pPr>
              <w:pStyle w:val="BodyText"/>
              <w:spacing w:after="0" w:line="312" w:lineRule="auto"/>
              <w:jc w:val="center"/>
              <w:rPr>
                <w:color w:val="000000"/>
                <w:sz w:val="26"/>
                <w:szCs w:val="26"/>
              </w:rPr>
            </w:pPr>
          </w:p>
        </w:tc>
      </w:tr>
      <w:tr w:rsidR="005228DB" w:rsidRPr="00882BF0" w:rsidTr="005228DB">
        <w:tc>
          <w:tcPr>
            <w:tcW w:w="2562"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 xml:space="preserve">Công ty Cp quản lý </w:t>
            </w:r>
            <w:r w:rsidRPr="00882BF0">
              <w:rPr>
                <w:color w:val="000000"/>
                <w:sz w:val="26"/>
                <w:szCs w:val="26"/>
              </w:rPr>
              <w:lastRenderedPageBreak/>
              <w:t>quỹ đầu tư MB</w:t>
            </w:r>
          </w:p>
        </w:tc>
        <w:tc>
          <w:tcPr>
            <w:tcW w:w="179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lastRenderedPageBreak/>
              <w:t xml:space="preserve">Tổ chức có </w:t>
            </w:r>
            <w:r w:rsidRPr="00882BF0">
              <w:rPr>
                <w:color w:val="000000"/>
                <w:sz w:val="26"/>
                <w:szCs w:val="26"/>
              </w:rPr>
              <w:lastRenderedPageBreak/>
              <w:t>liên quan</w:t>
            </w:r>
          </w:p>
        </w:tc>
        <w:tc>
          <w:tcPr>
            <w:tcW w:w="110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lastRenderedPageBreak/>
              <w:t>146.100</w:t>
            </w:r>
          </w:p>
        </w:tc>
        <w:tc>
          <w:tcPr>
            <w:tcW w:w="923"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2.31</w:t>
            </w:r>
          </w:p>
        </w:tc>
        <w:tc>
          <w:tcPr>
            <w:tcW w:w="1061"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0</w:t>
            </w:r>
          </w:p>
        </w:tc>
        <w:tc>
          <w:tcPr>
            <w:tcW w:w="80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0</w:t>
            </w:r>
          </w:p>
        </w:tc>
        <w:tc>
          <w:tcPr>
            <w:tcW w:w="2326"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 xml:space="preserve">Cơ cấu danh mục </w:t>
            </w:r>
            <w:r w:rsidRPr="00882BF0">
              <w:rPr>
                <w:color w:val="000000"/>
                <w:sz w:val="26"/>
                <w:szCs w:val="26"/>
              </w:rPr>
              <w:lastRenderedPageBreak/>
              <w:t>đầu tư.</w:t>
            </w:r>
          </w:p>
          <w:p w:rsidR="005228DB" w:rsidRPr="00882BF0" w:rsidRDefault="005228DB" w:rsidP="005F5C85">
            <w:pPr>
              <w:pStyle w:val="BodyText"/>
              <w:spacing w:after="0" w:line="312" w:lineRule="auto"/>
              <w:jc w:val="center"/>
              <w:rPr>
                <w:color w:val="000000"/>
                <w:sz w:val="26"/>
                <w:szCs w:val="26"/>
              </w:rPr>
            </w:pPr>
          </w:p>
        </w:tc>
      </w:tr>
      <w:tr w:rsidR="005228DB" w:rsidRPr="00882BF0" w:rsidTr="005228DB">
        <w:tc>
          <w:tcPr>
            <w:tcW w:w="2562"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lastRenderedPageBreak/>
              <w:t>Nguyễn Thị Nga</w:t>
            </w:r>
          </w:p>
        </w:tc>
        <w:tc>
          <w:tcPr>
            <w:tcW w:w="179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Cổ đông lớn</w:t>
            </w:r>
          </w:p>
        </w:tc>
        <w:tc>
          <w:tcPr>
            <w:tcW w:w="110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308.200</w:t>
            </w:r>
          </w:p>
        </w:tc>
        <w:tc>
          <w:tcPr>
            <w:tcW w:w="923"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4.87</w:t>
            </w:r>
          </w:p>
        </w:tc>
        <w:tc>
          <w:tcPr>
            <w:tcW w:w="1061"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321.800</w:t>
            </w:r>
          </w:p>
        </w:tc>
        <w:tc>
          <w:tcPr>
            <w:tcW w:w="80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5.08</w:t>
            </w:r>
          </w:p>
        </w:tc>
        <w:tc>
          <w:tcPr>
            <w:tcW w:w="2326"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Cơ cấu danh mục đầu tư.</w:t>
            </w:r>
          </w:p>
          <w:p w:rsidR="005228DB" w:rsidRPr="00882BF0" w:rsidRDefault="005228DB" w:rsidP="005F5C85">
            <w:pPr>
              <w:pStyle w:val="BodyText"/>
              <w:spacing w:after="0" w:line="312" w:lineRule="auto"/>
              <w:jc w:val="center"/>
              <w:rPr>
                <w:color w:val="000000"/>
                <w:sz w:val="26"/>
                <w:szCs w:val="26"/>
              </w:rPr>
            </w:pPr>
          </w:p>
        </w:tc>
      </w:tr>
      <w:tr w:rsidR="005228DB" w:rsidRPr="00B64D1A" w:rsidTr="005228DB">
        <w:tc>
          <w:tcPr>
            <w:tcW w:w="2562"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Nguyễn Thị Nga</w:t>
            </w:r>
          </w:p>
        </w:tc>
        <w:tc>
          <w:tcPr>
            <w:tcW w:w="179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Cổ đông lớn</w:t>
            </w:r>
          </w:p>
        </w:tc>
        <w:tc>
          <w:tcPr>
            <w:tcW w:w="110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321.800</w:t>
            </w:r>
          </w:p>
        </w:tc>
        <w:tc>
          <w:tcPr>
            <w:tcW w:w="923"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5.08</w:t>
            </w:r>
          </w:p>
        </w:tc>
        <w:tc>
          <w:tcPr>
            <w:tcW w:w="1061"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287.000</w:t>
            </w:r>
          </w:p>
        </w:tc>
        <w:tc>
          <w:tcPr>
            <w:tcW w:w="804"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4.53</w:t>
            </w:r>
          </w:p>
        </w:tc>
        <w:tc>
          <w:tcPr>
            <w:tcW w:w="2326" w:type="dxa"/>
          </w:tcPr>
          <w:p w:rsidR="005228DB" w:rsidRPr="00882BF0" w:rsidRDefault="005228DB" w:rsidP="005F5C85">
            <w:pPr>
              <w:pStyle w:val="BodyText"/>
              <w:spacing w:after="0" w:line="312" w:lineRule="auto"/>
              <w:jc w:val="center"/>
              <w:rPr>
                <w:color w:val="000000"/>
                <w:sz w:val="26"/>
                <w:szCs w:val="26"/>
              </w:rPr>
            </w:pPr>
            <w:r w:rsidRPr="00882BF0">
              <w:rPr>
                <w:color w:val="000000"/>
                <w:sz w:val="26"/>
                <w:szCs w:val="26"/>
              </w:rPr>
              <w:t>Cơ cấu danh mục đầu tư.</w:t>
            </w:r>
          </w:p>
          <w:p w:rsidR="005228DB" w:rsidRPr="00882BF0" w:rsidRDefault="005228DB" w:rsidP="005F5C85">
            <w:pPr>
              <w:pStyle w:val="BodyText"/>
              <w:spacing w:after="0" w:line="312" w:lineRule="auto"/>
              <w:jc w:val="center"/>
              <w:rPr>
                <w:color w:val="000000"/>
                <w:sz w:val="26"/>
                <w:szCs w:val="26"/>
              </w:rPr>
            </w:pPr>
          </w:p>
        </w:tc>
      </w:tr>
    </w:tbl>
    <w:p w:rsidR="005228DB" w:rsidRDefault="005228DB"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F053E7" w:rsidRDefault="00F053E7" w:rsidP="005F5C85">
      <w:pPr>
        <w:shd w:val="clear" w:color="auto" w:fill="FFFFFF"/>
        <w:spacing w:after="0" w:line="312" w:lineRule="auto"/>
        <w:jc w:val="both"/>
        <w:rPr>
          <w:rFonts w:eastAsia="Times New Roman" w:cs="Times New Roman"/>
          <w:color w:val="000000"/>
          <w:sz w:val="26"/>
          <w:szCs w:val="26"/>
        </w:rPr>
      </w:pPr>
    </w:p>
    <w:p w:rsidR="00A13651" w:rsidRPr="000E6A19" w:rsidRDefault="00B141DA"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 xml:space="preserve">  </w:t>
      </w:r>
      <w:r w:rsidR="00A13651" w:rsidRPr="000E6A19">
        <w:rPr>
          <w:rFonts w:eastAsia="Times New Roman" w:cs="Times New Roman"/>
          <w:color w:val="000000"/>
          <w:sz w:val="26"/>
          <w:szCs w:val="26"/>
        </w:rPr>
        <w:t> </w:t>
      </w:r>
      <w:r w:rsidR="001810EC" w:rsidRPr="000E6A19">
        <w:rPr>
          <w:rFonts w:eastAsia="Times New Roman" w:cs="Times New Roman"/>
          <w:b/>
          <w:bCs/>
          <w:color w:val="000000"/>
          <w:sz w:val="26"/>
          <w:szCs w:val="26"/>
        </w:rPr>
        <w:t xml:space="preserve"> </w:t>
      </w:r>
      <w:r w:rsidR="00A13651" w:rsidRPr="000E6A19">
        <w:rPr>
          <w:rFonts w:eastAsia="Times New Roman" w:cs="Times New Roman"/>
          <w:b/>
          <w:bCs/>
          <w:color w:val="000000"/>
          <w:sz w:val="26"/>
          <w:szCs w:val="26"/>
        </w:rPr>
        <w:t>VI. </w:t>
      </w:r>
      <w:r w:rsidR="00A13651" w:rsidRPr="000E6A19">
        <w:rPr>
          <w:rFonts w:eastAsia="Times New Roman" w:cs="Times New Roman"/>
          <w:b/>
          <w:bCs/>
          <w:color w:val="000000"/>
          <w:sz w:val="26"/>
          <w:szCs w:val="26"/>
          <w:lang w:val="vi-VN"/>
        </w:rPr>
        <w:t>Báo cáo tài chính</w:t>
      </w:r>
    </w:p>
    <w:p w:rsidR="00A13651" w:rsidRPr="000E6A19" w:rsidRDefault="00C067D7" w:rsidP="00953DC1">
      <w:pPr>
        <w:pStyle w:val="ListParagraph"/>
        <w:numPr>
          <w:ilvl w:val="0"/>
          <w:numId w:val="25"/>
        </w:numPr>
        <w:shd w:val="clear" w:color="auto" w:fill="FFFFFF"/>
        <w:spacing w:after="0" w:line="312" w:lineRule="auto"/>
        <w:jc w:val="both"/>
        <w:rPr>
          <w:rFonts w:eastAsia="Times New Roman"/>
          <w:i/>
          <w:iCs/>
          <w:color w:val="000000"/>
          <w:sz w:val="26"/>
          <w:szCs w:val="26"/>
        </w:rPr>
      </w:pPr>
      <w:r w:rsidRPr="000E6A19">
        <w:rPr>
          <w:rFonts w:eastAsia="Times New Roman"/>
          <w:i/>
          <w:iCs/>
          <w:color w:val="000000"/>
          <w:sz w:val="26"/>
          <w:szCs w:val="26"/>
          <w:lang w:val="vi-VN"/>
        </w:rPr>
        <w:t>Ý kiến kiểm toán</w:t>
      </w:r>
      <w:r w:rsidRPr="000E6A19">
        <w:rPr>
          <w:rFonts w:eastAsia="Times New Roman"/>
          <w:i/>
          <w:iCs/>
          <w:color w:val="000000"/>
          <w:sz w:val="26"/>
          <w:szCs w:val="26"/>
        </w:rPr>
        <w:t xml:space="preserve"> </w:t>
      </w:r>
    </w:p>
    <w:p w:rsidR="00C067D7" w:rsidRPr="000E6A19" w:rsidRDefault="00C067D7" w:rsidP="005F5C85">
      <w:pPr>
        <w:shd w:val="clear" w:color="auto" w:fill="FFFFFF"/>
        <w:spacing w:after="0" w:line="312" w:lineRule="auto"/>
        <w:ind w:left="360"/>
        <w:jc w:val="center"/>
        <w:rPr>
          <w:rFonts w:eastAsia="Times New Roman" w:cs="Times New Roman"/>
          <w:color w:val="000000"/>
          <w:sz w:val="26"/>
          <w:szCs w:val="26"/>
        </w:rPr>
      </w:pPr>
      <w:r w:rsidRPr="000E6A19">
        <w:rPr>
          <w:rFonts w:eastAsia="Times New Roman" w:cs="Times New Roman"/>
          <w:color w:val="000000"/>
          <w:sz w:val="26"/>
          <w:szCs w:val="26"/>
        </w:rPr>
        <w:t>BÁO CÁO KIỂM TOÁN ĐỘC LẬP</w:t>
      </w:r>
    </w:p>
    <w:p w:rsidR="00C067D7" w:rsidRPr="000E6A19" w:rsidRDefault="00C067D7" w:rsidP="005F5C85">
      <w:pPr>
        <w:shd w:val="clear" w:color="auto" w:fill="FFFFFF"/>
        <w:spacing w:after="0" w:line="312" w:lineRule="auto"/>
        <w:ind w:left="360"/>
        <w:jc w:val="center"/>
        <w:rPr>
          <w:rFonts w:eastAsia="Times New Roman" w:cs="Times New Roman"/>
          <w:color w:val="000000"/>
          <w:sz w:val="26"/>
          <w:szCs w:val="26"/>
        </w:rPr>
      </w:pPr>
      <w:r w:rsidRPr="000E6A19">
        <w:rPr>
          <w:rFonts w:eastAsia="Times New Roman" w:cs="Times New Roman"/>
          <w:color w:val="000000"/>
          <w:sz w:val="26"/>
          <w:szCs w:val="26"/>
        </w:rPr>
        <w:t>Kính gửi:  Cổ đông, Hội đồng quản trị và Ban Giám đốc</w:t>
      </w:r>
    </w:p>
    <w:p w:rsidR="00C067D7" w:rsidRPr="000E6A19" w:rsidRDefault="00C067D7" w:rsidP="005F5C85">
      <w:pPr>
        <w:shd w:val="clear" w:color="auto" w:fill="FFFFFF"/>
        <w:spacing w:after="0" w:line="312" w:lineRule="auto"/>
        <w:ind w:left="360"/>
        <w:jc w:val="center"/>
        <w:rPr>
          <w:rFonts w:eastAsia="Times New Roman" w:cs="Times New Roman"/>
          <w:color w:val="000000"/>
          <w:sz w:val="26"/>
          <w:szCs w:val="26"/>
        </w:rPr>
      </w:pPr>
      <w:r w:rsidRPr="000E6A19">
        <w:rPr>
          <w:rFonts w:eastAsia="Times New Roman" w:cs="Times New Roman"/>
          <w:color w:val="000000"/>
          <w:sz w:val="26"/>
          <w:szCs w:val="26"/>
        </w:rPr>
        <w:t>Công ty Cổ phần Cung ứng và Dịch vụ Kỹ thuật Hàng Hải</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lastRenderedPageBreak/>
        <w:t>Chúng tôi đã kiểm toán báo cáo tài chính kèm theo của Công ty Cổ phần Cung ứng và Dịch vụ Kỹ thuật Hàng Hải (gọi tắt là “Công ty”), được lập ngày 10/03/2016, từ trang 06 đến trang  41, bao gồm Bảng cân đối kế toán tại ngày 31/12/2015, Báo cáo kết quả hoạt động kinh doanh, Báo cáo lưu chuyển tiền tệ cho năm tài chính kết thúc cùng ngày và Bản thuyết minh báo cáo tài chính.</w:t>
      </w:r>
    </w:p>
    <w:p w:rsidR="00C067D7" w:rsidRPr="000E6A19" w:rsidRDefault="00C067D7" w:rsidP="005F5C85">
      <w:pPr>
        <w:shd w:val="clear" w:color="auto" w:fill="FFFFFF"/>
        <w:spacing w:after="0" w:line="312" w:lineRule="auto"/>
        <w:jc w:val="both"/>
        <w:rPr>
          <w:rFonts w:eastAsia="Times New Roman" w:cs="Times New Roman"/>
          <w:color w:val="000000"/>
          <w:sz w:val="26"/>
          <w:szCs w:val="26"/>
        </w:rPr>
      </w:pPr>
      <w:r w:rsidRPr="000E6A19">
        <w:rPr>
          <w:rFonts w:eastAsia="Times New Roman" w:cs="Times New Roman"/>
          <w:color w:val="000000"/>
          <w:sz w:val="26"/>
          <w:szCs w:val="26"/>
        </w:rPr>
        <w:t>Trách nhiệm của Ban Giám đốc</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Ban Giám đốc Công ty chịu trách nhiệm về việc lập và trình bày trung thực và hợp lý báo cáo tài chính của Công ty theo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Trách nhiệm của Kiểm toán viên</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Trách nhiệm của chúng tôi là đưa ra ý kiến về báo cáo tài chính dựa trên kết quả của cuộc kiểm toán. Chúng tôi đã tiến hành kiểm toán theo các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Chúng tôi tin tưởng rằng các bằng chứng kiểm toán mà chúng tôi đã thu thập được là đầy đủ và thích hợp làm cơ sở cho ý kiến kiểm toán của chúng tôi.</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Ý kiến của Kiểm toán viên</w:t>
      </w:r>
    </w:p>
    <w:p w:rsidR="00C067D7" w:rsidRPr="000E6A19" w:rsidRDefault="00C067D7" w:rsidP="005F5C85">
      <w:pPr>
        <w:shd w:val="clear" w:color="auto" w:fill="FFFFFF"/>
        <w:spacing w:after="0" w:line="312" w:lineRule="auto"/>
        <w:ind w:firstLine="360"/>
        <w:jc w:val="both"/>
        <w:rPr>
          <w:rFonts w:eastAsia="Times New Roman" w:cs="Times New Roman"/>
          <w:color w:val="000000"/>
          <w:sz w:val="26"/>
          <w:szCs w:val="26"/>
        </w:rPr>
      </w:pPr>
      <w:r w:rsidRPr="000E6A19">
        <w:rPr>
          <w:rFonts w:eastAsia="Times New Roman" w:cs="Times New Roman"/>
          <w:color w:val="000000"/>
          <w:sz w:val="26"/>
          <w:szCs w:val="26"/>
        </w:rPr>
        <w:t>Theo ý kiến của chúng tôi, báo cáo tài chính đã phản ánh trung thực và hợp lý, trên các khía cạnh trọng yếu, tình hình tài chính của Công ty  Cổ phần Cung ứng và Dịch vụ Kỹ thuật Hàng Hải  tại ngày 31/12/2015,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E31153" w:rsidRPr="000E6A19" w:rsidRDefault="00A13651" w:rsidP="00953DC1">
      <w:pPr>
        <w:pStyle w:val="ListParagraph"/>
        <w:numPr>
          <w:ilvl w:val="0"/>
          <w:numId w:val="25"/>
        </w:numPr>
        <w:shd w:val="clear" w:color="auto" w:fill="FFFFFF"/>
        <w:spacing w:after="0" w:line="312" w:lineRule="auto"/>
        <w:jc w:val="both"/>
        <w:rPr>
          <w:rFonts w:eastAsia="Times New Roman"/>
          <w:color w:val="000000"/>
          <w:sz w:val="26"/>
          <w:szCs w:val="26"/>
        </w:rPr>
      </w:pPr>
      <w:r w:rsidRPr="000E6A19">
        <w:rPr>
          <w:rFonts w:eastAsia="Times New Roman"/>
          <w:i/>
          <w:iCs/>
          <w:color w:val="000000"/>
          <w:sz w:val="26"/>
          <w:szCs w:val="26"/>
          <w:lang w:val="vi-VN"/>
        </w:rPr>
        <w:t>Báo cáo tài chính được kiểm toán/Audited financia</w:t>
      </w:r>
      <w:r w:rsidRPr="000E6A19">
        <w:rPr>
          <w:rFonts w:eastAsia="Times New Roman"/>
          <w:i/>
          <w:iCs/>
          <w:color w:val="000000"/>
          <w:sz w:val="26"/>
          <w:szCs w:val="26"/>
        </w:rPr>
        <w:t>l</w:t>
      </w:r>
      <w:r w:rsidRPr="000E6A19">
        <w:rPr>
          <w:rFonts w:eastAsia="Times New Roman"/>
          <w:i/>
          <w:iCs/>
          <w:color w:val="000000"/>
          <w:sz w:val="26"/>
          <w:szCs w:val="26"/>
          <w:lang w:val="vi-VN"/>
        </w:rPr>
        <w:t> statements</w:t>
      </w:r>
      <w:r w:rsidRPr="000E6A19">
        <w:rPr>
          <w:rFonts w:eastAsia="Times New Roman"/>
          <w:color w:val="000000"/>
          <w:sz w:val="26"/>
          <w:szCs w:val="26"/>
          <w:lang w:val="vi-VN"/>
        </w:rPr>
        <w:t> </w:t>
      </w:r>
    </w:p>
    <w:p w:rsidR="00A13651" w:rsidRPr="000E6A19" w:rsidRDefault="00A13651" w:rsidP="005F5C85">
      <w:pPr>
        <w:shd w:val="clear" w:color="auto" w:fill="FFFFFF"/>
        <w:spacing w:after="0" w:line="312" w:lineRule="auto"/>
        <w:ind w:firstLine="450"/>
        <w:jc w:val="both"/>
        <w:rPr>
          <w:rFonts w:eastAsia="Times New Roman" w:cs="Times New Roman"/>
          <w:color w:val="000000"/>
          <w:sz w:val="26"/>
          <w:szCs w:val="26"/>
        </w:rPr>
      </w:pPr>
      <w:r w:rsidRPr="000E6A19">
        <w:rPr>
          <w:rFonts w:eastAsia="Times New Roman" w:cs="Times New Roman"/>
          <w:color w:val="000000"/>
          <w:sz w:val="26"/>
          <w:szCs w:val="26"/>
          <w:lang w:val="vi-VN"/>
        </w:rPr>
        <w:lastRenderedPageBreak/>
        <w:t>(Báo cáo tài chính năm đã được kiểm toán bao gồm: Bảng cân đối kế toán; Báo cáo kết quả hoạt động kinh doanh; Báo cáo lưu chuyển tiền tệ; Bản thuyết minh Báo cáo tài chính theo quy định pháp luật về kế toán và kiểm toán. Trường hợp theo quy định pháp luật về kế toán và kiểm toán, công ty phải lập Báo cáo tài chính hợp nhất hoặc Báo cáo tài chính tổng hợp thì Báo cáo tài chính trình bày trong Báo cáo thường niên là Báo cáo tài chính hợp nhất đồng thời nêu địa chỉ công bố, cung cấp báo cáo tài chính của công ty mẹ hoặc Báo cáo tài chính tổng hợp hoặc Báo cáo tài chính của đơn vị kế toán cấp trên</w:t>
      </w:r>
    </w:p>
    <w:p w:rsidR="007262B9" w:rsidRPr="000E6A19" w:rsidRDefault="007262B9" w:rsidP="005F5C85">
      <w:pPr>
        <w:spacing w:after="0" w:line="312" w:lineRule="auto"/>
        <w:jc w:val="both"/>
        <w:rPr>
          <w:rFonts w:cs="Times New Roman"/>
          <w:sz w:val="26"/>
          <w:szCs w:val="26"/>
        </w:rPr>
      </w:pPr>
    </w:p>
    <w:p w:rsidR="007262B9" w:rsidRPr="000E6A19" w:rsidRDefault="007262B9" w:rsidP="005F5C85">
      <w:pPr>
        <w:spacing w:after="0" w:line="312" w:lineRule="auto"/>
        <w:jc w:val="both"/>
        <w:rPr>
          <w:rFonts w:cs="Times New Roman"/>
          <w:sz w:val="26"/>
          <w:szCs w:val="26"/>
        </w:rPr>
      </w:pPr>
    </w:p>
    <w:p w:rsidR="00F5091F" w:rsidRPr="008C3CEF" w:rsidRDefault="00F5091F" w:rsidP="005F5C85">
      <w:pPr>
        <w:spacing w:after="0" w:line="312" w:lineRule="auto"/>
        <w:jc w:val="center"/>
        <w:rPr>
          <w:b/>
        </w:rPr>
      </w:pPr>
      <w:r w:rsidRPr="008C3CEF">
        <w:rPr>
          <w:b/>
        </w:rPr>
        <w:t xml:space="preserve">BẢNG CÂN ĐỐI KẾ TOÁN </w:t>
      </w:r>
    </w:p>
    <w:p w:rsidR="00F5091F" w:rsidRPr="008C3CEF" w:rsidRDefault="00F5091F" w:rsidP="005F5C85">
      <w:pPr>
        <w:spacing w:after="0" w:line="312" w:lineRule="auto"/>
        <w:jc w:val="center"/>
      </w:pPr>
      <w:r w:rsidRPr="008C3CEF">
        <w:rPr>
          <w:b/>
        </w:rPr>
        <w:t>Tại ngày 31 tháng 12 năm 2015</w:t>
      </w:r>
    </w:p>
    <w:p w:rsidR="00F5091F" w:rsidRPr="008C3CEF" w:rsidRDefault="00F5091F" w:rsidP="005F5C85">
      <w:pPr>
        <w:tabs>
          <w:tab w:val="center" w:pos="4893"/>
          <w:tab w:val="right" w:pos="9786"/>
        </w:tabs>
        <w:spacing w:after="0" w:line="312" w:lineRule="auto"/>
        <w:ind w:right="-5"/>
        <w:rPr>
          <w:i/>
        </w:rPr>
      </w:pPr>
      <w:r w:rsidRPr="008C3CEF">
        <w:rPr>
          <w:b/>
        </w:rPr>
        <w:tab/>
      </w:r>
      <w:r w:rsidRPr="008C3CEF">
        <w:rPr>
          <w:b/>
        </w:rPr>
        <w:tab/>
        <w:t>Mẫu số B01 - DN</w:t>
      </w:r>
    </w:p>
    <w:p w:rsidR="00F5091F" w:rsidRPr="008C3CEF" w:rsidRDefault="00F5091F" w:rsidP="005F5C85">
      <w:pPr>
        <w:spacing w:after="0" w:line="312" w:lineRule="auto"/>
        <w:ind w:right="-5"/>
        <w:jc w:val="right"/>
        <w:rPr>
          <w:sz w:val="2"/>
          <w:szCs w:val="2"/>
        </w:rPr>
      </w:pPr>
      <w:r w:rsidRPr="008C3CEF">
        <w:t>Đơn vị tính: VND</w:t>
      </w:r>
    </w:p>
    <w:tbl>
      <w:tblPr>
        <w:tblW w:w="981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319"/>
        <w:gridCol w:w="810"/>
        <w:gridCol w:w="946"/>
        <w:gridCol w:w="1845"/>
        <w:gridCol w:w="1890"/>
      </w:tblGrid>
      <w:tr w:rsidR="00F5091F" w:rsidRPr="008C3CEF" w:rsidTr="009C5F64">
        <w:trPr>
          <w:trHeight w:val="288"/>
        </w:trPr>
        <w:tc>
          <w:tcPr>
            <w:tcW w:w="4319" w:type="dxa"/>
            <w:tcBorders>
              <w:top w:val="single" w:sz="4" w:space="0" w:color="auto"/>
              <w:bottom w:val="single" w:sz="4" w:space="0" w:color="auto"/>
            </w:tcBorders>
            <w:shd w:val="clear" w:color="auto" w:fill="FFFFFF"/>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Chỉ tiêu</w:t>
            </w:r>
          </w:p>
        </w:tc>
        <w:tc>
          <w:tcPr>
            <w:tcW w:w="810"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Mã số</w:t>
            </w:r>
          </w:p>
        </w:tc>
        <w:tc>
          <w:tcPr>
            <w:tcW w:w="946"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Thuyết minh</w:t>
            </w:r>
          </w:p>
        </w:tc>
        <w:tc>
          <w:tcPr>
            <w:tcW w:w="1845"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90" w:right="-90"/>
              <w:jc w:val="right"/>
              <w:rPr>
                <w:rFonts w:eastAsia="MS Mincho"/>
                <w:b/>
                <w:bCs/>
              </w:rPr>
            </w:pPr>
            <w:r w:rsidRPr="008C3CEF">
              <w:rPr>
                <w:rFonts w:eastAsia="MS Mincho"/>
                <w:b/>
                <w:bCs/>
              </w:rPr>
              <w:t>31/12/2015</w:t>
            </w:r>
          </w:p>
        </w:tc>
        <w:tc>
          <w:tcPr>
            <w:tcW w:w="1890" w:type="dxa"/>
            <w:tcBorders>
              <w:top w:val="single" w:sz="4" w:space="0" w:color="auto"/>
              <w:bottom w:val="single" w:sz="4" w:space="0" w:color="auto"/>
            </w:tcBorders>
            <w:shd w:val="clear" w:color="auto" w:fill="auto"/>
            <w:vAlign w:val="center"/>
          </w:tcPr>
          <w:p w:rsidR="00F5091F" w:rsidRPr="008C3CEF" w:rsidRDefault="00F5091F" w:rsidP="005F5C85">
            <w:pPr>
              <w:spacing w:after="0" w:line="312" w:lineRule="auto"/>
              <w:ind w:left="-90" w:right="-90"/>
              <w:jc w:val="right"/>
              <w:rPr>
                <w:rFonts w:eastAsia="MS Mincho"/>
                <w:b/>
                <w:bCs/>
              </w:rPr>
            </w:pPr>
            <w:r w:rsidRPr="008C3CEF">
              <w:rPr>
                <w:rFonts w:eastAsia="MS Mincho"/>
                <w:b/>
                <w:bCs/>
              </w:rPr>
              <w:t>01/01/2015</w:t>
            </w:r>
          </w:p>
        </w:tc>
      </w:tr>
      <w:tr w:rsidR="00F5091F" w:rsidRPr="008C3CEF" w:rsidTr="009C5F64">
        <w:trPr>
          <w:trHeight w:val="288"/>
        </w:trPr>
        <w:tc>
          <w:tcPr>
            <w:tcW w:w="4319" w:type="dxa"/>
            <w:tcBorders>
              <w:top w:val="single" w:sz="4" w:space="0" w:color="auto"/>
              <w:bottom w:val="single" w:sz="4" w:space="0" w:color="auto"/>
            </w:tcBorders>
            <w:shd w:val="clear" w:color="auto" w:fill="FFFFFF"/>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1</w:t>
            </w:r>
          </w:p>
        </w:tc>
        <w:tc>
          <w:tcPr>
            <w:tcW w:w="810"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2</w:t>
            </w:r>
          </w:p>
        </w:tc>
        <w:tc>
          <w:tcPr>
            <w:tcW w:w="946"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3</w:t>
            </w:r>
          </w:p>
        </w:tc>
        <w:tc>
          <w:tcPr>
            <w:tcW w:w="1845"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4</w:t>
            </w:r>
          </w:p>
        </w:tc>
        <w:tc>
          <w:tcPr>
            <w:tcW w:w="1890" w:type="dxa"/>
            <w:tcBorders>
              <w:top w:val="single" w:sz="4" w:space="0" w:color="auto"/>
              <w:bottom w:val="single" w:sz="4" w:space="0" w:color="auto"/>
            </w:tcBorders>
            <w:shd w:val="clear" w:color="auto" w:fill="auto"/>
            <w:vAlign w:val="center"/>
          </w:tcPr>
          <w:p w:rsidR="00F5091F" w:rsidRPr="008C3CEF" w:rsidRDefault="00F5091F" w:rsidP="005F5C85">
            <w:pPr>
              <w:spacing w:after="0" w:line="312" w:lineRule="auto"/>
              <w:ind w:left="-90" w:right="-90"/>
              <w:jc w:val="center"/>
              <w:rPr>
                <w:rFonts w:eastAsia="MS Mincho"/>
                <w:b/>
                <w:bCs/>
              </w:rPr>
            </w:pPr>
            <w:r w:rsidRPr="008C3CEF">
              <w:rPr>
                <w:rFonts w:eastAsia="MS Mincho"/>
                <w:b/>
                <w:bCs/>
              </w:rPr>
              <w:t>5</w:t>
            </w:r>
          </w:p>
        </w:tc>
      </w:tr>
      <w:tr w:rsidR="00F5091F" w:rsidRPr="008C3CEF" w:rsidTr="009C5F64">
        <w:trPr>
          <w:trHeight w:val="227"/>
        </w:trPr>
        <w:tc>
          <w:tcPr>
            <w:tcW w:w="4319" w:type="dxa"/>
            <w:tcBorders>
              <w:top w:val="single" w:sz="4" w:space="0" w:color="auto"/>
            </w:tcBorders>
            <w:shd w:val="clear" w:color="auto" w:fill="auto"/>
            <w:noWrap/>
          </w:tcPr>
          <w:p w:rsidR="00F5091F" w:rsidRPr="008C3CEF" w:rsidRDefault="00F5091F" w:rsidP="005F5C85">
            <w:pPr>
              <w:spacing w:after="0" w:line="312" w:lineRule="auto"/>
              <w:ind w:left="-90" w:right="-90"/>
              <w:rPr>
                <w:rFonts w:eastAsia="MS Mincho"/>
                <w:b/>
                <w:bCs/>
              </w:rPr>
            </w:pPr>
          </w:p>
        </w:tc>
        <w:tc>
          <w:tcPr>
            <w:tcW w:w="810" w:type="dxa"/>
            <w:tcBorders>
              <w:top w:val="single" w:sz="4" w:space="0" w:color="auto"/>
            </w:tcBorders>
            <w:shd w:val="clear" w:color="auto" w:fill="auto"/>
            <w:noWrap/>
          </w:tcPr>
          <w:p w:rsidR="00F5091F" w:rsidRPr="008C3CEF" w:rsidRDefault="00F5091F" w:rsidP="005F5C85">
            <w:pPr>
              <w:spacing w:after="0" w:line="312" w:lineRule="auto"/>
              <w:ind w:left="-90" w:right="-90"/>
              <w:jc w:val="center"/>
              <w:rPr>
                <w:rFonts w:eastAsia="MS Mincho"/>
                <w:b/>
                <w:bCs/>
              </w:rPr>
            </w:pPr>
          </w:p>
        </w:tc>
        <w:tc>
          <w:tcPr>
            <w:tcW w:w="946" w:type="dxa"/>
            <w:tcBorders>
              <w:top w:val="single" w:sz="4" w:space="0" w:color="auto"/>
            </w:tcBorders>
            <w:shd w:val="clear" w:color="auto" w:fill="auto"/>
            <w:noWrap/>
          </w:tcPr>
          <w:p w:rsidR="00F5091F" w:rsidRPr="008C3CEF" w:rsidRDefault="00F5091F" w:rsidP="005F5C85">
            <w:pPr>
              <w:spacing w:after="0" w:line="312" w:lineRule="auto"/>
              <w:ind w:left="-90" w:right="-90"/>
              <w:jc w:val="center"/>
              <w:rPr>
                <w:rFonts w:eastAsia="MS Mincho"/>
                <w:b/>
                <w:bCs/>
              </w:rPr>
            </w:pPr>
          </w:p>
        </w:tc>
        <w:tc>
          <w:tcPr>
            <w:tcW w:w="1845" w:type="dxa"/>
            <w:tcBorders>
              <w:top w:val="single" w:sz="4" w:space="0" w:color="auto"/>
            </w:tcBorders>
            <w:shd w:val="clear" w:color="auto" w:fill="auto"/>
            <w:noWrap/>
          </w:tcPr>
          <w:p w:rsidR="00F5091F" w:rsidRPr="008C3CEF" w:rsidRDefault="00F5091F" w:rsidP="005F5C85">
            <w:pPr>
              <w:spacing w:after="0" w:line="312" w:lineRule="auto"/>
              <w:ind w:left="-90" w:right="-90"/>
              <w:jc w:val="right"/>
              <w:rPr>
                <w:rFonts w:eastAsia="MS Mincho"/>
                <w:b/>
                <w:bCs/>
              </w:rPr>
            </w:pPr>
          </w:p>
        </w:tc>
        <w:tc>
          <w:tcPr>
            <w:tcW w:w="1890" w:type="dxa"/>
            <w:tcBorders>
              <w:top w:val="single" w:sz="4" w:space="0" w:color="auto"/>
            </w:tcBorders>
            <w:shd w:val="clear" w:color="auto" w:fill="auto"/>
          </w:tcPr>
          <w:p w:rsidR="00F5091F" w:rsidRPr="008C3CEF" w:rsidRDefault="00F5091F" w:rsidP="005F5C85">
            <w:pPr>
              <w:spacing w:after="0" w:line="312" w:lineRule="auto"/>
              <w:ind w:left="-90" w:right="-90"/>
              <w:jc w:val="right"/>
              <w:rPr>
                <w:rFonts w:eastAsia="MS Mincho"/>
                <w:b/>
                <w:bCs/>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 xml:space="preserve">A. TÀI SẢN NGẮN HẠN </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100</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108.781.113.036</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62.488.066.948</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rPr>
                <w:b/>
                <w:bCs/>
              </w:rPr>
            </w:pPr>
            <w:r w:rsidRPr="008C3CEF">
              <w:rPr>
                <w:b/>
                <w:bCs/>
              </w:rPr>
              <w:t> </w:t>
            </w:r>
          </w:p>
        </w:tc>
        <w:tc>
          <w:tcPr>
            <w:tcW w:w="1890" w:type="dxa"/>
            <w:shd w:val="clear" w:color="auto" w:fill="auto"/>
            <w:vAlign w:val="bottom"/>
          </w:tcPr>
          <w:p w:rsidR="00F5091F" w:rsidRPr="008C3CEF" w:rsidRDefault="00F5091F" w:rsidP="00F30E39">
            <w:pPr>
              <w:spacing w:after="0" w:line="288" w:lineRule="auto"/>
              <w:ind w:right="-86"/>
              <w:jc w:val="right"/>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I. Tiền và các khoản tương đương tiền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110</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05</w:t>
            </w: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45.250.552.095</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7.702.162.902</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 Tiền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111</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45.250.552.095</w:t>
            </w:r>
          </w:p>
        </w:tc>
        <w:tc>
          <w:tcPr>
            <w:tcW w:w="1890" w:type="dxa"/>
            <w:shd w:val="clear" w:color="auto" w:fill="auto"/>
            <w:vAlign w:val="bottom"/>
          </w:tcPr>
          <w:p w:rsidR="00F5091F" w:rsidRPr="008C3CEF" w:rsidRDefault="00F5091F" w:rsidP="00F30E39">
            <w:pPr>
              <w:spacing w:after="0" w:line="288" w:lineRule="auto"/>
              <w:ind w:right="-86"/>
              <w:jc w:val="right"/>
            </w:pPr>
            <w:r w:rsidRPr="008C3CEF">
              <w:t>3.702.162.902</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2. Các khoản tương đương tiền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112</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w:t>
            </w:r>
          </w:p>
        </w:tc>
        <w:tc>
          <w:tcPr>
            <w:tcW w:w="1890" w:type="dxa"/>
            <w:shd w:val="clear" w:color="auto" w:fill="auto"/>
            <w:vAlign w:val="bottom"/>
          </w:tcPr>
          <w:p w:rsidR="00F5091F" w:rsidRPr="008C3CEF" w:rsidRDefault="00F5091F" w:rsidP="00F30E39">
            <w:pPr>
              <w:spacing w:after="0" w:line="288" w:lineRule="auto"/>
              <w:ind w:right="-86"/>
              <w:jc w:val="right"/>
            </w:pPr>
            <w:r w:rsidRPr="008C3CEF">
              <w:t>4.000.000.000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 </w:t>
            </w: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II. Đầu tư tài chính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120</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500.000.000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500.000.000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 Chứng khoán kinh doanh</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121</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07.1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500.000.000</w:t>
            </w:r>
          </w:p>
        </w:tc>
        <w:tc>
          <w:tcPr>
            <w:tcW w:w="1890" w:type="dxa"/>
            <w:shd w:val="clear" w:color="auto" w:fill="auto"/>
            <w:vAlign w:val="bottom"/>
          </w:tcPr>
          <w:p w:rsidR="00F5091F" w:rsidRPr="008C3CEF" w:rsidRDefault="00F5091F" w:rsidP="00F30E39">
            <w:pPr>
              <w:spacing w:after="0" w:line="288" w:lineRule="auto"/>
              <w:ind w:right="-86"/>
              <w:jc w:val="right"/>
            </w:pPr>
            <w:r w:rsidRPr="008C3CEF">
              <w:t>500.000.000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 </w:t>
            </w: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III. Các khoản phải thu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130</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46.835.953.780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44.465.638.616</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 Phải thu ngắn hạn của khách hàng</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131</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06</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38.747.403.603</w:t>
            </w:r>
          </w:p>
        </w:tc>
        <w:tc>
          <w:tcPr>
            <w:tcW w:w="1890" w:type="dxa"/>
            <w:shd w:val="clear" w:color="auto" w:fill="auto"/>
            <w:vAlign w:val="bottom"/>
          </w:tcPr>
          <w:p w:rsidR="00F5091F" w:rsidRPr="008C3CEF" w:rsidRDefault="00F5091F" w:rsidP="00F30E39">
            <w:pPr>
              <w:spacing w:after="0" w:line="288" w:lineRule="auto"/>
              <w:ind w:right="-86"/>
              <w:jc w:val="right"/>
            </w:pPr>
            <w:r w:rsidRPr="008C3CEF">
              <w:t>33.849.776.863</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2. Trả trước cho người bán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132</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3.266.329.814</w:t>
            </w:r>
          </w:p>
        </w:tc>
        <w:tc>
          <w:tcPr>
            <w:tcW w:w="1890" w:type="dxa"/>
            <w:shd w:val="clear" w:color="auto" w:fill="auto"/>
            <w:vAlign w:val="bottom"/>
          </w:tcPr>
          <w:p w:rsidR="00F5091F" w:rsidRPr="008C3CEF" w:rsidRDefault="00F5091F" w:rsidP="00F30E39">
            <w:pPr>
              <w:spacing w:after="0" w:line="288" w:lineRule="auto"/>
              <w:ind w:right="-86"/>
              <w:jc w:val="right"/>
            </w:pPr>
            <w:r w:rsidRPr="008C3CEF">
              <w:t>6.416.541.178</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6. Phải thu ngắn hạn khác</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136</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8.1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16.636.335.304</w:t>
            </w:r>
          </w:p>
        </w:tc>
        <w:tc>
          <w:tcPr>
            <w:tcW w:w="1890" w:type="dxa"/>
            <w:shd w:val="clear" w:color="auto" w:fill="auto"/>
            <w:vAlign w:val="bottom"/>
          </w:tcPr>
          <w:p w:rsidR="00F5091F" w:rsidRPr="008C3CEF" w:rsidRDefault="00F5091F" w:rsidP="00F30E39">
            <w:pPr>
              <w:spacing w:after="0" w:line="288" w:lineRule="auto"/>
              <w:ind w:right="-86"/>
              <w:jc w:val="right"/>
            </w:pPr>
            <w:r w:rsidRPr="008C3CEF">
              <w:t>16.213.015.516</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7. Dự phòng phải thu ngắn hạn khó đòi</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137</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09</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(11.814.114.941)</w:t>
            </w:r>
          </w:p>
        </w:tc>
        <w:tc>
          <w:tcPr>
            <w:tcW w:w="1890" w:type="dxa"/>
            <w:shd w:val="clear" w:color="auto" w:fill="auto"/>
            <w:vAlign w:val="bottom"/>
          </w:tcPr>
          <w:p w:rsidR="00F5091F" w:rsidRPr="008C3CEF" w:rsidRDefault="00F5091F" w:rsidP="00F30E39">
            <w:pPr>
              <w:spacing w:after="0" w:line="288" w:lineRule="auto"/>
              <w:ind w:right="-86"/>
              <w:jc w:val="right"/>
            </w:pPr>
            <w:r w:rsidRPr="008C3CEF">
              <w:t>(12.013.694.941)</w:t>
            </w:r>
          </w:p>
        </w:tc>
      </w:tr>
      <w:tr w:rsidR="00F5091F" w:rsidRPr="008C3CEF" w:rsidTr="009C5F64">
        <w:trPr>
          <w:trHeight w:val="227"/>
        </w:trPr>
        <w:tc>
          <w:tcPr>
            <w:tcW w:w="4319" w:type="dxa"/>
            <w:shd w:val="clear" w:color="auto" w:fill="auto"/>
            <w:noWrap/>
            <w:vAlign w:val="bottom"/>
          </w:tcPr>
          <w:p w:rsidR="00F5091F" w:rsidRPr="008C3CEF" w:rsidDel="00AF2A58"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 </w:t>
            </w: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IV. Hàng tồn kho</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140</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tcPr>
          <w:p w:rsidR="00F5091F" w:rsidRPr="008C3CEF" w:rsidRDefault="00F5091F" w:rsidP="00F30E39">
            <w:pPr>
              <w:spacing w:after="0" w:line="288" w:lineRule="auto"/>
              <w:ind w:right="-86"/>
              <w:jc w:val="right"/>
              <w:rPr>
                <w:b/>
                <w:bCs/>
              </w:rPr>
            </w:pPr>
            <w:r w:rsidRPr="008C3CEF">
              <w:rPr>
                <w:b/>
              </w:rPr>
              <w:t>15.640.655.272</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9.732.207.760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 Hàng tồn kho</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141</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11</w:t>
            </w:r>
          </w:p>
        </w:tc>
        <w:tc>
          <w:tcPr>
            <w:tcW w:w="1845" w:type="dxa"/>
            <w:shd w:val="clear" w:color="auto" w:fill="auto"/>
            <w:noWrap/>
          </w:tcPr>
          <w:p w:rsidR="00F5091F" w:rsidRPr="008C3CEF" w:rsidRDefault="00F5091F" w:rsidP="00F30E39">
            <w:pPr>
              <w:spacing w:after="0" w:line="288" w:lineRule="auto"/>
              <w:ind w:right="-86"/>
              <w:jc w:val="right"/>
            </w:pPr>
            <w:r w:rsidRPr="008C3CEF">
              <w:t>15.640.655.272</w:t>
            </w:r>
          </w:p>
        </w:tc>
        <w:tc>
          <w:tcPr>
            <w:tcW w:w="1890" w:type="dxa"/>
            <w:shd w:val="clear" w:color="auto" w:fill="auto"/>
            <w:vAlign w:val="bottom"/>
          </w:tcPr>
          <w:p w:rsidR="00F5091F" w:rsidRPr="008C3CEF" w:rsidRDefault="00F5091F" w:rsidP="00F30E39">
            <w:pPr>
              <w:spacing w:after="0" w:line="288" w:lineRule="auto"/>
              <w:ind w:right="-86"/>
              <w:jc w:val="right"/>
            </w:pPr>
            <w:r w:rsidRPr="008C3CEF">
              <w:t>9.732.207.760</w:t>
            </w:r>
          </w:p>
        </w:tc>
      </w:tr>
      <w:tr w:rsidR="00F5091F" w:rsidRPr="008C3CEF" w:rsidTr="009C5F64">
        <w:trPr>
          <w:trHeight w:val="227"/>
        </w:trPr>
        <w:tc>
          <w:tcPr>
            <w:tcW w:w="4319" w:type="dxa"/>
            <w:shd w:val="clear" w:color="auto" w:fill="auto"/>
            <w:noWrap/>
            <w:vAlign w:val="bottom"/>
          </w:tcPr>
          <w:p w:rsidR="00F5091F" w:rsidRPr="008C3CEF" w:rsidDel="00AF2A58"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 </w:t>
            </w: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V. Tài sản ngắn hạn khác</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150</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553.951.889</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88.057.670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 Chi phí trả trước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t>151</w:t>
            </w:r>
          </w:p>
        </w:tc>
        <w:tc>
          <w:tcPr>
            <w:tcW w:w="946"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12.1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521.687.497</w:t>
            </w:r>
          </w:p>
        </w:tc>
        <w:tc>
          <w:tcPr>
            <w:tcW w:w="1890" w:type="dxa"/>
            <w:shd w:val="clear" w:color="auto" w:fill="auto"/>
            <w:vAlign w:val="bottom"/>
          </w:tcPr>
          <w:p w:rsidR="00F5091F" w:rsidRPr="008C3CEF" w:rsidRDefault="00F5091F" w:rsidP="00F30E39">
            <w:pPr>
              <w:spacing w:after="0" w:line="288" w:lineRule="auto"/>
              <w:ind w:right="-86"/>
              <w:jc w:val="right"/>
            </w:pPr>
            <w:r w:rsidRPr="008C3CEF">
              <w:t>85.057.670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3. Thuế và các khoản khác phải thu Nhà nước</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t>153</w:t>
            </w:r>
          </w:p>
        </w:tc>
        <w:tc>
          <w:tcPr>
            <w:tcW w:w="946"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32.264.392</w:t>
            </w:r>
          </w:p>
        </w:tc>
        <w:tc>
          <w:tcPr>
            <w:tcW w:w="1890" w:type="dxa"/>
            <w:shd w:val="clear" w:color="auto" w:fill="auto"/>
            <w:vAlign w:val="bottom"/>
          </w:tcPr>
          <w:p w:rsidR="00F5091F" w:rsidRPr="008C3CEF" w:rsidRDefault="00F5091F" w:rsidP="00F30E39">
            <w:pPr>
              <w:spacing w:after="0" w:line="288" w:lineRule="auto"/>
              <w:ind w:right="-86"/>
              <w:jc w:val="right"/>
            </w:pPr>
            <w:r w:rsidRPr="008C3CEF">
              <w:t>3.000.000</w:t>
            </w:r>
          </w:p>
        </w:tc>
      </w:tr>
      <w:tr w:rsidR="00F5091F" w:rsidRPr="008C3CEF" w:rsidTr="009C5F64">
        <w:trPr>
          <w:trHeight w:val="227"/>
        </w:trPr>
        <w:tc>
          <w:tcPr>
            <w:tcW w:w="4319" w:type="dxa"/>
            <w:tcBorders>
              <w:top w:val="nil"/>
              <w:left w:val="single" w:sz="4" w:space="0" w:color="auto"/>
              <w:bottom w:val="nil"/>
              <w:right w:val="single" w:sz="4" w:space="0" w:color="auto"/>
            </w:tcBorders>
            <w:shd w:val="clear" w:color="auto" w:fill="auto"/>
            <w:noWrap/>
            <w:vAlign w:val="bottom"/>
          </w:tcPr>
          <w:p w:rsidR="00F5091F" w:rsidRPr="008C3CEF" w:rsidRDefault="00F5091F" w:rsidP="00F30E39">
            <w:pPr>
              <w:spacing w:after="0" w:line="288" w:lineRule="auto"/>
              <w:ind w:left="-90" w:right="-98"/>
              <w:rPr>
                <w:rFonts w:eastAsia="MS Mincho"/>
                <w:b/>
                <w:bCs/>
              </w:rPr>
            </w:pPr>
          </w:p>
        </w:tc>
        <w:tc>
          <w:tcPr>
            <w:tcW w:w="810" w:type="dxa"/>
            <w:tcBorders>
              <w:top w:val="nil"/>
              <w:left w:val="single" w:sz="4" w:space="0" w:color="auto"/>
              <w:bottom w:val="nil"/>
              <w:right w:val="single" w:sz="4" w:space="0" w:color="auto"/>
            </w:tcBorders>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946" w:type="dxa"/>
            <w:tcBorders>
              <w:top w:val="nil"/>
              <w:left w:val="single" w:sz="4" w:space="0" w:color="auto"/>
              <w:bottom w:val="nil"/>
              <w:right w:val="single" w:sz="4" w:space="0" w:color="auto"/>
            </w:tcBorders>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tcBorders>
              <w:top w:val="nil"/>
              <w:left w:val="single" w:sz="4" w:space="0" w:color="auto"/>
              <w:bottom w:val="nil"/>
              <w:right w:val="single" w:sz="4" w:space="0" w:color="auto"/>
            </w:tcBorders>
            <w:shd w:val="clear" w:color="auto" w:fill="auto"/>
            <w:noWrap/>
            <w:vAlign w:val="bottom"/>
          </w:tcPr>
          <w:p w:rsidR="00F5091F" w:rsidRPr="008C3CEF" w:rsidRDefault="00F5091F" w:rsidP="00F30E39">
            <w:pPr>
              <w:spacing w:after="0" w:line="288" w:lineRule="auto"/>
              <w:jc w:val="right"/>
            </w:pPr>
            <w:r w:rsidRPr="008C3CEF">
              <w:t> </w:t>
            </w:r>
          </w:p>
        </w:tc>
        <w:tc>
          <w:tcPr>
            <w:tcW w:w="1890" w:type="dxa"/>
            <w:tcBorders>
              <w:top w:val="nil"/>
              <w:left w:val="single" w:sz="4" w:space="0" w:color="auto"/>
              <w:bottom w:val="nil"/>
              <w:right w:val="single" w:sz="4" w:space="0" w:color="auto"/>
            </w:tcBorders>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27"/>
        </w:trPr>
        <w:tc>
          <w:tcPr>
            <w:tcW w:w="4319" w:type="dxa"/>
            <w:tcBorders>
              <w:top w:val="nil"/>
            </w:tcBorders>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t xml:space="preserve">B. TÀI SẢN DÀI HẠN </w:t>
            </w:r>
          </w:p>
        </w:tc>
        <w:tc>
          <w:tcPr>
            <w:tcW w:w="810" w:type="dxa"/>
            <w:tcBorders>
              <w:top w:val="nil"/>
            </w:tcBorders>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200</w:t>
            </w:r>
          </w:p>
        </w:tc>
        <w:tc>
          <w:tcPr>
            <w:tcW w:w="946" w:type="dxa"/>
            <w:tcBorders>
              <w:top w:val="nil"/>
            </w:tcBorders>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tcBorders>
              <w:top w:val="nil"/>
            </w:tcBorders>
            <w:shd w:val="clear" w:color="auto" w:fill="auto"/>
            <w:noWrap/>
            <w:vAlign w:val="bottom"/>
          </w:tcPr>
          <w:p w:rsidR="00F5091F" w:rsidRPr="008C3CEF" w:rsidRDefault="00F5091F" w:rsidP="00F30E39">
            <w:pPr>
              <w:spacing w:after="0" w:line="288" w:lineRule="auto"/>
              <w:ind w:right="-86"/>
              <w:jc w:val="right"/>
              <w:rPr>
                <w:b/>
                <w:bCs/>
              </w:rPr>
            </w:pPr>
            <w:r w:rsidRPr="008C3CEF">
              <w:rPr>
                <w:b/>
                <w:bCs/>
              </w:rPr>
              <w:t>89.712.751.658</w:t>
            </w:r>
          </w:p>
        </w:tc>
        <w:tc>
          <w:tcPr>
            <w:tcW w:w="1890" w:type="dxa"/>
            <w:tcBorders>
              <w:top w:val="nil"/>
            </w:tcBorders>
            <w:shd w:val="clear" w:color="auto" w:fill="auto"/>
            <w:vAlign w:val="bottom"/>
          </w:tcPr>
          <w:p w:rsidR="00F5091F" w:rsidRPr="008C3CEF" w:rsidRDefault="00F5091F" w:rsidP="00F30E39">
            <w:pPr>
              <w:spacing w:after="0" w:line="288" w:lineRule="auto"/>
              <w:ind w:right="-86"/>
              <w:jc w:val="right"/>
              <w:rPr>
                <w:b/>
                <w:bCs/>
              </w:rPr>
            </w:pPr>
            <w:r w:rsidRPr="008C3CEF">
              <w:rPr>
                <w:b/>
                <w:bCs/>
              </w:rPr>
              <w:t>53.419.852.649</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right="-98"/>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 </w:t>
            </w:r>
          </w:p>
        </w:tc>
        <w:tc>
          <w:tcPr>
            <w:tcW w:w="1890" w:type="dxa"/>
            <w:shd w:val="clear" w:color="auto" w:fill="auto"/>
            <w:vAlign w:val="bottom"/>
          </w:tcPr>
          <w:p w:rsidR="00F5091F" w:rsidRPr="008C3CEF" w:rsidRDefault="00F5091F" w:rsidP="00F30E39">
            <w:pPr>
              <w:spacing w:after="0" w:line="288" w:lineRule="auto"/>
              <w:ind w:right="-86"/>
              <w:jc w:val="right"/>
            </w:pPr>
            <w:r w:rsidRPr="008C3CEF">
              <w:t> </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lastRenderedPageBreak/>
              <w:t>I. Các khoản phải thu dài hạn</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210</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tcPr>
          <w:p w:rsidR="00F5091F" w:rsidRPr="008C3CEF" w:rsidRDefault="00F5091F" w:rsidP="00F30E39">
            <w:pPr>
              <w:spacing w:after="0" w:line="288" w:lineRule="auto"/>
              <w:ind w:right="-86"/>
              <w:jc w:val="right"/>
              <w:rPr>
                <w:b/>
                <w:bCs/>
              </w:rPr>
            </w:pPr>
            <w:r w:rsidRPr="008C3CEF">
              <w:rPr>
                <w:b/>
              </w:rPr>
              <w:t>25.009.090.300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3.200.000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rPr>
            </w:pPr>
            <w:r w:rsidRPr="008C3CEF">
              <w:rPr>
                <w:rFonts w:eastAsia="MS Mincho"/>
              </w:rPr>
              <w:t>6. Phải thu dài hạn khác</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rPr>
            </w:pPr>
            <w:r w:rsidRPr="008C3CEF">
              <w:rPr>
                <w:rFonts w:eastAsia="MS Mincho"/>
              </w:rPr>
              <w:t>216</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8.2</w:t>
            </w:r>
          </w:p>
        </w:tc>
        <w:tc>
          <w:tcPr>
            <w:tcW w:w="1845" w:type="dxa"/>
            <w:shd w:val="clear" w:color="auto" w:fill="auto"/>
            <w:noWrap/>
          </w:tcPr>
          <w:p w:rsidR="00F5091F" w:rsidRPr="008C3CEF" w:rsidRDefault="00F5091F" w:rsidP="00F30E39">
            <w:pPr>
              <w:spacing w:after="0" w:line="288" w:lineRule="auto"/>
              <w:ind w:right="-86"/>
              <w:jc w:val="right"/>
            </w:pPr>
            <w:r w:rsidRPr="008C3CEF">
              <w:t>25.009.090.300</w:t>
            </w:r>
          </w:p>
        </w:tc>
        <w:tc>
          <w:tcPr>
            <w:tcW w:w="1890" w:type="dxa"/>
            <w:shd w:val="clear" w:color="auto" w:fill="auto"/>
            <w:vAlign w:val="bottom"/>
          </w:tcPr>
          <w:p w:rsidR="00F5091F" w:rsidRPr="008C3CEF" w:rsidRDefault="00F5091F" w:rsidP="00F30E39">
            <w:pPr>
              <w:spacing w:after="0" w:line="288" w:lineRule="auto"/>
              <w:ind w:right="-86"/>
              <w:jc w:val="right"/>
            </w:pPr>
            <w:r w:rsidRPr="008C3CEF">
              <w:t>3.200.000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r w:rsidRPr="008C3CEF">
              <w:t> </w:t>
            </w: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t>II. Tài sản cố định</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220</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38.959.182.881</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29.778.626.703</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rPr>
            </w:pPr>
            <w:r w:rsidRPr="008C3CEF">
              <w:rPr>
                <w:rFonts w:eastAsia="MS Mincho"/>
              </w:rPr>
              <w:t>1. Tài sản cố định hữu hình</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rPr>
            </w:pPr>
            <w:r w:rsidRPr="008C3CEF">
              <w:rPr>
                <w:rFonts w:eastAsia="MS Mincho"/>
              </w:rPr>
              <w:t>221</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13</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38.309.550.893</w:t>
            </w:r>
          </w:p>
        </w:tc>
        <w:tc>
          <w:tcPr>
            <w:tcW w:w="1890" w:type="dxa"/>
            <w:shd w:val="clear" w:color="auto" w:fill="auto"/>
            <w:vAlign w:val="bottom"/>
          </w:tcPr>
          <w:p w:rsidR="00F5091F" w:rsidRPr="008C3CEF" w:rsidRDefault="00F5091F" w:rsidP="00F30E39">
            <w:pPr>
              <w:spacing w:after="0" w:line="288" w:lineRule="auto"/>
              <w:ind w:right="-86"/>
              <w:jc w:val="right"/>
            </w:pPr>
            <w:r w:rsidRPr="008C3CEF">
              <w:t>29.120.994.711</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i/>
              </w:rPr>
            </w:pPr>
            <w:r w:rsidRPr="008C3CEF">
              <w:rPr>
                <w:rFonts w:eastAsia="MS Mincho"/>
                <w:i/>
              </w:rPr>
              <w:t>- Nguyên giá</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i/>
              </w:rPr>
            </w:pPr>
            <w:r w:rsidRPr="008C3CEF">
              <w:rPr>
                <w:rFonts w:eastAsia="MS Mincho"/>
                <w:i/>
              </w:rPr>
              <w:t>222</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rPr>
            </w:pPr>
            <w:r w:rsidRPr="008C3CEF">
              <w:rPr>
                <w:i/>
              </w:rPr>
              <w:t>51.040.419.645</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38.798.338.321</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i/>
              </w:rPr>
            </w:pPr>
            <w:r w:rsidRPr="008C3CEF">
              <w:rPr>
                <w:rFonts w:eastAsia="MS Mincho"/>
                <w:i/>
              </w:rPr>
              <w:t>- Giá trị hao mòn lũy kế</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i/>
              </w:rPr>
            </w:pPr>
            <w:r w:rsidRPr="008C3CEF">
              <w:rPr>
                <w:rFonts w:eastAsia="MS Mincho"/>
                <w:i/>
              </w:rPr>
              <w:t>223</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rPr>
            </w:pPr>
            <w:r w:rsidRPr="008C3CEF">
              <w:rPr>
                <w:i/>
              </w:rPr>
              <w:t>(12.730.868.752)</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(9.677.343.610)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rPr>
            </w:pPr>
            <w:r w:rsidRPr="008C3CEF">
              <w:rPr>
                <w:rFonts w:eastAsia="MS Mincho"/>
              </w:rPr>
              <w:t>3. Tài sản cố định vô hình</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rPr>
            </w:pPr>
            <w:r w:rsidRPr="008C3CEF">
              <w:rPr>
                <w:rFonts w:eastAsia="MS Mincho"/>
              </w:rPr>
              <w:t>227</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14</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649.631.988</w:t>
            </w:r>
          </w:p>
        </w:tc>
        <w:tc>
          <w:tcPr>
            <w:tcW w:w="1890" w:type="dxa"/>
            <w:shd w:val="clear" w:color="auto" w:fill="auto"/>
            <w:vAlign w:val="bottom"/>
          </w:tcPr>
          <w:p w:rsidR="00F5091F" w:rsidRPr="008C3CEF" w:rsidRDefault="00F5091F" w:rsidP="00F30E39">
            <w:pPr>
              <w:spacing w:after="0" w:line="288" w:lineRule="auto"/>
              <w:ind w:right="-86"/>
              <w:jc w:val="right"/>
            </w:pPr>
            <w:r w:rsidRPr="008C3CEF">
              <w:t>657.631.992</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i/>
              </w:rPr>
            </w:pPr>
            <w:r w:rsidRPr="008C3CEF">
              <w:rPr>
                <w:rFonts w:eastAsia="MS Mincho"/>
                <w:i/>
              </w:rPr>
              <w:t>- Nguyên giá</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i/>
              </w:rPr>
            </w:pPr>
            <w:r w:rsidRPr="008C3CEF">
              <w:rPr>
                <w:rFonts w:eastAsia="MS Mincho"/>
                <w:i/>
              </w:rPr>
              <w:t>228</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rPr>
            </w:pPr>
            <w:r w:rsidRPr="008C3CEF">
              <w:rPr>
                <w:i/>
              </w:rPr>
              <w:t>673.632.000</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673.632.000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i/>
              </w:rPr>
            </w:pPr>
            <w:r w:rsidRPr="008C3CEF">
              <w:rPr>
                <w:rFonts w:eastAsia="MS Mincho"/>
                <w:i/>
              </w:rPr>
              <w:t>- Giá trị hao mòn lũy kế</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i/>
              </w:rPr>
            </w:pPr>
            <w:r w:rsidRPr="008C3CEF">
              <w:rPr>
                <w:rFonts w:eastAsia="MS Mincho"/>
                <w:i/>
              </w:rPr>
              <w:t>229</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rPr>
            </w:pPr>
            <w:r w:rsidRPr="008C3CEF">
              <w:rPr>
                <w:i/>
              </w:rPr>
              <w:t>(24.000.012)</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(16.000.008)</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rPr>
                <w:i/>
                <w:iCs/>
              </w:rPr>
            </w:pPr>
            <w:r w:rsidRPr="008C3CEF">
              <w:rPr>
                <w:i/>
                <w:iCs/>
              </w:rPr>
              <w:t> </w:t>
            </w: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t>IV. Tài sản dở dang dài hạn</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240</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2.557.886.531</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2.024.855.646</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Cs/>
              </w:rPr>
            </w:pPr>
            <w:r w:rsidRPr="008C3CEF">
              <w:rPr>
                <w:rFonts w:eastAsia="MS Mincho"/>
                <w:bCs/>
              </w:rPr>
              <w:t>2. Chi phí xây dựng cơ bản dở dang</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Cs/>
              </w:rPr>
            </w:pPr>
            <w:r w:rsidRPr="008C3CEF">
              <w:rPr>
                <w:rFonts w:eastAsia="MS Mincho"/>
                <w:bCs/>
              </w:rPr>
              <w:t>242</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15</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2.557.886.531</w:t>
            </w:r>
          </w:p>
        </w:tc>
        <w:tc>
          <w:tcPr>
            <w:tcW w:w="1890" w:type="dxa"/>
            <w:shd w:val="clear" w:color="auto" w:fill="auto"/>
            <w:vAlign w:val="bottom"/>
          </w:tcPr>
          <w:p w:rsidR="00F5091F" w:rsidRPr="008C3CEF" w:rsidRDefault="00F5091F" w:rsidP="00F30E39">
            <w:pPr>
              <w:spacing w:after="0" w:line="288" w:lineRule="auto"/>
              <w:ind w:right="-86"/>
              <w:jc w:val="right"/>
            </w:pPr>
            <w:r w:rsidRPr="008C3CEF">
              <w:t>2.024.855.646</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Cs/>
              </w:rPr>
            </w:pP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Cs/>
              </w:rPr>
            </w:pP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t>V. Đầu tư tài chính dài hạn</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250</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22.060.691.510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21.413.856.961</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rPr>
            </w:pPr>
            <w:r w:rsidRPr="008C3CEF">
              <w:rPr>
                <w:rFonts w:eastAsia="MS Mincho"/>
              </w:rPr>
              <w:t>3. Đầu tư góp vốn vào đơn vị khác</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rPr>
            </w:pPr>
            <w:r w:rsidRPr="008C3CEF">
              <w:rPr>
                <w:rFonts w:eastAsia="MS Mincho"/>
              </w:rPr>
              <w:t>253</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7.2</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22.312.515.000</w:t>
            </w:r>
          </w:p>
        </w:tc>
        <w:tc>
          <w:tcPr>
            <w:tcW w:w="1890" w:type="dxa"/>
            <w:shd w:val="clear" w:color="auto" w:fill="auto"/>
            <w:vAlign w:val="bottom"/>
          </w:tcPr>
          <w:p w:rsidR="00F5091F" w:rsidRPr="008C3CEF" w:rsidRDefault="00F5091F" w:rsidP="00F30E39">
            <w:pPr>
              <w:spacing w:after="0" w:line="288" w:lineRule="auto"/>
              <w:ind w:right="-86"/>
              <w:jc w:val="right"/>
            </w:pPr>
            <w:r w:rsidRPr="008C3CEF">
              <w:t>21.795.730.000</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rPr>
            </w:pPr>
            <w:r w:rsidRPr="008C3CEF">
              <w:rPr>
                <w:rFonts w:eastAsia="MS Mincho"/>
              </w:rPr>
              <w:t xml:space="preserve">4. Dự phòng đầu tư tài chính dài hạn </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rPr>
            </w:pPr>
            <w:r w:rsidRPr="008C3CEF">
              <w:rPr>
                <w:rFonts w:eastAsia="MS Mincho"/>
              </w:rPr>
              <w:t>154</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7.3</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(251.823.490)</w:t>
            </w:r>
          </w:p>
        </w:tc>
        <w:tc>
          <w:tcPr>
            <w:tcW w:w="1890" w:type="dxa"/>
            <w:shd w:val="clear" w:color="auto" w:fill="auto"/>
            <w:vAlign w:val="bottom"/>
          </w:tcPr>
          <w:p w:rsidR="00F5091F" w:rsidRPr="008C3CEF" w:rsidRDefault="00F5091F" w:rsidP="00F30E39">
            <w:pPr>
              <w:spacing w:after="0" w:line="288" w:lineRule="auto"/>
              <w:ind w:right="-86"/>
              <w:jc w:val="right"/>
            </w:pPr>
            <w:r w:rsidRPr="008C3CEF">
              <w:t>(381.873.039)</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p>
        </w:tc>
        <w:tc>
          <w:tcPr>
            <w:tcW w:w="1890" w:type="dxa"/>
            <w:shd w:val="clear" w:color="auto" w:fill="auto"/>
            <w:vAlign w:val="bottom"/>
          </w:tcPr>
          <w:p w:rsidR="00F5091F" w:rsidRPr="008C3CEF" w:rsidRDefault="00F5091F" w:rsidP="00F30E39">
            <w:pPr>
              <w:spacing w:after="0" w:line="288" w:lineRule="auto"/>
              <w:ind w:right="-86"/>
              <w:jc w:val="right"/>
            </w:pPr>
            <w:r w:rsidRPr="008C3CEF">
              <w:t> </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t>VI. Tài sản dài hạn khác</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260</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1.125.900.436</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199.313.339</w:t>
            </w:r>
          </w:p>
        </w:tc>
      </w:tr>
      <w:tr w:rsidR="00F5091F" w:rsidRPr="008C3CEF" w:rsidTr="009C5F64">
        <w:trPr>
          <w:trHeight w:val="227"/>
        </w:trPr>
        <w:tc>
          <w:tcPr>
            <w:tcW w:w="4319" w:type="dxa"/>
            <w:shd w:val="clear" w:color="auto" w:fill="auto"/>
            <w:noWrap/>
            <w:vAlign w:val="bottom"/>
          </w:tcPr>
          <w:p w:rsidR="00F5091F" w:rsidRPr="008C3CEF" w:rsidRDefault="00F5091F" w:rsidP="00F30E39">
            <w:pPr>
              <w:spacing w:after="0" w:line="288" w:lineRule="auto"/>
              <w:ind w:left="-90" w:right="-98"/>
              <w:rPr>
                <w:rFonts w:eastAsia="MS Mincho"/>
              </w:rPr>
            </w:pPr>
            <w:r w:rsidRPr="008C3CEF">
              <w:rPr>
                <w:rFonts w:eastAsia="MS Mincho"/>
              </w:rPr>
              <w:t>1. Chi phí trả trước dài hạn</w:t>
            </w:r>
          </w:p>
        </w:tc>
        <w:tc>
          <w:tcPr>
            <w:tcW w:w="810" w:type="dxa"/>
            <w:shd w:val="clear" w:color="auto" w:fill="auto"/>
            <w:noWrap/>
            <w:vAlign w:val="bottom"/>
          </w:tcPr>
          <w:p w:rsidR="00F5091F" w:rsidRPr="008C3CEF" w:rsidRDefault="00F5091F" w:rsidP="00F30E39">
            <w:pPr>
              <w:spacing w:after="0" w:line="288" w:lineRule="auto"/>
              <w:ind w:left="-90" w:right="-98"/>
              <w:jc w:val="center"/>
              <w:rPr>
                <w:rFonts w:eastAsia="MS Mincho"/>
              </w:rPr>
            </w:pPr>
            <w:r w:rsidRPr="008C3CEF">
              <w:rPr>
                <w:rFonts w:eastAsia="MS Mincho"/>
              </w:rPr>
              <w:t>261</w:t>
            </w:r>
          </w:p>
        </w:tc>
        <w:tc>
          <w:tcPr>
            <w:tcW w:w="946" w:type="dxa"/>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12.2</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1.125.900.436</w:t>
            </w:r>
          </w:p>
        </w:tc>
        <w:tc>
          <w:tcPr>
            <w:tcW w:w="1890" w:type="dxa"/>
            <w:shd w:val="clear" w:color="auto" w:fill="auto"/>
            <w:vAlign w:val="bottom"/>
          </w:tcPr>
          <w:p w:rsidR="00F5091F" w:rsidRPr="008C3CEF" w:rsidRDefault="00F5091F" w:rsidP="00F30E39">
            <w:pPr>
              <w:spacing w:after="0" w:line="288" w:lineRule="auto"/>
              <w:ind w:right="-86"/>
              <w:jc w:val="right"/>
            </w:pPr>
            <w:r w:rsidRPr="008C3CEF">
              <w:t>199.313.339</w:t>
            </w:r>
          </w:p>
        </w:tc>
      </w:tr>
      <w:tr w:rsidR="00F5091F" w:rsidRPr="008C3CEF" w:rsidTr="009C5F64">
        <w:trPr>
          <w:trHeight w:val="227"/>
        </w:trPr>
        <w:tc>
          <w:tcPr>
            <w:tcW w:w="4319"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left="-90" w:right="-98"/>
              <w:rPr>
                <w:rFonts w:eastAsia="MS Mincho"/>
                <w:b/>
                <w:bCs/>
              </w:rPr>
            </w:pPr>
            <w:r w:rsidRPr="008C3CEF">
              <w:rPr>
                <w:rFonts w:eastAsia="MS Mincho"/>
                <w:b/>
                <w:bCs/>
              </w:rPr>
              <w:t>TỔNG CỘNG TÀI SẢN (270=100+200)</w:t>
            </w:r>
          </w:p>
        </w:tc>
        <w:tc>
          <w:tcPr>
            <w:tcW w:w="810"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left="-90" w:right="-98"/>
              <w:jc w:val="center"/>
              <w:rPr>
                <w:rFonts w:eastAsia="MS Mincho"/>
                <w:b/>
                <w:bCs/>
              </w:rPr>
            </w:pPr>
            <w:r w:rsidRPr="008C3CEF">
              <w:rPr>
                <w:rFonts w:eastAsia="MS Mincho"/>
                <w:b/>
                <w:bCs/>
              </w:rPr>
              <w:t>270</w:t>
            </w:r>
          </w:p>
        </w:tc>
        <w:tc>
          <w:tcPr>
            <w:tcW w:w="946"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left="-90" w:right="-98"/>
              <w:jc w:val="center"/>
              <w:rPr>
                <w:rFonts w:eastAsia="MS Mincho"/>
                <w:b/>
                <w:bCs/>
              </w:rPr>
            </w:pPr>
          </w:p>
        </w:tc>
        <w:tc>
          <w:tcPr>
            <w:tcW w:w="1845"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right="-86"/>
              <w:jc w:val="right"/>
              <w:rPr>
                <w:b/>
                <w:bCs/>
              </w:rPr>
            </w:pPr>
            <w:r w:rsidRPr="008C3CEF">
              <w:rPr>
                <w:rFonts w:eastAsia="MS Mincho"/>
                <w:b/>
                <w:bCs/>
              </w:rPr>
              <w:t>198.493.864.694</w:t>
            </w:r>
          </w:p>
        </w:tc>
        <w:tc>
          <w:tcPr>
            <w:tcW w:w="1890" w:type="dxa"/>
            <w:tcBorders>
              <w:top w:val="single" w:sz="4" w:space="0" w:color="auto"/>
              <w:bottom w:val="single" w:sz="4" w:space="0" w:color="auto"/>
            </w:tcBorders>
            <w:shd w:val="clear" w:color="auto" w:fill="auto"/>
            <w:vAlign w:val="bottom"/>
          </w:tcPr>
          <w:p w:rsidR="00F5091F" w:rsidRPr="008C3CEF" w:rsidRDefault="00F5091F" w:rsidP="00F30E39">
            <w:pPr>
              <w:spacing w:after="0" w:line="288" w:lineRule="auto"/>
              <w:ind w:right="-86"/>
              <w:jc w:val="right"/>
              <w:rPr>
                <w:b/>
                <w:bCs/>
              </w:rPr>
            </w:pPr>
            <w:r w:rsidRPr="008C3CEF">
              <w:rPr>
                <w:b/>
                <w:bCs/>
              </w:rPr>
              <w:t>115.907.919.597</w:t>
            </w:r>
          </w:p>
        </w:tc>
      </w:tr>
    </w:tbl>
    <w:p w:rsidR="00F5091F" w:rsidRPr="008C3CEF" w:rsidRDefault="00F5091F" w:rsidP="00F30E39">
      <w:pPr>
        <w:tabs>
          <w:tab w:val="left" w:pos="5328"/>
          <w:tab w:val="left" w:pos="5958"/>
          <w:tab w:val="left" w:pos="6948"/>
          <w:tab w:val="left" w:pos="8298"/>
          <w:tab w:val="left" w:pos="9558"/>
        </w:tabs>
        <w:spacing w:after="0" w:line="288" w:lineRule="auto"/>
        <w:rPr>
          <w:b/>
          <w:sz w:val="2"/>
          <w:szCs w:val="2"/>
        </w:rPr>
      </w:pPr>
    </w:p>
    <w:p w:rsidR="00F5091F" w:rsidRPr="008C3CEF" w:rsidRDefault="00F5091F" w:rsidP="00F30E39">
      <w:pPr>
        <w:spacing w:after="0" w:line="288" w:lineRule="auto"/>
        <w:jc w:val="center"/>
        <w:rPr>
          <w:b/>
        </w:rPr>
      </w:pPr>
      <w:r w:rsidRPr="008C3CEF">
        <w:rPr>
          <w:b/>
        </w:rPr>
        <w:t>BẢNG CÂN ĐỐI KẾ TOÁN (TIẾP THEO)</w:t>
      </w:r>
    </w:p>
    <w:p w:rsidR="00F5091F" w:rsidRPr="008C3CEF" w:rsidRDefault="00F5091F" w:rsidP="00F30E39">
      <w:pPr>
        <w:spacing w:after="0" w:line="288" w:lineRule="auto"/>
        <w:jc w:val="center"/>
      </w:pPr>
      <w:r w:rsidRPr="008C3CEF">
        <w:rPr>
          <w:b/>
        </w:rPr>
        <w:t>Tại ngày 31 tháng 12 năm 2015</w:t>
      </w:r>
    </w:p>
    <w:p w:rsidR="00F5091F" w:rsidRPr="008C3CEF" w:rsidRDefault="00F5091F" w:rsidP="00F30E39">
      <w:pPr>
        <w:spacing w:after="0" w:line="288" w:lineRule="auto"/>
        <w:ind w:right="-1"/>
        <w:jc w:val="right"/>
        <w:rPr>
          <w:i/>
        </w:rPr>
      </w:pPr>
      <w:r w:rsidRPr="008C3CEF">
        <w:rPr>
          <w:b/>
        </w:rPr>
        <w:t>Mẫu số B01 - DN</w:t>
      </w:r>
    </w:p>
    <w:p w:rsidR="00F5091F" w:rsidRPr="008C3CEF" w:rsidRDefault="00F5091F" w:rsidP="00F30E39">
      <w:pPr>
        <w:spacing w:after="0" w:line="288" w:lineRule="auto"/>
        <w:ind w:right="-1"/>
        <w:jc w:val="right"/>
      </w:pPr>
      <w:r w:rsidRPr="008C3CEF">
        <w:t>Đơn vị tính: VND</w:t>
      </w:r>
    </w:p>
    <w:tbl>
      <w:tblPr>
        <w:tblW w:w="981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320"/>
        <w:gridCol w:w="810"/>
        <w:gridCol w:w="945"/>
        <w:gridCol w:w="1845"/>
        <w:gridCol w:w="1890"/>
      </w:tblGrid>
      <w:tr w:rsidR="00F5091F" w:rsidRPr="008C3CEF" w:rsidTr="009C5F64">
        <w:trPr>
          <w:trHeight w:val="288"/>
        </w:trPr>
        <w:tc>
          <w:tcPr>
            <w:tcW w:w="4320"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Chỉ tiêu</w:t>
            </w:r>
          </w:p>
        </w:tc>
        <w:tc>
          <w:tcPr>
            <w:tcW w:w="810"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Mã số</w:t>
            </w:r>
          </w:p>
        </w:tc>
        <w:tc>
          <w:tcPr>
            <w:tcW w:w="945"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Thuyết minh</w:t>
            </w:r>
          </w:p>
        </w:tc>
        <w:tc>
          <w:tcPr>
            <w:tcW w:w="1845"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right"/>
              <w:rPr>
                <w:rFonts w:eastAsia="MS Mincho"/>
                <w:b/>
                <w:bCs/>
              </w:rPr>
            </w:pPr>
            <w:r w:rsidRPr="008C3CEF">
              <w:rPr>
                <w:rFonts w:eastAsia="MS Mincho"/>
                <w:b/>
                <w:bCs/>
              </w:rPr>
              <w:t>31/12/2015</w:t>
            </w:r>
          </w:p>
        </w:tc>
        <w:tc>
          <w:tcPr>
            <w:tcW w:w="1890" w:type="dxa"/>
            <w:tcBorders>
              <w:top w:val="single" w:sz="4" w:space="0" w:color="auto"/>
              <w:bottom w:val="single" w:sz="4" w:space="0" w:color="auto"/>
            </w:tcBorders>
            <w:shd w:val="clear" w:color="auto" w:fill="auto"/>
            <w:vAlign w:val="center"/>
          </w:tcPr>
          <w:p w:rsidR="00F5091F" w:rsidRPr="008C3CEF" w:rsidRDefault="00F5091F" w:rsidP="00F30E39">
            <w:pPr>
              <w:spacing w:after="0" w:line="288" w:lineRule="auto"/>
              <w:ind w:left="-90" w:right="-90"/>
              <w:jc w:val="right"/>
              <w:rPr>
                <w:rFonts w:eastAsia="MS Mincho"/>
                <w:b/>
                <w:bCs/>
              </w:rPr>
            </w:pPr>
            <w:r w:rsidRPr="008C3CEF">
              <w:rPr>
                <w:rFonts w:eastAsia="MS Mincho"/>
                <w:b/>
                <w:bCs/>
              </w:rPr>
              <w:t>01/01/2015</w:t>
            </w:r>
          </w:p>
        </w:tc>
      </w:tr>
      <w:tr w:rsidR="00F5091F" w:rsidRPr="008C3CEF" w:rsidTr="009C5F64">
        <w:trPr>
          <w:trHeight w:val="288"/>
        </w:trPr>
        <w:tc>
          <w:tcPr>
            <w:tcW w:w="4320"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1</w:t>
            </w:r>
          </w:p>
        </w:tc>
        <w:tc>
          <w:tcPr>
            <w:tcW w:w="810"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2</w:t>
            </w:r>
          </w:p>
        </w:tc>
        <w:tc>
          <w:tcPr>
            <w:tcW w:w="945"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3</w:t>
            </w:r>
          </w:p>
        </w:tc>
        <w:tc>
          <w:tcPr>
            <w:tcW w:w="1845" w:type="dxa"/>
            <w:tcBorders>
              <w:top w:val="single" w:sz="4" w:space="0" w:color="auto"/>
              <w:bottom w:val="single" w:sz="4" w:space="0" w:color="auto"/>
            </w:tcBorders>
            <w:shd w:val="clear" w:color="auto" w:fill="auto"/>
            <w:noWrap/>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4</w:t>
            </w:r>
          </w:p>
        </w:tc>
        <w:tc>
          <w:tcPr>
            <w:tcW w:w="1890" w:type="dxa"/>
            <w:tcBorders>
              <w:top w:val="single" w:sz="4" w:space="0" w:color="auto"/>
              <w:bottom w:val="single" w:sz="4" w:space="0" w:color="auto"/>
            </w:tcBorders>
            <w:shd w:val="clear" w:color="auto" w:fill="auto"/>
            <w:vAlign w:val="center"/>
          </w:tcPr>
          <w:p w:rsidR="00F5091F" w:rsidRPr="008C3CEF" w:rsidRDefault="00F5091F" w:rsidP="00F30E39">
            <w:pPr>
              <w:spacing w:after="0" w:line="288" w:lineRule="auto"/>
              <w:ind w:left="-90" w:right="-90"/>
              <w:jc w:val="center"/>
              <w:rPr>
                <w:rFonts w:eastAsia="MS Mincho"/>
                <w:b/>
                <w:bCs/>
              </w:rPr>
            </w:pPr>
            <w:r w:rsidRPr="008C3CEF">
              <w:rPr>
                <w:rFonts w:eastAsia="MS Mincho"/>
                <w:b/>
                <w:bCs/>
              </w:rPr>
              <w:t>5</w:t>
            </w:r>
          </w:p>
        </w:tc>
      </w:tr>
      <w:tr w:rsidR="00F5091F" w:rsidRPr="008C3CEF" w:rsidTr="009C5F64">
        <w:trPr>
          <w:trHeight w:val="288"/>
        </w:trPr>
        <w:tc>
          <w:tcPr>
            <w:tcW w:w="4320" w:type="dxa"/>
            <w:tcBorders>
              <w:top w:val="single" w:sz="4" w:space="0" w:color="auto"/>
            </w:tcBorders>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tcBorders>
              <w:top w:val="single" w:sz="4" w:space="0" w:color="auto"/>
            </w:tcBorders>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5" w:type="dxa"/>
            <w:tcBorders>
              <w:top w:val="single" w:sz="4" w:space="0" w:color="auto"/>
            </w:tcBorders>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tcBorders>
              <w:top w:val="single" w:sz="4" w:space="0" w:color="auto"/>
            </w:tcBorders>
            <w:shd w:val="clear" w:color="auto" w:fill="auto"/>
            <w:noWrap/>
            <w:vAlign w:val="bottom"/>
          </w:tcPr>
          <w:p w:rsidR="00F5091F" w:rsidRPr="008C3CEF" w:rsidRDefault="00F5091F" w:rsidP="00F30E39">
            <w:pPr>
              <w:spacing w:after="0" w:line="288" w:lineRule="auto"/>
              <w:ind w:left="-90" w:right="-90"/>
              <w:jc w:val="right"/>
              <w:rPr>
                <w:rFonts w:eastAsia="MS Mincho"/>
                <w:b/>
                <w:bCs/>
              </w:rPr>
            </w:pPr>
          </w:p>
        </w:tc>
        <w:tc>
          <w:tcPr>
            <w:tcW w:w="1890" w:type="dxa"/>
            <w:tcBorders>
              <w:top w:val="single" w:sz="4" w:space="0" w:color="auto"/>
            </w:tcBorders>
            <w:shd w:val="clear" w:color="auto" w:fill="auto"/>
            <w:vAlign w:val="bottom"/>
          </w:tcPr>
          <w:p w:rsidR="00F5091F" w:rsidRPr="008C3CEF" w:rsidRDefault="00F5091F" w:rsidP="00F30E39">
            <w:pPr>
              <w:spacing w:after="0" w:line="288" w:lineRule="auto"/>
              <w:ind w:left="-90" w:right="-90"/>
              <w:jc w:val="right"/>
              <w:rPr>
                <w:rFonts w:eastAsia="MS Mincho"/>
                <w:b/>
                <w:bCs/>
              </w:rPr>
            </w:pP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C. NỢ PHẢI TRẢ</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300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43.670.112.344</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37.566.437.917</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p>
        </w:tc>
        <w:tc>
          <w:tcPr>
            <w:tcW w:w="1890" w:type="dxa"/>
            <w:shd w:val="clear" w:color="auto" w:fill="auto"/>
            <w:vAlign w:val="bottom"/>
          </w:tcPr>
          <w:p w:rsidR="00F5091F" w:rsidRPr="008C3CEF" w:rsidRDefault="00F5091F" w:rsidP="00F30E39">
            <w:pPr>
              <w:spacing w:after="0" w:line="288" w:lineRule="auto"/>
              <w:ind w:right="-86"/>
              <w:jc w:val="right"/>
            </w:pPr>
            <w:r w:rsidRPr="008C3CEF">
              <w:t> </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b/>
                <w:bCs/>
              </w:rPr>
              <w:t>I. Nợ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b/>
                <w:bCs/>
              </w:rPr>
              <w:t>310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rPr>
            </w:pPr>
            <w:r w:rsidRPr="008C3CEF">
              <w:rPr>
                <w:b/>
              </w:rPr>
              <w:t>42.060.112.344</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36.950.437.917</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Cs/>
              </w:rPr>
            </w:pPr>
            <w:r w:rsidRPr="008C3CEF">
              <w:rPr>
                <w:rFonts w:eastAsia="MS Mincho"/>
                <w:bCs/>
              </w:rPr>
              <w:t>1. Phải trả người bán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Cs/>
              </w:rPr>
            </w:pPr>
            <w:r w:rsidRPr="008C3CEF">
              <w:rPr>
                <w:rFonts w:eastAsia="MS Mincho"/>
                <w:bCs/>
              </w:rPr>
              <w:t>311</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16</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17.478.083.382</w:t>
            </w:r>
          </w:p>
        </w:tc>
        <w:tc>
          <w:tcPr>
            <w:tcW w:w="1890" w:type="dxa"/>
            <w:shd w:val="clear" w:color="auto" w:fill="auto"/>
            <w:vAlign w:val="bottom"/>
          </w:tcPr>
          <w:p w:rsidR="00F5091F" w:rsidRPr="008C3CEF" w:rsidRDefault="00F5091F" w:rsidP="00F30E39">
            <w:pPr>
              <w:spacing w:after="0" w:line="288" w:lineRule="auto"/>
              <w:ind w:right="-86"/>
              <w:jc w:val="right"/>
            </w:pPr>
            <w:r w:rsidRPr="008C3CEF">
              <w:t>17.240.827.567</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2. Người mua trả tiền trước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312</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317.182.936</w:t>
            </w:r>
          </w:p>
        </w:tc>
        <w:tc>
          <w:tcPr>
            <w:tcW w:w="1890" w:type="dxa"/>
            <w:shd w:val="clear" w:color="auto" w:fill="auto"/>
            <w:vAlign w:val="bottom"/>
          </w:tcPr>
          <w:p w:rsidR="00F5091F" w:rsidRPr="008C3CEF" w:rsidRDefault="00F5091F" w:rsidP="00F30E39">
            <w:pPr>
              <w:spacing w:after="0" w:line="288" w:lineRule="auto"/>
              <w:ind w:right="-86"/>
              <w:jc w:val="right"/>
            </w:pPr>
            <w:r w:rsidRPr="008C3CEF">
              <w:t>684.195.289</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3. Thuế và các khoản phải nộp Nhà nước</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313</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17</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2.405.997.053</w:t>
            </w:r>
          </w:p>
        </w:tc>
        <w:tc>
          <w:tcPr>
            <w:tcW w:w="1890" w:type="dxa"/>
            <w:shd w:val="clear" w:color="auto" w:fill="auto"/>
            <w:noWrap/>
            <w:vAlign w:val="bottom"/>
          </w:tcPr>
          <w:p w:rsidR="00F5091F" w:rsidRPr="008C3CEF" w:rsidRDefault="00F5091F" w:rsidP="00F30E39">
            <w:pPr>
              <w:spacing w:after="0" w:line="288" w:lineRule="auto"/>
              <w:ind w:right="-86"/>
              <w:jc w:val="right"/>
            </w:pPr>
            <w:r w:rsidRPr="008C3CEF">
              <w:t>793.356.882</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4. Phải trả người lao động</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314</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3.877.512.315</w:t>
            </w:r>
          </w:p>
        </w:tc>
        <w:tc>
          <w:tcPr>
            <w:tcW w:w="1890" w:type="dxa"/>
            <w:shd w:val="clear" w:color="auto" w:fill="auto"/>
            <w:vAlign w:val="bottom"/>
          </w:tcPr>
          <w:p w:rsidR="00F5091F" w:rsidRPr="008C3CEF" w:rsidRDefault="00F5091F" w:rsidP="00F30E39">
            <w:pPr>
              <w:spacing w:after="0" w:line="288" w:lineRule="auto"/>
              <w:ind w:right="-86"/>
              <w:jc w:val="right"/>
            </w:pPr>
            <w:r w:rsidRPr="008C3CEF">
              <w:t>8.698.373.642</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5. Chi phí phải trả ngắn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315</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18</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112.011.116</w:t>
            </w:r>
          </w:p>
        </w:tc>
        <w:tc>
          <w:tcPr>
            <w:tcW w:w="1890" w:type="dxa"/>
            <w:shd w:val="clear" w:color="auto" w:fill="auto"/>
            <w:vAlign w:val="bottom"/>
          </w:tcPr>
          <w:p w:rsidR="00F5091F" w:rsidRPr="008C3CEF" w:rsidRDefault="00F5091F" w:rsidP="00F30E39">
            <w:pPr>
              <w:spacing w:after="0" w:line="288" w:lineRule="auto"/>
              <w:ind w:right="-86"/>
              <w:jc w:val="right"/>
            </w:pPr>
            <w:r w:rsidRPr="008C3CEF">
              <w:t>197.457.287</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9. Phải trả ngắn hạn khác</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319</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19</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2.264.576.192</w:t>
            </w:r>
          </w:p>
        </w:tc>
        <w:tc>
          <w:tcPr>
            <w:tcW w:w="1890" w:type="dxa"/>
            <w:shd w:val="clear" w:color="auto" w:fill="auto"/>
            <w:vAlign w:val="bottom"/>
          </w:tcPr>
          <w:p w:rsidR="00F5091F" w:rsidRPr="008C3CEF" w:rsidRDefault="00F5091F" w:rsidP="00F30E39">
            <w:pPr>
              <w:spacing w:after="0" w:line="288" w:lineRule="auto"/>
              <w:ind w:right="-86"/>
              <w:jc w:val="right"/>
            </w:pPr>
            <w:r w:rsidRPr="008C3CEF">
              <w:t>1.554.825.963</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86"/>
            </w:pPr>
            <w:r w:rsidRPr="008C3CEF">
              <w:t>10. Vay và nợ thuê tài chính ngắn hạn</w:t>
            </w:r>
          </w:p>
        </w:tc>
        <w:tc>
          <w:tcPr>
            <w:tcW w:w="810" w:type="dxa"/>
            <w:shd w:val="clear" w:color="auto" w:fill="auto"/>
            <w:noWrap/>
            <w:vAlign w:val="bottom"/>
          </w:tcPr>
          <w:p w:rsidR="00F5091F" w:rsidRPr="008C3CEF" w:rsidRDefault="00F5091F" w:rsidP="00F30E39">
            <w:pPr>
              <w:spacing w:after="0" w:line="288" w:lineRule="auto"/>
              <w:jc w:val="center"/>
            </w:pPr>
            <w:r w:rsidRPr="008C3CEF">
              <w:t>320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20</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15.403.905.424</w:t>
            </w:r>
          </w:p>
        </w:tc>
        <w:tc>
          <w:tcPr>
            <w:tcW w:w="1890" w:type="dxa"/>
            <w:shd w:val="clear" w:color="auto" w:fill="auto"/>
            <w:vAlign w:val="bottom"/>
          </w:tcPr>
          <w:p w:rsidR="00F5091F" w:rsidRPr="008C3CEF" w:rsidRDefault="00F5091F" w:rsidP="00F30E39">
            <w:pPr>
              <w:spacing w:after="0" w:line="288" w:lineRule="auto"/>
              <w:ind w:right="-86"/>
              <w:jc w:val="right"/>
            </w:pPr>
            <w:r w:rsidRPr="008C3CEF">
              <w:t>7.713.737.462</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86"/>
            </w:pPr>
            <w:r w:rsidRPr="008C3CEF">
              <w:t>12. Quỹ khen thưởng và phúc lợi</w:t>
            </w:r>
          </w:p>
        </w:tc>
        <w:tc>
          <w:tcPr>
            <w:tcW w:w="810" w:type="dxa"/>
            <w:shd w:val="clear" w:color="auto" w:fill="auto"/>
            <w:noWrap/>
            <w:vAlign w:val="bottom"/>
          </w:tcPr>
          <w:p w:rsidR="00F5091F" w:rsidRPr="008C3CEF" w:rsidRDefault="00F5091F" w:rsidP="00F30E39">
            <w:pPr>
              <w:spacing w:after="0" w:line="288" w:lineRule="auto"/>
              <w:jc w:val="center"/>
            </w:pPr>
            <w:r w:rsidRPr="008C3CEF">
              <w:t>322</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200.843.926</w:t>
            </w:r>
          </w:p>
        </w:tc>
        <w:tc>
          <w:tcPr>
            <w:tcW w:w="1890" w:type="dxa"/>
            <w:shd w:val="clear" w:color="auto" w:fill="auto"/>
            <w:vAlign w:val="bottom"/>
          </w:tcPr>
          <w:p w:rsidR="00F5091F" w:rsidRPr="008C3CEF" w:rsidRDefault="00F5091F" w:rsidP="00F30E39">
            <w:pPr>
              <w:spacing w:after="0" w:line="288" w:lineRule="auto"/>
              <w:ind w:right="-86"/>
              <w:jc w:val="right"/>
            </w:pPr>
            <w:r w:rsidRPr="008C3CEF">
              <w:t>67.663.825</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rPr>
            </w:pP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II. Nợ dài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330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1.610.000.000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616.000.000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Cs/>
              </w:rPr>
            </w:pPr>
            <w:r w:rsidRPr="008C3CEF">
              <w:rPr>
                <w:rFonts w:eastAsia="MS Mincho"/>
                <w:bCs/>
              </w:rPr>
              <w:t>8. Vay và nợ thuê tài chính dài hạn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Cs/>
              </w:rPr>
            </w:pPr>
            <w:r w:rsidRPr="008C3CEF">
              <w:rPr>
                <w:rFonts w:eastAsia="MS Mincho"/>
                <w:bCs/>
              </w:rPr>
              <w:t>338</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20</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1.610.000.000</w:t>
            </w:r>
          </w:p>
        </w:tc>
        <w:tc>
          <w:tcPr>
            <w:tcW w:w="1890" w:type="dxa"/>
            <w:shd w:val="clear" w:color="auto" w:fill="auto"/>
            <w:vAlign w:val="bottom"/>
          </w:tcPr>
          <w:p w:rsidR="00F5091F" w:rsidRPr="008C3CEF" w:rsidRDefault="00F5091F" w:rsidP="00F30E39">
            <w:pPr>
              <w:spacing w:after="0" w:line="288" w:lineRule="auto"/>
              <w:ind w:right="-86"/>
              <w:jc w:val="right"/>
            </w:pPr>
            <w:r w:rsidRPr="008C3CEF">
              <w:t>616.000.000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pPr>
          </w:p>
        </w:tc>
        <w:tc>
          <w:tcPr>
            <w:tcW w:w="1890" w:type="dxa"/>
            <w:shd w:val="clear" w:color="auto" w:fill="auto"/>
            <w:vAlign w:val="bottom"/>
          </w:tcPr>
          <w:p w:rsidR="00F5091F" w:rsidRPr="008C3CEF" w:rsidRDefault="00F5091F" w:rsidP="00F30E39">
            <w:pPr>
              <w:spacing w:after="0" w:line="288" w:lineRule="auto"/>
              <w:ind w:left="-90" w:right="-86"/>
              <w:jc w:val="right"/>
              <w:rPr>
                <w:rFonts w:eastAsia="MS Mincho"/>
                <w:b/>
                <w:bCs/>
              </w:rPr>
            </w:pP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lastRenderedPageBreak/>
              <w:t>D. VỐN CHỦ SỞ HỮU</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400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154.823.752.350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78.341.481.680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jc w:val="right"/>
              <w:rPr>
                <w:b/>
                <w:bCs/>
              </w:rPr>
            </w:pP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 </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I. Vốn chủ sở hữu</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410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shd w:val="clear" w:color="auto" w:fill="auto"/>
            <w:noWrap/>
            <w:vAlign w:val="bottom"/>
          </w:tcPr>
          <w:p w:rsidR="00F5091F" w:rsidRPr="008C3CEF" w:rsidRDefault="00F5091F" w:rsidP="00F30E39">
            <w:pPr>
              <w:spacing w:after="0" w:line="288" w:lineRule="auto"/>
              <w:ind w:right="-86"/>
              <w:jc w:val="right"/>
              <w:rPr>
                <w:b/>
                <w:bCs/>
              </w:rPr>
            </w:pPr>
            <w:r w:rsidRPr="008C3CEF">
              <w:rPr>
                <w:b/>
                <w:bCs/>
              </w:rPr>
              <w:t>154.823.752.350</w:t>
            </w:r>
          </w:p>
        </w:tc>
        <w:tc>
          <w:tcPr>
            <w:tcW w:w="1890" w:type="dxa"/>
            <w:shd w:val="clear" w:color="auto" w:fill="auto"/>
            <w:vAlign w:val="bottom"/>
          </w:tcPr>
          <w:p w:rsidR="00F5091F" w:rsidRPr="008C3CEF" w:rsidRDefault="00F5091F" w:rsidP="00F30E39">
            <w:pPr>
              <w:spacing w:after="0" w:line="288" w:lineRule="auto"/>
              <w:ind w:right="-86"/>
              <w:jc w:val="right"/>
              <w:rPr>
                <w:b/>
                <w:bCs/>
              </w:rPr>
            </w:pPr>
            <w:r w:rsidRPr="008C3CEF">
              <w:rPr>
                <w:b/>
                <w:bCs/>
              </w:rPr>
              <w:t>78.341.481.680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 Vốn góp của chủ sở hữu</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411</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131.089.820.000</w:t>
            </w:r>
          </w:p>
        </w:tc>
        <w:tc>
          <w:tcPr>
            <w:tcW w:w="1890" w:type="dxa"/>
            <w:shd w:val="clear" w:color="auto" w:fill="auto"/>
            <w:vAlign w:val="bottom"/>
          </w:tcPr>
          <w:p w:rsidR="00F5091F" w:rsidRPr="008C3CEF" w:rsidRDefault="00F5091F" w:rsidP="00F30E39">
            <w:pPr>
              <w:spacing w:after="0" w:line="288" w:lineRule="auto"/>
              <w:ind w:right="-86"/>
              <w:jc w:val="right"/>
            </w:pPr>
            <w:r w:rsidRPr="008C3CEF">
              <w:t>63.331.230.000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i/>
              </w:rPr>
            </w:pPr>
            <w:r w:rsidRPr="008C3CEF">
              <w:rPr>
                <w:rFonts w:eastAsia="MS Mincho"/>
                <w:i/>
              </w:rPr>
              <w:t>- Cổ phiếu phổ thông có quyền biểu quyết</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i/>
              </w:rPr>
            </w:pPr>
            <w:r w:rsidRPr="008C3CEF">
              <w:rPr>
                <w:rFonts w:eastAsia="MS Mincho"/>
                <w:i/>
              </w:rPr>
              <w:t>411a</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rPr>
            </w:pPr>
            <w:r w:rsidRPr="008C3CEF">
              <w:rPr>
                <w:i/>
              </w:rPr>
              <w:t>131.089.820.000</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63.331.230.000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2. Thặng dư vốn cổ phần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412</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(643.572.900)</w:t>
            </w:r>
          </w:p>
        </w:tc>
        <w:tc>
          <w:tcPr>
            <w:tcW w:w="1890" w:type="dxa"/>
            <w:shd w:val="clear" w:color="auto" w:fill="auto"/>
            <w:vAlign w:val="bottom"/>
          </w:tcPr>
          <w:p w:rsidR="00F5091F" w:rsidRPr="008C3CEF" w:rsidRDefault="00F5091F" w:rsidP="00F30E39">
            <w:pPr>
              <w:spacing w:after="0" w:line="288" w:lineRule="auto"/>
              <w:ind w:right="-86"/>
              <w:jc w:val="right"/>
            </w:pPr>
            <w:r w:rsidRPr="008C3CEF">
              <w:t>1.880.000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8. Quỹ đầu tư phát triển</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418</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7.801.019.508</w:t>
            </w:r>
          </w:p>
        </w:tc>
        <w:tc>
          <w:tcPr>
            <w:tcW w:w="1890" w:type="dxa"/>
            <w:shd w:val="clear" w:color="auto" w:fill="auto"/>
            <w:vAlign w:val="bottom"/>
          </w:tcPr>
          <w:p w:rsidR="00F5091F" w:rsidRPr="008C3CEF" w:rsidRDefault="00F5091F" w:rsidP="00F30E39">
            <w:pPr>
              <w:spacing w:after="0" w:line="288" w:lineRule="auto"/>
              <w:ind w:right="-86"/>
              <w:jc w:val="right"/>
            </w:pPr>
            <w:r w:rsidRPr="008C3CEF">
              <w:t>7.535.740.910</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10. Quỹ khác thuộc vốn chủ sở hữu</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420</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22.862.255</w:t>
            </w:r>
          </w:p>
        </w:tc>
        <w:tc>
          <w:tcPr>
            <w:tcW w:w="1890" w:type="dxa"/>
            <w:shd w:val="clear" w:color="auto" w:fill="auto"/>
            <w:vAlign w:val="bottom"/>
          </w:tcPr>
          <w:p w:rsidR="00F5091F" w:rsidRPr="008C3CEF" w:rsidRDefault="00F5091F" w:rsidP="00F30E39">
            <w:pPr>
              <w:spacing w:after="0" w:line="288" w:lineRule="auto"/>
              <w:ind w:right="-86"/>
              <w:jc w:val="right"/>
            </w:pPr>
            <w:r w:rsidRPr="008C3CEF">
              <w:t>22.862.255</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rPr>
                <w:rFonts w:eastAsia="MS Mincho"/>
              </w:rPr>
            </w:pPr>
            <w:r w:rsidRPr="008C3CEF">
              <w:rPr>
                <w:rFonts w:eastAsia="MS Mincho"/>
              </w:rPr>
              <w:t>11. Lợi nhuận sau thuế chưa phân phối</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rPr>
            </w:pPr>
            <w:r w:rsidRPr="008C3CEF">
              <w:rPr>
                <w:rFonts w:eastAsia="MS Mincho"/>
              </w:rPr>
              <w:t>421</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21</w:t>
            </w:r>
          </w:p>
        </w:tc>
        <w:tc>
          <w:tcPr>
            <w:tcW w:w="1845" w:type="dxa"/>
            <w:shd w:val="clear" w:color="auto" w:fill="auto"/>
            <w:noWrap/>
            <w:vAlign w:val="bottom"/>
          </w:tcPr>
          <w:p w:rsidR="00F5091F" w:rsidRPr="008C3CEF" w:rsidRDefault="00F5091F" w:rsidP="00F30E39">
            <w:pPr>
              <w:spacing w:after="0" w:line="288" w:lineRule="auto"/>
              <w:ind w:right="-86"/>
              <w:jc w:val="right"/>
            </w:pPr>
            <w:r w:rsidRPr="008C3CEF">
              <w:t>16.553.623.487</w:t>
            </w:r>
          </w:p>
        </w:tc>
        <w:tc>
          <w:tcPr>
            <w:tcW w:w="1890" w:type="dxa"/>
            <w:shd w:val="clear" w:color="auto" w:fill="auto"/>
            <w:vAlign w:val="bottom"/>
          </w:tcPr>
          <w:p w:rsidR="00F5091F" w:rsidRPr="008C3CEF" w:rsidRDefault="00F5091F" w:rsidP="00F30E39">
            <w:pPr>
              <w:spacing w:after="0" w:line="288" w:lineRule="auto"/>
              <w:ind w:right="-86"/>
              <w:jc w:val="right"/>
            </w:pPr>
            <w:r w:rsidRPr="008C3CEF">
              <w:t>7.449.768.515</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jc w:val="both"/>
              <w:rPr>
                <w:rFonts w:eastAsia="MS Mincho"/>
                <w:i/>
              </w:rPr>
            </w:pPr>
            <w:r w:rsidRPr="008C3CEF">
              <w:rPr>
                <w:rFonts w:eastAsia="MS Mincho"/>
                <w:i/>
              </w:rPr>
              <w:t xml:space="preserve">- </w:t>
            </w:r>
            <w:r w:rsidRPr="008C3CEF">
              <w:rPr>
                <w:rFonts w:eastAsia="MS Mincho"/>
                <w:i/>
                <w:spacing w:val="-2"/>
              </w:rPr>
              <w:t>LNST chưa phân phối lũy kế đến cuối kỳ trước</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i/>
              </w:rPr>
            </w:pPr>
            <w:r w:rsidRPr="008C3CEF">
              <w:rPr>
                <w:rFonts w:eastAsia="MS Mincho"/>
                <w:i/>
              </w:rPr>
              <w:t>421a</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iCs/>
              </w:rPr>
            </w:pPr>
            <w:r w:rsidRPr="008C3CEF">
              <w:rPr>
                <w:i/>
                <w:iCs/>
              </w:rPr>
              <w:t>10.754.708.129</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2.144.196.561</w:t>
            </w:r>
          </w:p>
        </w:tc>
      </w:tr>
      <w:tr w:rsidR="00F5091F" w:rsidRPr="008C3CEF" w:rsidTr="009C5F64">
        <w:trPr>
          <w:trHeight w:val="288"/>
        </w:trPr>
        <w:tc>
          <w:tcPr>
            <w:tcW w:w="4320" w:type="dxa"/>
            <w:shd w:val="clear" w:color="auto" w:fill="auto"/>
            <w:noWrap/>
            <w:vAlign w:val="bottom"/>
          </w:tcPr>
          <w:p w:rsidR="00F5091F" w:rsidRPr="008C3CEF" w:rsidRDefault="00F5091F" w:rsidP="00F30E39">
            <w:pPr>
              <w:spacing w:after="0" w:line="288" w:lineRule="auto"/>
              <w:ind w:left="-90" w:right="-90"/>
              <w:jc w:val="both"/>
              <w:rPr>
                <w:rFonts w:eastAsia="MS Mincho"/>
                <w:i/>
              </w:rPr>
            </w:pPr>
            <w:r w:rsidRPr="008C3CEF">
              <w:rPr>
                <w:rFonts w:eastAsia="MS Mincho"/>
                <w:i/>
              </w:rPr>
              <w:t>- LNST chưa phân phối kỳ này</w:t>
            </w:r>
          </w:p>
        </w:tc>
        <w:tc>
          <w:tcPr>
            <w:tcW w:w="810" w:type="dxa"/>
            <w:shd w:val="clear" w:color="auto" w:fill="auto"/>
            <w:noWrap/>
            <w:vAlign w:val="bottom"/>
          </w:tcPr>
          <w:p w:rsidR="00F5091F" w:rsidRPr="008C3CEF" w:rsidRDefault="00F5091F" w:rsidP="00F30E39">
            <w:pPr>
              <w:spacing w:after="0" w:line="288" w:lineRule="auto"/>
              <w:ind w:left="-90" w:right="-90"/>
              <w:jc w:val="center"/>
              <w:rPr>
                <w:rFonts w:eastAsia="MS Mincho"/>
                <w:i/>
              </w:rPr>
            </w:pPr>
            <w:r w:rsidRPr="008C3CEF">
              <w:rPr>
                <w:rFonts w:eastAsia="MS Mincho"/>
                <w:i/>
              </w:rPr>
              <w:t>421b</w:t>
            </w:r>
          </w:p>
        </w:tc>
        <w:tc>
          <w:tcPr>
            <w:tcW w:w="945" w:type="dxa"/>
            <w:shd w:val="clear" w:color="auto" w:fill="auto"/>
            <w:noWrap/>
            <w:vAlign w:val="bottom"/>
          </w:tcPr>
          <w:p w:rsidR="00F5091F" w:rsidRPr="008C3CEF" w:rsidRDefault="00F5091F" w:rsidP="00F30E39">
            <w:pPr>
              <w:spacing w:after="0" w:line="288" w:lineRule="auto"/>
              <w:ind w:left="-90" w:right="-90"/>
              <w:jc w:val="center"/>
              <w:rPr>
                <w:rFonts w:eastAsia="MS Mincho"/>
                <w:b/>
                <w:bCs/>
                <w:i/>
              </w:rPr>
            </w:pPr>
          </w:p>
        </w:tc>
        <w:tc>
          <w:tcPr>
            <w:tcW w:w="1845" w:type="dxa"/>
            <w:shd w:val="clear" w:color="auto" w:fill="auto"/>
            <w:noWrap/>
            <w:vAlign w:val="bottom"/>
          </w:tcPr>
          <w:p w:rsidR="00F5091F" w:rsidRPr="008C3CEF" w:rsidRDefault="00F5091F" w:rsidP="00F30E39">
            <w:pPr>
              <w:spacing w:after="0" w:line="288" w:lineRule="auto"/>
              <w:ind w:right="-86"/>
              <w:jc w:val="right"/>
              <w:rPr>
                <w:i/>
                <w:iCs/>
              </w:rPr>
            </w:pPr>
            <w:r w:rsidRPr="008C3CEF">
              <w:rPr>
                <w:i/>
                <w:iCs/>
              </w:rPr>
              <w:t>5.798.915.358</w:t>
            </w:r>
          </w:p>
        </w:tc>
        <w:tc>
          <w:tcPr>
            <w:tcW w:w="1890" w:type="dxa"/>
            <w:shd w:val="clear" w:color="auto" w:fill="auto"/>
            <w:vAlign w:val="bottom"/>
          </w:tcPr>
          <w:p w:rsidR="00F5091F" w:rsidRPr="008C3CEF" w:rsidRDefault="00F5091F" w:rsidP="00F30E39">
            <w:pPr>
              <w:spacing w:after="0" w:line="288" w:lineRule="auto"/>
              <w:ind w:right="-86"/>
              <w:jc w:val="right"/>
              <w:rPr>
                <w:i/>
                <w:iCs/>
              </w:rPr>
            </w:pPr>
            <w:r w:rsidRPr="008C3CEF">
              <w:rPr>
                <w:i/>
                <w:iCs/>
              </w:rPr>
              <w:t>5.305.571.954</w:t>
            </w:r>
          </w:p>
        </w:tc>
      </w:tr>
      <w:tr w:rsidR="00F5091F" w:rsidRPr="008C3CEF" w:rsidTr="009C5F64">
        <w:trPr>
          <w:trHeight w:val="288"/>
        </w:trPr>
        <w:tc>
          <w:tcPr>
            <w:tcW w:w="4320" w:type="dxa"/>
            <w:tcBorders>
              <w:bottom w:val="single" w:sz="4" w:space="0" w:color="auto"/>
            </w:tcBorders>
            <w:shd w:val="clear" w:color="auto" w:fill="auto"/>
            <w:noWrap/>
            <w:vAlign w:val="bottom"/>
          </w:tcPr>
          <w:p w:rsidR="00F5091F" w:rsidRPr="008C3CEF" w:rsidRDefault="00F5091F" w:rsidP="00F30E39">
            <w:pPr>
              <w:spacing w:after="0" w:line="288" w:lineRule="auto"/>
              <w:ind w:left="-90" w:right="-90"/>
              <w:rPr>
                <w:rFonts w:eastAsia="MS Mincho"/>
              </w:rPr>
            </w:pPr>
          </w:p>
        </w:tc>
        <w:tc>
          <w:tcPr>
            <w:tcW w:w="810" w:type="dxa"/>
            <w:tcBorders>
              <w:bottom w:val="single" w:sz="4" w:space="0" w:color="auto"/>
            </w:tcBorders>
            <w:shd w:val="clear" w:color="auto" w:fill="auto"/>
            <w:noWrap/>
            <w:vAlign w:val="bottom"/>
          </w:tcPr>
          <w:p w:rsidR="00F5091F" w:rsidRPr="008C3CEF" w:rsidRDefault="00F5091F" w:rsidP="00F30E39">
            <w:pPr>
              <w:spacing w:after="0" w:line="288" w:lineRule="auto"/>
              <w:ind w:left="-90" w:right="-90"/>
              <w:jc w:val="center"/>
              <w:rPr>
                <w:rFonts w:eastAsia="MS Mincho"/>
              </w:rPr>
            </w:pPr>
          </w:p>
        </w:tc>
        <w:tc>
          <w:tcPr>
            <w:tcW w:w="945" w:type="dxa"/>
            <w:tcBorders>
              <w:bottom w:val="single" w:sz="4" w:space="0" w:color="auto"/>
            </w:tcBorders>
            <w:shd w:val="clear" w:color="auto" w:fill="auto"/>
            <w:noWrap/>
            <w:vAlign w:val="bottom"/>
          </w:tcPr>
          <w:p w:rsidR="00F5091F" w:rsidRPr="008C3CEF" w:rsidRDefault="00F5091F" w:rsidP="00F30E39">
            <w:pPr>
              <w:spacing w:after="0" w:line="288" w:lineRule="auto"/>
              <w:ind w:left="-90" w:right="-90"/>
              <w:jc w:val="center"/>
              <w:rPr>
                <w:rFonts w:eastAsia="MS Mincho"/>
                <w:b/>
                <w:bCs/>
              </w:rPr>
            </w:pPr>
          </w:p>
        </w:tc>
        <w:tc>
          <w:tcPr>
            <w:tcW w:w="1845" w:type="dxa"/>
            <w:tcBorders>
              <w:bottom w:val="single" w:sz="4" w:space="0" w:color="auto"/>
            </w:tcBorders>
            <w:shd w:val="clear" w:color="auto" w:fill="auto"/>
            <w:noWrap/>
            <w:vAlign w:val="bottom"/>
          </w:tcPr>
          <w:p w:rsidR="00F5091F" w:rsidRPr="008C3CEF" w:rsidRDefault="00F5091F" w:rsidP="00F30E39">
            <w:pPr>
              <w:spacing w:after="0" w:line="288" w:lineRule="auto"/>
              <w:jc w:val="right"/>
            </w:pPr>
          </w:p>
        </w:tc>
        <w:tc>
          <w:tcPr>
            <w:tcW w:w="1890" w:type="dxa"/>
            <w:tcBorders>
              <w:bottom w:val="single" w:sz="4" w:space="0" w:color="auto"/>
            </w:tcBorders>
            <w:shd w:val="clear" w:color="auto" w:fill="auto"/>
            <w:vAlign w:val="bottom"/>
          </w:tcPr>
          <w:p w:rsidR="00F5091F" w:rsidRPr="008C3CEF" w:rsidRDefault="00F5091F" w:rsidP="00F30E39">
            <w:pPr>
              <w:spacing w:after="0" w:line="288" w:lineRule="auto"/>
              <w:ind w:right="-86"/>
              <w:jc w:val="right"/>
            </w:pPr>
          </w:p>
        </w:tc>
      </w:tr>
      <w:tr w:rsidR="00F5091F" w:rsidRPr="008C3CEF" w:rsidTr="009C5F64">
        <w:trPr>
          <w:trHeight w:val="288"/>
        </w:trPr>
        <w:tc>
          <w:tcPr>
            <w:tcW w:w="4320"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left="-90" w:right="-90"/>
              <w:rPr>
                <w:rFonts w:eastAsia="MS Mincho"/>
                <w:b/>
                <w:bCs/>
              </w:rPr>
            </w:pPr>
            <w:r w:rsidRPr="008C3CEF">
              <w:rPr>
                <w:rFonts w:eastAsia="MS Mincho"/>
                <w:b/>
                <w:bCs/>
              </w:rPr>
              <w:t xml:space="preserve">TỔNG CỘNG NGUỒN VỐN </w:t>
            </w:r>
          </w:p>
        </w:tc>
        <w:tc>
          <w:tcPr>
            <w:tcW w:w="810"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left="-90" w:right="-90"/>
              <w:jc w:val="center"/>
              <w:rPr>
                <w:rFonts w:eastAsia="MS Mincho"/>
                <w:b/>
                <w:bCs/>
              </w:rPr>
            </w:pPr>
            <w:r w:rsidRPr="008C3CEF">
              <w:rPr>
                <w:rFonts w:eastAsia="MS Mincho"/>
                <w:b/>
                <w:bCs/>
              </w:rPr>
              <w:t>440</w:t>
            </w:r>
          </w:p>
        </w:tc>
        <w:tc>
          <w:tcPr>
            <w:tcW w:w="945"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right="-86"/>
              <w:jc w:val="right"/>
              <w:rPr>
                <w:rFonts w:eastAsia="MS Mincho"/>
                <w:b/>
                <w:bCs/>
              </w:rPr>
            </w:pPr>
          </w:p>
        </w:tc>
        <w:tc>
          <w:tcPr>
            <w:tcW w:w="1845" w:type="dxa"/>
            <w:tcBorders>
              <w:top w:val="single" w:sz="4" w:space="0" w:color="auto"/>
              <w:bottom w:val="single" w:sz="4" w:space="0" w:color="auto"/>
            </w:tcBorders>
            <w:shd w:val="clear" w:color="auto" w:fill="auto"/>
            <w:noWrap/>
            <w:vAlign w:val="bottom"/>
          </w:tcPr>
          <w:p w:rsidR="00F5091F" w:rsidRPr="008C3CEF" w:rsidRDefault="00F5091F" w:rsidP="00F30E39">
            <w:pPr>
              <w:spacing w:after="0" w:line="288" w:lineRule="auto"/>
              <w:ind w:right="-86"/>
              <w:jc w:val="right"/>
              <w:rPr>
                <w:b/>
                <w:bCs/>
              </w:rPr>
            </w:pPr>
            <w:r w:rsidRPr="008C3CEF">
              <w:rPr>
                <w:b/>
                <w:bCs/>
              </w:rPr>
              <w:t>198.493.864.694</w:t>
            </w:r>
          </w:p>
        </w:tc>
        <w:tc>
          <w:tcPr>
            <w:tcW w:w="1890" w:type="dxa"/>
            <w:tcBorders>
              <w:top w:val="single" w:sz="4" w:space="0" w:color="auto"/>
              <w:bottom w:val="single" w:sz="4" w:space="0" w:color="auto"/>
            </w:tcBorders>
            <w:shd w:val="clear" w:color="auto" w:fill="auto"/>
            <w:vAlign w:val="bottom"/>
          </w:tcPr>
          <w:p w:rsidR="00F5091F" w:rsidRPr="008C3CEF" w:rsidRDefault="00F5091F" w:rsidP="00F30E39">
            <w:pPr>
              <w:spacing w:after="0" w:line="288" w:lineRule="auto"/>
              <w:ind w:right="-86"/>
              <w:jc w:val="right"/>
              <w:rPr>
                <w:b/>
                <w:bCs/>
              </w:rPr>
            </w:pPr>
            <w:r w:rsidRPr="008C3CEF">
              <w:rPr>
                <w:b/>
                <w:bCs/>
              </w:rPr>
              <w:t>115.907.919.597</w:t>
            </w:r>
          </w:p>
        </w:tc>
      </w:tr>
    </w:tbl>
    <w:p w:rsidR="00F5091F" w:rsidRPr="008C3CEF" w:rsidRDefault="00F5091F" w:rsidP="005F5C85">
      <w:pPr>
        <w:spacing w:after="0" w:line="312" w:lineRule="auto"/>
        <w:ind w:right="-1"/>
        <w:jc w:val="right"/>
      </w:pPr>
    </w:p>
    <w:p w:rsidR="00F5091F" w:rsidRPr="008C3CEF" w:rsidRDefault="00F5091F" w:rsidP="005F5C85">
      <w:pPr>
        <w:spacing w:after="0" w:line="312" w:lineRule="auto"/>
        <w:jc w:val="center"/>
        <w:rPr>
          <w:b/>
          <w:lang w:val="de-DE"/>
        </w:rPr>
      </w:pPr>
      <w:r w:rsidRPr="008C3CEF">
        <w:rPr>
          <w:b/>
          <w:lang w:val="de-DE"/>
        </w:rPr>
        <w:t xml:space="preserve">BÁO CÁO KẾT QUẢ HOẠT ĐỘNG KINH DOANH </w:t>
      </w:r>
    </w:p>
    <w:p w:rsidR="00F5091F" w:rsidRPr="008C3CEF" w:rsidRDefault="00F5091F" w:rsidP="005F5C85">
      <w:pPr>
        <w:spacing w:after="0" w:line="312" w:lineRule="auto"/>
        <w:jc w:val="center"/>
        <w:rPr>
          <w:b/>
          <w:lang w:val="de-DE"/>
        </w:rPr>
      </w:pPr>
      <w:r w:rsidRPr="008C3CEF">
        <w:rPr>
          <w:b/>
          <w:lang w:val="de-DE"/>
        </w:rPr>
        <w:t>Năm 2015</w:t>
      </w:r>
    </w:p>
    <w:p w:rsidR="00F5091F" w:rsidRPr="008C3CEF" w:rsidRDefault="00F5091F" w:rsidP="005F5C85">
      <w:pPr>
        <w:spacing w:after="0" w:line="312" w:lineRule="auto"/>
        <w:ind w:right="-1"/>
        <w:jc w:val="right"/>
        <w:rPr>
          <w:i/>
          <w:lang w:val="de-DE"/>
        </w:rPr>
      </w:pPr>
      <w:r w:rsidRPr="008C3CEF">
        <w:rPr>
          <w:b/>
          <w:lang w:val="de-DE"/>
        </w:rPr>
        <w:t>Mẫu số B02 - DN</w:t>
      </w:r>
    </w:p>
    <w:p w:rsidR="00F5091F" w:rsidRPr="008C3CEF" w:rsidRDefault="00F5091F" w:rsidP="005F5C85">
      <w:pPr>
        <w:spacing w:after="0" w:line="312" w:lineRule="auto"/>
        <w:ind w:right="-1"/>
        <w:jc w:val="right"/>
        <w:rPr>
          <w:b/>
          <w:lang w:val="de-DE"/>
        </w:rPr>
      </w:pPr>
      <w:r w:rsidRPr="008C3CEF">
        <w:rPr>
          <w:lang w:val="de-DE"/>
        </w:rPr>
        <w:t>Đơn vị tính: VND</w:t>
      </w:r>
    </w:p>
    <w:tbl>
      <w:tblPr>
        <w:tblW w:w="981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410"/>
        <w:gridCol w:w="720"/>
        <w:gridCol w:w="900"/>
        <w:gridCol w:w="1890"/>
        <w:gridCol w:w="1890"/>
      </w:tblGrid>
      <w:tr w:rsidR="00F5091F" w:rsidRPr="008C3CEF" w:rsidTr="009C5F64">
        <w:trPr>
          <w:trHeight w:val="517"/>
        </w:trPr>
        <w:tc>
          <w:tcPr>
            <w:tcW w:w="4410" w:type="dxa"/>
            <w:vMerge w:val="restart"/>
            <w:tcBorders>
              <w:top w:val="single" w:sz="4" w:space="0" w:color="auto"/>
              <w:bottom w:val="single" w:sz="4" w:space="0" w:color="auto"/>
            </w:tcBorders>
            <w:shd w:val="clear" w:color="auto" w:fill="auto"/>
            <w:noWrap/>
            <w:vAlign w:val="center"/>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Chỉ tiêu</w:t>
            </w:r>
          </w:p>
        </w:tc>
        <w:tc>
          <w:tcPr>
            <w:tcW w:w="720" w:type="dxa"/>
            <w:vMerge w:val="restart"/>
            <w:tcBorders>
              <w:top w:val="single" w:sz="4" w:space="0" w:color="auto"/>
              <w:bottom w:val="single" w:sz="4" w:space="0" w:color="auto"/>
            </w:tcBorders>
            <w:shd w:val="clear" w:color="auto" w:fill="auto"/>
            <w:noWrap/>
            <w:vAlign w:val="center"/>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Mã số</w:t>
            </w:r>
          </w:p>
        </w:tc>
        <w:tc>
          <w:tcPr>
            <w:tcW w:w="900" w:type="dxa"/>
            <w:vMerge w:val="restart"/>
            <w:tcBorders>
              <w:top w:val="single" w:sz="4" w:space="0" w:color="auto"/>
              <w:bottom w:val="single" w:sz="4" w:space="0" w:color="auto"/>
            </w:tcBorders>
            <w:shd w:val="clear" w:color="auto" w:fill="auto"/>
            <w:noWrap/>
            <w:vAlign w:val="center"/>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Thuyết minh</w:t>
            </w:r>
          </w:p>
        </w:tc>
        <w:tc>
          <w:tcPr>
            <w:tcW w:w="1890" w:type="dxa"/>
            <w:vMerge w:val="restart"/>
            <w:tcBorders>
              <w:top w:val="single" w:sz="4" w:space="0" w:color="auto"/>
              <w:bottom w:val="single" w:sz="4" w:space="0" w:color="auto"/>
            </w:tcBorders>
            <w:shd w:val="clear" w:color="auto" w:fill="auto"/>
            <w:noWrap/>
            <w:vAlign w:val="center"/>
          </w:tcPr>
          <w:p w:rsidR="00F5091F" w:rsidRPr="008C3CEF" w:rsidRDefault="00F5091F" w:rsidP="005F5C85">
            <w:pPr>
              <w:tabs>
                <w:tab w:val="left" w:pos="4436"/>
              </w:tabs>
              <w:spacing w:after="0" w:line="312" w:lineRule="auto"/>
              <w:ind w:left="-81" w:right="-81"/>
              <w:jc w:val="right"/>
              <w:rPr>
                <w:rFonts w:eastAsia="MS Mincho"/>
                <w:b/>
                <w:bCs/>
              </w:rPr>
            </w:pPr>
            <w:r w:rsidRPr="008C3CEF">
              <w:rPr>
                <w:rFonts w:eastAsia="MS Mincho"/>
                <w:b/>
                <w:bCs/>
              </w:rPr>
              <w:t>Năm 2015</w:t>
            </w:r>
          </w:p>
        </w:tc>
        <w:tc>
          <w:tcPr>
            <w:tcW w:w="1890" w:type="dxa"/>
            <w:vMerge w:val="restart"/>
            <w:tcBorders>
              <w:top w:val="single" w:sz="4" w:space="0" w:color="auto"/>
              <w:bottom w:val="single" w:sz="4" w:space="0" w:color="auto"/>
            </w:tcBorders>
            <w:shd w:val="clear" w:color="auto" w:fill="auto"/>
            <w:vAlign w:val="center"/>
          </w:tcPr>
          <w:p w:rsidR="00F5091F" w:rsidRPr="008C3CEF" w:rsidRDefault="00F5091F" w:rsidP="005F5C85">
            <w:pPr>
              <w:tabs>
                <w:tab w:val="left" w:pos="4436"/>
              </w:tabs>
              <w:spacing w:after="0" w:line="312" w:lineRule="auto"/>
              <w:ind w:left="-81" w:right="-81"/>
              <w:jc w:val="right"/>
              <w:rPr>
                <w:rFonts w:eastAsia="MS Mincho"/>
                <w:b/>
                <w:bCs/>
              </w:rPr>
            </w:pPr>
            <w:r w:rsidRPr="008C3CEF">
              <w:rPr>
                <w:rFonts w:eastAsia="MS Mincho"/>
                <w:b/>
                <w:bCs/>
              </w:rPr>
              <w:t>Năm 2014</w:t>
            </w:r>
          </w:p>
        </w:tc>
      </w:tr>
      <w:tr w:rsidR="00F5091F" w:rsidRPr="008C3CEF" w:rsidTr="009C5F64">
        <w:trPr>
          <w:trHeight w:val="517"/>
        </w:trPr>
        <w:tc>
          <w:tcPr>
            <w:tcW w:w="4410" w:type="dxa"/>
            <w:vMerge/>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90" w:right="-90"/>
              <w:rPr>
                <w:rFonts w:eastAsia="MS Mincho"/>
                <w:b/>
                <w:bCs/>
              </w:rPr>
            </w:pPr>
          </w:p>
        </w:tc>
        <w:tc>
          <w:tcPr>
            <w:tcW w:w="720" w:type="dxa"/>
            <w:vMerge/>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90" w:right="-90"/>
              <w:rPr>
                <w:rFonts w:eastAsia="MS Mincho"/>
                <w:b/>
                <w:bCs/>
              </w:rPr>
            </w:pPr>
          </w:p>
        </w:tc>
        <w:tc>
          <w:tcPr>
            <w:tcW w:w="900" w:type="dxa"/>
            <w:vMerge/>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90" w:right="-90"/>
              <w:rPr>
                <w:rFonts w:eastAsia="MS Mincho"/>
                <w:b/>
                <w:bCs/>
              </w:rPr>
            </w:pPr>
          </w:p>
        </w:tc>
        <w:tc>
          <w:tcPr>
            <w:tcW w:w="1890" w:type="dxa"/>
            <w:vMerge/>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90" w:right="-90"/>
              <w:rPr>
                <w:rFonts w:eastAsia="MS Mincho"/>
                <w:b/>
                <w:bCs/>
              </w:rPr>
            </w:pPr>
          </w:p>
        </w:tc>
        <w:tc>
          <w:tcPr>
            <w:tcW w:w="1890" w:type="dxa"/>
            <w:vMerge/>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90" w:right="-90"/>
              <w:rPr>
                <w:rFonts w:eastAsia="MS Mincho"/>
                <w:b/>
                <w:bCs/>
              </w:rPr>
            </w:pPr>
          </w:p>
        </w:tc>
      </w:tr>
      <w:tr w:rsidR="00F5091F" w:rsidRPr="008C3CEF" w:rsidTr="009C5F64">
        <w:trPr>
          <w:trHeight w:val="288"/>
        </w:trPr>
        <w:tc>
          <w:tcPr>
            <w:tcW w:w="4410" w:type="dxa"/>
            <w:tcBorders>
              <w:top w:val="single" w:sz="4" w:space="0" w:color="auto"/>
            </w:tcBorders>
            <w:shd w:val="clear" w:color="auto" w:fill="auto"/>
            <w:noWrap/>
            <w:vAlign w:val="center"/>
          </w:tcPr>
          <w:p w:rsidR="00F5091F" w:rsidRPr="008C3CEF" w:rsidRDefault="00F5091F" w:rsidP="005F5C85">
            <w:pPr>
              <w:spacing w:after="0" w:line="312" w:lineRule="auto"/>
              <w:ind w:left="-90" w:right="-90"/>
              <w:jc w:val="center"/>
              <w:rPr>
                <w:rFonts w:eastAsia="MS Mincho"/>
                <w:b/>
              </w:rPr>
            </w:pPr>
            <w:r w:rsidRPr="008C3CEF">
              <w:rPr>
                <w:rFonts w:eastAsia="MS Mincho"/>
                <w:b/>
              </w:rPr>
              <w:t>1</w:t>
            </w:r>
          </w:p>
        </w:tc>
        <w:tc>
          <w:tcPr>
            <w:tcW w:w="720" w:type="dxa"/>
            <w:tcBorders>
              <w:top w:val="single" w:sz="4" w:space="0" w:color="auto"/>
            </w:tcBorders>
            <w:shd w:val="clear" w:color="auto" w:fill="auto"/>
            <w:noWrap/>
            <w:vAlign w:val="center"/>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2</w:t>
            </w:r>
          </w:p>
        </w:tc>
        <w:tc>
          <w:tcPr>
            <w:tcW w:w="900" w:type="dxa"/>
            <w:tcBorders>
              <w:top w:val="single" w:sz="4" w:space="0" w:color="auto"/>
            </w:tcBorders>
            <w:shd w:val="clear" w:color="auto" w:fill="auto"/>
            <w:noWrap/>
            <w:vAlign w:val="center"/>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3</w:t>
            </w:r>
          </w:p>
        </w:tc>
        <w:tc>
          <w:tcPr>
            <w:tcW w:w="1890" w:type="dxa"/>
            <w:tcBorders>
              <w:top w:val="single" w:sz="4" w:space="0" w:color="auto"/>
            </w:tcBorders>
            <w:shd w:val="clear" w:color="auto" w:fill="auto"/>
            <w:noWrap/>
            <w:vAlign w:val="center"/>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4</w:t>
            </w:r>
          </w:p>
        </w:tc>
        <w:tc>
          <w:tcPr>
            <w:tcW w:w="1890" w:type="dxa"/>
            <w:tcBorders>
              <w:top w:val="single" w:sz="4" w:space="0" w:color="auto"/>
            </w:tcBorders>
            <w:shd w:val="clear" w:color="auto" w:fill="auto"/>
            <w:vAlign w:val="center"/>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5</w:t>
            </w:r>
          </w:p>
        </w:tc>
      </w:tr>
      <w:tr w:rsidR="00F5091F" w:rsidRPr="008C3CEF" w:rsidTr="009C5F64">
        <w:trPr>
          <w:trHeight w:val="288"/>
        </w:trPr>
        <w:tc>
          <w:tcPr>
            <w:tcW w:w="4410" w:type="dxa"/>
            <w:tcBorders>
              <w:top w:val="single" w:sz="4" w:space="0" w:color="auto"/>
            </w:tcBorders>
            <w:shd w:val="clear" w:color="auto" w:fill="auto"/>
            <w:noWrap/>
            <w:vAlign w:val="center"/>
          </w:tcPr>
          <w:p w:rsidR="00F5091F" w:rsidRPr="008C3CEF" w:rsidRDefault="00F5091F" w:rsidP="005F5C85">
            <w:pPr>
              <w:spacing w:after="0" w:line="312" w:lineRule="auto"/>
              <w:ind w:left="-90" w:right="-90"/>
              <w:rPr>
                <w:rFonts w:eastAsia="MS Mincho"/>
                <w:b/>
              </w:rPr>
            </w:pPr>
          </w:p>
        </w:tc>
        <w:tc>
          <w:tcPr>
            <w:tcW w:w="720" w:type="dxa"/>
            <w:tcBorders>
              <w:top w:val="single" w:sz="4" w:space="0" w:color="auto"/>
            </w:tcBorders>
            <w:shd w:val="clear" w:color="auto" w:fill="auto"/>
            <w:noWrap/>
          </w:tcPr>
          <w:p w:rsidR="00F5091F" w:rsidRPr="008C3CEF" w:rsidRDefault="00F5091F" w:rsidP="005F5C85">
            <w:pPr>
              <w:tabs>
                <w:tab w:val="left" w:pos="4436"/>
              </w:tabs>
              <w:spacing w:after="0" w:line="312" w:lineRule="auto"/>
              <w:ind w:left="-90" w:right="-90"/>
              <w:jc w:val="right"/>
              <w:rPr>
                <w:rFonts w:eastAsia="MS Mincho"/>
              </w:rPr>
            </w:pPr>
          </w:p>
        </w:tc>
        <w:tc>
          <w:tcPr>
            <w:tcW w:w="900" w:type="dxa"/>
            <w:tcBorders>
              <w:top w:val="single" w:sz="4" w:space="0" w:color="auto"/>
            </w:tcBorders>
            <w:shd w:val="clear" w:color="auto" w:fill="auto"/>
            <w:noWrap/>
          </w:tcPr>
          <w:p w:rsidR="00F5091F" w:rsidRPr="008C3CEF" w:rsidRDefault="00F5091F" w:rsidP="005F5C85">
            <w:pPr>
              <w:tabs>
                <w:tab w:val="left" w:pos="4436"/>
              </w:tabs>
              <w:spacing w:after="0" w:line="312" w:lineRule="auto"/>
              <w:ind w:left="-90" w:right="-90"/>
              <w:jc w:val="right"/>
              <w:rPr>
                <w:rFonts w:eastAsia="MS Mincho"/>
                <w:b/>
                <w:bCs/>
              </w:rPr>
            </w:pPr>
          </w:p>
        </w:tc>
        <w:tc>
          <w:tcPr>
            <w:tcW w:w="1890" w:type="dxa"/>
            <w:tcBorders>
              <w:top w:val="single" w:sz="4" w:space="0" w:color="auto"/>
            </w:tcBorders>
            <w:shd w:val="clear" w:color="auto" w:fill="auto"/>
            <w:noWrap/>
          </w:tcPr>
          <w:p w:rsidR="00F5091F" w:rsidRPr="008C3CEF" w:rsidRDefault="00F5091F" w:rsidP="005F5C85">
            <w:pPr>
              <w:tabs>
                <w:tab w:val="left" w:pos="4436"/>
              </w:tabs>
              <w:spacing w:after="0" w:line="312" w:lineRule="auto"/>
              <w:ind w:left="-90" w:right="-90"/>
              <w:jc w:val="right"/>
              <w:rPr>
                <w:rFonts w:eastAsia="MS Mincho"/>
              </w:rPr>
            </w:pPr>
          </w:p>
        </w:tc>
        <w:tc>
          <w:tcPr>
            <w:tcW w:w="1890" w:type="dxa"/>
            <w:tcBorders>
              <w:top w:val="single" w:sz="4" w:space="0" w:color="auto"/>
            </w:tcBorders>
            <w:shd w:val="clear" w:color="auto" w:fill="auto"/>
          </w:tcPr>
          <w:p w:rsidR="00F5091F" w:rsidRPr="008C3CEF" w:rsidRDefault="00F5091F" w:rsidP="005F5C85">
            <w:pPr>
              <w:tabs>
                <w:tab w:val="left" w:pos="4436"/>
              </w:tabs>
              <w:spacing w:after="0" w:line="312" w:lineRule="auto"/>
              <w:ind w:left="-90" w:right="-90"/>
              <w:jc w:val="right"/>
              <w:rPr>
                <w:rFonts w:eastAsia="MS Mincho"/>
              </w:rPr>
            </w:pPr>
          </w:p>
        </w:tc>
      </w:tr>
      <w:tr w:rsidR="00F5091F" w:rsidRPr="008C3CEF" w:rsidTr="0064646D">
        <w:trPr>
          <w:trHeight w:val="113"/>
        </w:trPr>
        <w:tc>
          <w:tcPr>
            <w:tcW w:w="4410" w:type="dxa"/>
            <w:shd w:val="clear" w:color="auto" w:fill="auto"/>
            <w:noWrap/>
            <w:vAlign w:val="bottom"/>
          </w:tcPr>
          <w:p w:rsidR="00F5091F" w:rsidRPr="008C3CEF" w:rsidRDefault="00F5091F" w:rsidP="005F5C85">
            <w:pPr>
              <w:spacing w:after="0" w:line="312" w:lineRule="auto"/>
              <w:ind w:left="-90" w:right="-90"/>
              <w:rPr>
                <w:rFonts w:eastAsia="MS Mincho"/>
                <w:b/>
              </w:rPr>
            </w:pPr>
            <w:r w:rsidRPr="008C3CEF">
              <w:rPr>
                <w:rFonts w:eastAsia="MS Mincho"/>
                <w:b/>
              </w:rPr>
              <w:t xml:space="preserve">1. </w:t>
            </w:r>
            <w:r w:rsidRPr="008C3CEF">
              <w:rPr>
                <w:rFonts w:eastAsia="MS Mincho"/>
                <w:b/>
                <w:bCs/>
              </w:rPr>
              <w:t>Doanh thu bán hàng và cung cấp dịch vụ</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01</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23</w:t>
            </w: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135.066.499.534</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108.761.490.475</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rPr>
            </w:pPr>
            <w:r w:rsidRPr="008C3CEF">
              <w:rPr>
                <w:rFonts w:eastAsia="MS Mincho"/>
              </w:rPr>
              <w:t>2. Các khoản giảm trừ doanh thu</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02</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23</w:t>
            </w:r>
          </w:p>
        </w:tc>
        <w:tc>
          <w:tcPr>
            <w:tcW w:w="1890" w:type="dxa"/>
            <w:shd w:val="clear" w:color="auto" w:fill="auto"/>
            <w:noWrap/>
          </w:tcPr>
          <w:p w:rsidR="00F5091F" w:rsidRPr="008C3CEF" w:rsidRDefault="00F5091F" w:rsidP="005F5C85">
            <w:pPr>
              <w:spacing w:after="0" w:line="312" w:lineRule="auto"/>
              <w:ind w:right="-86"/>
              <w:jc w:val="right"/>
            </w:pPr>
            <w:r w:rsidRPr="008C3CEF">
              <w:t>211.194.524</w:t>
            </w:r>
          </w:p>
        </w:tc>
        <w:tc>
          <w:tcPr>
            <w:tcW w:w="1890" w:type="dxa"/>
            <w:shd w:val="clear" w:color="auto" w:fill="auto"/>
          </w:tcPr>
          <w:p w:rsidR="00F5091F" w:rsidRPr="008C3CEF" w:rsidRDefault="00F5091F" w:rsidP="005F5C85">
            <w:pPr>
              <w:spacing w:after="0" w:line="312" w:lineRule="auto"/>
              <w:ind w:right="-86"/>
              <w:jc w:val="right"/>
            </w:pPr>
            <w:r w:rsidRPr="008C3CEF">
              <w:t>24.447.347</w:t>
            </w:r>
          </w:p>
        </w:tc>
      </w:tr>
      <w:tr w:rsidR="00F5091F" w:rsidRPr="008C3CEF" w:rsidTr="0064646D">
        <w:trPr>
          <w:trHeight w:val="113"/>
        </w:trPr>
        <w:tc>
          <w:tcPr>
            <w:tcW w:w="4410" w:type="dxa"/>
            <w:shd w:val="clear" w:color="auto" w:fill="auto"/>
            <w:vAlign w:val="bottom"/>
          </w:tcPr>
          <w:p w:rsidR="00F5091F" w:rsidRPr="008C3CEF" w:rsidRDefault="00F5091F" w:rsidP="005F5C85">
            <w:pPr>
              <w:tabs>
                <w:tab w:val="left" w:pos="4436"/>
              </w:tabs>
              <w:spacing w:after="0" w:line="312" w:lineRule="auto"/>
              <w:ind w:left="-90" w:right="-90"/>
              <w:rPr>
                <w:rFonts w:eastAsia="MS Mincho"/>
                <w:b/>
                <w:bCs/>
              </w:rPr>
            </w:pPr>
            <w:r w:rsidRPr="008C3CEF">
              <w:rPr>
                <w:rFonts w:eastAsia="MS Mincho"/>
                <w:b/>
                <w:bCs/>
              </w:rPr>
              <w:t>3. Doanh thu thuần về bán hàng và cung cấp dịch vụ (10=01-02)</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10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23</w:t>
            </w: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134.855.305.010</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108.737.043.128</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rPr>
            </w:pPr>
            <w:r w:rsidRPr="008C3CEF">
              <w:rPr>
                <w:rFonts w:eastAsia="MS Mincho"/>
              </w:rPr>
              <w:t>4. Giá vốn hàng bán</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11</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24</w:t>
            </w:r>
          </w:p>
        </w:tc>
        <w:tc>
          <w:tcPr>
            <w:tcW w:w="1890" w:type="dxa"/>
            <w:shd w:val="clear" w:color="auto" w:fill="auto"/>
            <w:noWrap/>
          </w:tcPr>
          <w:p w:rsidR="00F5091F" w:rsidRPr="008C3CEF" w:rsidRDefault="00F5091F" w:rsidP="005F5C85">
            <w:pPr>
              <w:spacing w:after="0" w:line="312" w:lineRule="auto"/>
              <w:ind w:right="-86"/>
              <w:jc w:val="right"/>
            </w:pPr>
            <w:r w:rsidRPr="008C3CEF">
              <w:t>106.405.788.218</w:t>
            </w:r>
          </w:p>
        </w:tc>
        <w:tc>
          <w:tcPr>
            <w:tcW w:w="1890" w:type="dxa"/>
            <w:shd w:val="clear" w:color="auto" w:fill="auto"/>
          </w:tcPr>
          <w:p w:rsidR="00F5091F" w:rsidRPr="008C3CEF" w:rsidRDefault="00F5091F" w:rsidP="005F5C85">
            <w:pPr>
              <w:spacing w:after="0" w:line="312" w:lineRule="auto"/>
              <w:ind w:right="-86"/>
              <w:jc w:val="right"/>
            </w:pPr>
            <w:r w:rsidRPr="008C3CEF">
              <w:t>88.434.795.075</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
                <w:bCs/>
              </w:rPr>
            </w:pPr>
            <w:r w:rsidRPr="008C3CEF">
              <w:rPr>
                <w:rFonts w:eastAsia="MS Mincho"/>
                <w:b/>
                <w:bCs/>
              </w:rPr>
              <w:t>5. Lợi nhuận gộp về bán hàng và cung cấp dịch vụ (20=10-11)</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20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28.449.516.792</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20.302.248.053</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Cs/>
              </w:rPr>
            </w:pPr>
            <w:r w:rsidRPr="008C3CEF">
              <w:rPr>
                <w:rFonts w:eastAsia="MS Mincho"/>
                <w:bCs/>
              </w:rPr>
              <w:t>6. Doanh thu hoạt động tài chính</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21</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25</w:t>
            </w:r>
          </w:p>
        </w:tc>
        <w:tc>
          <w:tcPr>
            <w:tcW w:w="1890" w:type="dxa"/>
            <w:shd w:val="clear" w:color="auto" w:fill="auto"/>
            <w:noWrap/>
          </w:tcPr>
          <w:p w:rsidR="00F5091F" w:rsidRPr="008C3CEF" w:rsidRDefault="00F5091F" w:rsidP="005F5C85">
            <w:pPr>
              <w:spacing w:after="0" w:line="312" w:lineRule="auto"/>
              <w:ind w:right="-86"/>
              <w:jc w:val="right"/>
            </w:pPr>
            <w:r w:rsidRPr="008C3CEF">
              <w:t>5.247.406.136</w:t>
            </w:r>
          </w:p>
        </w:tc>
        <w:tc>
          <w:tcPr>
            <w:tcW w:w="1890" w:type="dxa"/>
            <w:shd w:val="clear" w:color="auto" w:fill="auto"/>
          </w:tcPr>
          <w:p w:rsidR="00F5091F" w:rsidRPr="008C3CEF" w:rsidRDefault="00F5091F" w:rsidP="005F5C85">
            <w:pPr>
              <w:spacing w:after="0" w:line="312" w:lineRule="auto"/>
              <w:ind w:right="-86"/>
              <w:jc w:val="right"/>
            </w:pPr>
            <w:r w:rsidRPr="008C3CEF">
              <w:t>4.905.797.971</w:t>
            </w:r>
          </w:p>
        </w:tc>
      </w:tr>
      <w:tr w:rsidR="00F5091F" w:rsidRPr="008C3CEF" w:rsidTr="0064646D">
        <w:trPr>
          <w:trHeight w:val="113"/>
        </w:trPr>
        <w:tc>
          <w:tcPr>
            <w:tcW w:w="4410" w:type="dxa"/>
            <w:shd w:val="clear" w:color="auto" w:fill="auto"/>
            <w:vAlign w:val="bottom"/>
          </w:tcPr>
          <w:p w:rsidR="00F5091F" w:rsidRPr="008C3CEF" w:rsidRDefault="00F5091F" w:rsidP="005F5C85">
            <w:pPr>
              <w:tabs>
                <w:tab w:val="left" w:pos="4436"/>
              </w:tabs>
              <w:spacing w:after="0" w:line="312" w:lineRule="auto"/>
              <w:ind w:left="-90" w:right="-90"/>
              <w:rPr>
                <w:rFonts w:eastAsia="MS Mincho"/>
                <w:bCs/>
              </w:rPr>
            </w:pPr>
            <w:r w:rsidRPr="008C3CEF">
              <w:rPr>
                <w:rFonts w:eastAsia="MS Mincho"/>
                <w:bCs/>
              </w:rPr>
              <w:t>7. Chi phí tài chính</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22</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26</w:t>
            </w:r>
          </w:p>
        </w:tc>
        <w:tc>
          <w:tcPr>
            <w:tcW w:w="1890" w:type="dxa"/>
            <w:shd w:val="clear" w:color="auto" w:fill="auto"/>
            <w:noWrap/>
          </w:tcPr>
          <w:p w:rsidR="00F5091F" w:rsidRPr="008C3CEF" w:rsidRDefault="00F5091F" w:rsidP="005F5C85">
            <w:pPr>
              <w:spacing w:after="0" w:line="312" w:lineRule="auto"/>
              <w:ind w:right="-86"/>
              <w:jc w:val="right"/>
            </w:pPr>
            <w:r w:rsidRPr="008C3CEF">
              <w:t>1.291.941.446</w:t>
            </w:r>
          </w:p>
        </w:tc>
        <w:tc>
          <w:tcPr>
            <w:tcW w:w="1890" w:type="dxa"/>
            <w:shd w:val="clear" w:color="auto" w:fill="auto"/>
          </w:tcPr>
          <w:p w:rsidR="00F5091F" w:rsidRPr="008C3CEF" w:rsidRDefault="00F5091F" w:rsidP="005F5C85">
            <w:pPr>
              <w:spacing w:after="0" w:line="312" w:lineRule="auto"/>
              <w:ind w:right="-86"/>
              <w:jc w:val="right"/>
            </w:pPr>
            <w:r w:rsidRPr="008C3CEF">
              <w:t>284.083.608</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Cs/>
                <w:i/>
                <w:lang w:val="it-IT"/>
              </w:rPr>
            </w:pPr>
            <w:r w:rsidRPr="008C3CEF">
              <w:rPr>
                <w:rFonts w:eastAsia="MS Mincho"/>
                <w:bCs/>
                <w:i/>
                <w:lang w:val="it-IT"/>
              </w:rPr>
              <w:t>- Trong đó: chi phí lãi vay</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i/>
              </w:rPr>
            </w:pPr>
            <w:r w:rsidRPr="008C3CEF">
              <w:rPr>
                <w:rFonts w:eastAsia="MS Mincho"/>
                <w:i/>
              </w:rPr>
              <w:t>23</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i/>
              </w:rPr>
            </w:pPr>
          </w:p>
        </w:tc>
        <w:tc>
          <w:tcPr>
            <w:tcW w:w="1890" w:type="dxa"/>
            <w:shd w:val="clear" w:color="auto" w:fill="auto"/>
            <w:noWrap/>
          </w:tcPr>
          <w:p w:rsidR="00F5091F" w:rsidRPr="008C3CEF" w:rsidRDefault="00F5091F" w:rsidP="005F5C85">
            <w:pPr>
              <w:spacing w:after="0" w:line="312" w:lineRule="auto"/>
              <w:ind w:right="-86"/>
              <w:jc w:val="right"/>
              <w:rPr>
                <w:i/>
              </w:rPr>
            </w:pPr>
            <w:r w:rsidRPr="008C3CEF">
              <w:rPr>
                <w:i/>
              </w:rPr>
              <w:t>1.340.301.231</w:t>
            </w:r>
          </w:p>
        </w:tc>
        <w:tc>
          <w:tcPr>
            <w:tcW w:w="1890" w:type="dxa"/>
            <w:shd w:val="clear" w:color="auto" w:fill="auto"/>
          </w:tcPr>
          <w:p w:rsidR="00F5091F" w:rsidRPr="008C3CEF" w:rsidRDefault="00F5091F" w:rsidP="005F5C85">
            <w:pPr>
              <w:spacing w:after="0" w:line="312" w:lineRule="auto"/>
              <w:ind w:right="-86"/>
              <w:jc w:val="right"/>
              <w:rPr>
                <w:i/>
              </w:rPr>
            </w:pPr>
            <w:r w:rsidRPr="008C3CEF">
              <w:rPr>
                <w:i/>
              </w:rPr>
              <w:t>126.387.557</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Cs/>
              </w:rPr>
            </w:pPr>
            <w:r w:rsidRPr="008C3CEF">
              <w:rPr>
                <w:rFonts w:eastAsia="MS Mincho"/>
                <w:bCs/>
              </w:rPr>
              <w:t>8. Chi phí bán hàng</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25</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27</w:t>
            </w:r>
          </w:p>
        </w:tc>
        <w:tc>
          <w:tcPr>
            <w:tcW w:w="1890" w:type="dxa"/>
            <w:shd w:val="clear" w:color="auto" w:fill="auto"/>
            <w:noWrap/>
          </w:tcPr>
          <w:p w:rsidR="00F5091F" w:rsidRPr="008C3CEF" w:rsidRDefault="00F5091F" w:rsidP="005F5C85">
            <w:pPr>
              <w:spacing w:after="0" w:line="312" w:lineRule="auto"/>
              <w:ind w:right="-86"/>
              <w:jc w:val="right"/>
            </w:pPr>
            <w:r w:rsidRPr="008C3CEF">
              <w:t>1.499.446.643</w:t>
            </w:r>
          </w:p>
        </w:tc>
        <w:tc>
          <w:tcPr>
            <w:tcW w:w="1890" w:type="dxa"/>
            <w:shd w:val="clear" w:color="auto" w:fill="auto"/>
          </w:tcPr>
          <w:p w:rsidR="00F5091F" w:rsidRPr="008C3CEF" w:rsidRDefault="00F5091F" w:rsidP="005F5C85">
            <w:pPr>
              <w:spacing w:after="0" w:line="312" w:lineRule="auto"/>
              <w:ind w:right="-86"/>
              <w:jc w:val="right"/>
            </w:pPr>
            <w:r w:rsidRPr="008C3CEF">
              <w:t>2.025.641.009</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Cs/>
              </w:rPr>
            </w:pPr>
            <w:r w:rsidRPr="008C3CEF">
              <w:rPr>
                <w:rFonts w:eastAsia="MS Mincho"/>
                <w:bCs/>
              </w:rPr>
              <w:t>9. Chi phí quản lý doanh nghiệp</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26</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27</w:t>
            </w:r>
          </w:p>
        </w:tc>
        <w:tc>
          <w:tcPr>
            <w:tcW w:w="1890" w:type="dxa"/>
            <w:shd w:val="clear" w:color="auto" w:fill="auto"/>
            <w:noWrap/>
          </w:tcPr>
          <w:p w:rsidR="00F5091F" w:rsidRPr="008C3CEF" w:rsidRDefault="00F5091F" w:rsidP="005F5C85">
            <w:pPr>
              <w:spacing w:after="0" w:line="312" w:lineRule="auto"/>
              <w:ind w:right="-86"/>
              <w:jc w:val="right"/>
            </w:pPr>
            <w:r w:rsidRPr="008C3CEF">
              <w:t>14.749.177.935</w:t>
            </w:r>
          </w:p>
        </w:tc>
        <w:tc>
          <w:tcPr>
            <w:tcW w:w="1890" w:type="dxa"/>
            <w:shd w:val="clear" w:color="auto" w:fill="auto"/>
          </w:tcPr>
          <w:p w:rsidR="00F5091F" w:rsidRPr="008C3CEF" w:rsidRDefault="00F5091F" w:rsidP="005F5C85">
            <w:pPr>
              <w:spacing w:after="0" w:line="312" w:lineRule="auto"/>
              <w:ind w:right="-86"/>
              <w:jc w:val="right"/>
            </w:pPr>
            <w:r w:rsidRPr="008C3CEF">
              <w:t>17.525.513.862</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
              </w:rPr>
            </w:pPr>
            <w:r w:rsidRPr="008C3CEF">
              <w:rPr>
                <w:rFonts w:eastAsia="MS Mincho"/>
                <w:b/>
                <w:bCs/>
              </w:rPr>
              <w:t>10. Lợi nhuận thuần từ hoạt động kinh doanh</w:t>
            </w:r>
          </w:p>
          <w:p w:rsidR="00F5091F" w:rsidRPr="008C3CEF" w:rsidRDefault="00F5091F" w:rsidP="005F5C85">
            <w:pPr>
              <w:tabs>
                <w:tab w:val="left" w:pos="4436"/>
              </w:tabs>
              <w:spacing w:after="0" w:line="312" w:lineRule="auto"/>
              <w:ind w:left="-90" w:right="-90"/>
              <w:rPr>
                <w:rFonts w:eastAsia="MS Mincho"/>
                <w:b/>
                <w:bCs/>
              </w:rPr>
            </w:pPr>
            <w:r w:rsidRPr="008C3CEF">
              <w:rPr>
                <w:rFonts w:eastAsia="MS Mincho"/>
                <w:b/>
              </w:rPr>
              <w:t>{30=20+(21-22)-(25+26)}</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30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16.156.356.904</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5.372.807.545</w:t>
            </w:r>
          </w:p>
        </w:tc>
      </w:tr>
      <w:tr w:rsidR="00F5091F" w:rsidRPr="008C3CEF" w:rsidTr="0064646D">
        <w:trPr>
          <w:trHeight w:val="113"/>
        </w:trPr>
        <w:tc>
          <w:tcPr>
            <w:tcW w:w="4410" w:type="dxa"/>
            <w:shd w:val="clear" w:color="auto" w:fill="auto"/>
            <w:vAlign w:val="bottom"/>
          </w:tcPr>
          <w:p w:rsidR="00F5091F" w:rsidRPr="008C3CEF" w:rsidRDefault="00F5091F" w:rsidP="005F5C85">
            <w:pPr>
              <w:tabs>
                <w:tab w:val="left" w:pos="4436"/>
              </w:tabs>
              <w:spacing w:after="0" w:line="312" w:lineRule="auto"/>
              <w:ind w:left="-90" w:right="-90"/>
              <w:rPr>
                <w:rFonts w:eastAsia="MS Mincho"/>
                <w:bCs/>
              </w:rPr>
            </w:pPr>
            <w:r w:rsidRPr="008C3CEF">
              <w:rPr>
                <w:rFonts w:eastAsia="MS Mincho"/>
                <w:bCs/>
              </w:rPr>
              <w:t>11. Thu nhập khác</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31</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28</w:t>
            </w:r>
          </w:p>
        </w:tc>
        <w:tc>
          <w:tcPr>
            <w:tcW w:w="1890" w:type="dxa"/>
            <w:shd w:val="clear" w:color="auto" w:fill="auto"/>
            <w:noWrap/>
          </w:tcPr>
          <w:p w:rsidR="00F5091F" w:rsidRPr="008C3CEF" w:rsidRDefault="00F5091F" w:rsidP="005F5C85">
            <w:pPr>
              <w:spacing w:after="0" w:line="312" w:lineRule="auto"/>
              <w:ind w:right="-86"/>
              <w:jc w:val="right"/>
            </w:pPr>
            <w:r w:rsidRPr="008C3CEF">
              <w:t>1.161.438.041</w:t>
            </w:r>
          </w:p>
        </w:tc>
        <w:tc>
          <w:tcPr>
            <w:tcW w:w="1890" w:type="dxa"/>
            <w:shd w:val="clear" w:color="auto" w:fill="auto"/>
          </w:tcPr>
          <w:p w:rsidR="00F5091F" w:rsidRPr="008C3CEF" w:rsidRDefault="00F5091F" w:rsidP="005F5C85">
            <w:pPr>
              <w:spacing w:after="0" w:line="312" w:lineRule="auto"/>
              <w:ind w:right="-86"/>
              <w:jc w:val="right"/>
            </w:pPr>
            <w:r w:rsidRPr="008C3CEF">
              <w:t>364.227.956</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Cs/>
              </w:rPr>
            </w:pPr>
            <w:r w:rsidRPr="008C3CEF">
              <w:rPr>
                <w:rFonts w:eastAsia="MS Mincho"/>
                <w:bCs/>
              </w:rPr>
              <w:t>12. Chi phí khác</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32</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29</w:t>
            </w:r>
          </w:p>
        </w:tc>
        <w:tc>
          <w:tcPr>
            <w:tcW w:w="1890" w:type="dxa"/>
            <w:shd w:val="clear" w:color="auto" w:fill="auto"/>
            <w:noWrap/>
          </w:tcPr>
          <w:p w:rsidR="00F5091F" w:rsidRPr="008C3CEF" w:rsidRDefault="00F5091F" w:rsidP="005F5C85">
            <w:pPr>
              <w:spacing w:after="0" w:line="312" w:lineRule="auto"/>
              <w:ind w:right="-86"/>
              <w:jc w:val="right"/>
            </w:pPr>
            <w:r w:rsidRPr="008C3CEF">
              <w:t>308.949.524</w:t>
            </w:r>
          </w:p>
        </w:tc>
        <w:tc>
          <w:tcPr>
            <w:tcW w:w="1890" w:type="dxa"/>
            <w:shd w:val="clear" w:color="auto" w:fill="auto"/>
          </w:tcPr>
          <w:p w:rsidR="00F5091F" w:rsidRPr="008C3CEF" w:rsidRDefault="00F5091F" w:rsidP="005F5C85">
            <w:pPr>
              <w:spacing w:after="0" w:line="312" w:lineRule="auto"/>
              <w:ind w:right="-86"/>
              <w:jc w:val="right"/>
            </w:pPr>
            <w:r w:rsidRPr="008C3CEF">
              <w:t>284.550.133</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
              </w:rPr>
            </w:pPr>
            <w:r w:rsidRPr="008C3CEF">
              <w:rPr>
                <w:rFonts w:eastAsia="MS Mincho"/>
                <w:b/>
                <w:bCs/>
              </w:rPr>
              <w:lastRenderedPageBreak/>
              <w:t xml:space="preserve">13. Lợi nhuận khác </w:t>
            </w:r>
            <w:r w:rsidRPr="008C3CEF">
              <w:rPr>
                <w:rFonts w:eastAsia="MS Mincho"/>
                <w:b/>
              </w:rPr>
              <w:t>(40=31-32)</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40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p>
        </w:tc>
        <w:tc>
          <w:tcPr>
            <w:tcW w:w="1890" w:type="dxa"/>
            <w:shd w:val="clear" w:color="auto" w:fill="auto"/>
            <w:noWrap/>
          </w:tcPr>
          <w:p w:rsidR="00F5091F" w:rsidRPr="008C3CEF" w:rsidRDefault="00F5091F" w:rsidP="005F5C85">
            <w:pPr>
              <w:spacing w:after="0" w:line="312" w:lineRule="auto"/>
              <w:ind w:right="-86"/>
              <w:jc w:val="right"/>
              <w:rPr>
                <w:b/>
              </w:rPr>
            </w:pPr>
            <w:r w:rsidRPr="008C3CEF">
              <w:rPr>
                <w:b/>
              </w:rPr>
              <w:t>852.488.517</w:t>
            </w:r>
          </w:p>
        </w:tc>
        <w:tc>
          <w:tcPr>
            <w:tcW w:w="1890" w:type="dxa"/>
            <w:shd w:val="clear" w:color="auto" w:fill="auto"/>
          </w:tcPr>
          <w:p w:rsidR="00F5091F" w:rsidRPr="008C3CEF" w:rsidRDefault="00F5091F" w:rsidP="005F5C85">
            <w:pPr>
              <w:spacing w:after="0" w:line="312" w:lineRule="auto"/>
              <w:ind w:right="-86"/>
              <w:jc w:val="right"/>
              <w:rPr>
                <w:b/>
              </w:rPr>
            </w:pPr>
            <w:r w:rsidRPr="008C3CEF">
              <w:rPr>
                <w:b/>
              </w:rPr>
              <w:t>79.677.823</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
                <w:bCs/>
              </w:rPr>
            </w:pPr>
            <w:r w:rsidRPr="008C3CEF">
              <w:rPr>
                <w:rFonts w:eastAsia="MS Mincho"/>
                <w:b/>
                <w:bCs/>
              </w:rPr>
              <w:t>14. Tổng lợi nhuận kế toán trước thuế</w:t>
            </w:r>
            <w:r w:rsidRPr="008C3CEF">
              <w:rPr>
                <w:rFonts w:eastAsia="MS Mincho"/>
                <w:b/>
              </w:rPr>
              <w:t xml:space="preserve"> (50=30+40)</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50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17.008.845.421</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5.452.485.368</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rPr>
            </w:pPr>
            <w:r w:rsidRPr="008C3CEF">
              <w:rPr>
                <w:rFonts w:eastAsia="MS Mincho"/>
              </w:rPr>
              <w:t>15. Chi phí thuế TNDN hiện hành</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51</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31</w:t>
            </w:r>
          </w:p>
        </w:tc>
        <w:tc>
          <w:tcPr>
            <w:tcW w:w="1890" w:type="dxa"/>
            <w:shd w:val="clear" w:color="auto" w:fill="auto"/>
            <w:noWrap/>
          </w:tcPr>
          <w:p w:rsidR="00F5091F" w:rsidRPr="008C3CEF" w:rsidRDefault="00F5091F" w:rsidP="005F5C85">
            <w:pPr>
              <w:spacing w:after="0" w:line="312" w:lineRule="auto"/>
              <w:ind w:right="-86"/>
              <w:jc w:val="right"/>
            </w:pPr>
            <w:r w:rsidRPr="008C3CEF">
              <w:t>2.681.794.656</w:t>
            </w:r>
          </w:p>
        </w:tc>
        <w:tc>
          <w:tcPr>
            <w:tcW w:w="1890" w:type="dxa"/>
            <w:shd w:val="clear" w:color="auto" w:fill="auto"/>
          </w:tcPr>
          <w:p w:rsidR="00F5091F" w:rsidRPr="008C3CEF" w:rsidRDefault="00F5091F" w:rsidP="005F5C85">
            <w:pPr>
              <w:spacing w:after="0" w:line="312" w:lineRule="auto"/>
              <w:ind w:right="-86"/>
              <w:jc w:val="right"/>
            </w:pPr>
            <w:r w:rsidRPr="008C3CEF">
              <w:t>146.913.414</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rPr>
            </w:pPr>
            <w:r w:rsidRPr="008C3CEF">
              <w:rPr>
                <w:rFonts w:eastAsia="MS Mincho"/>
              </w:rPr>
              <w:t>16. Chi phí thuế TNDN hoãn lại</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rPr>
            </w:pPr>
            <w:r w:rsidRPr="008C3CEF">
              <w:rPr>
                <w:rFonts w:eastAsia="MS Mincho"/>
              </w:rPr>
              <w:t>52</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p>
        </w:tc>
        <w:tc>
          <w:tcPr>
            <w:tcW w:w="1890" w:type="dxa"/>
            <w:shd w:val="clear" w:color="auto" w:fill="auto"/>
            <w:noWrap/>
          </w:tcPr>
          <w:p w:rsidR="00F5091F" w:rsidRPr="008C3CEF" w:rsidRDefault="00F5091F" w:rsidP="005F5C85">
            <w:pPr>
              <w:spacing w:after="0" w:line="312" w:lineRule="auto"/>
              <w:ind w:right="-86"/>
              <w:jc w:val="right"/>
            </w:pPr>
            <w:r w:rsidRPr="008C3CEF">
              <w:t>-</w:t>
            </w:r>
          </w:p>
        </w:tc>
        <w:tc>
          <w:tcPr>
            <w:tcW w:w="1890" w:type="dxa"/>
            <w:shd w:val="clear" w:color="auto" w:fill="auto"/>
          </w:tcPr>
          <w:p w:rsidR="00F5091F" w:rsidRPr="008C3CEF" w:rsidRDefault="00F5091F" w:rsidP="005F5C85">
            <w:pPr>
              <w:spacing w:after="0" w:line="312" w:lineRule="auto"/>
              <w:ind w:right="-86"/>
              <w:jc w:val="right"/>
            </w:pPr>
            <w:r w:rsidRPr="008C3CEF">
              <w:t>-</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
                <w:bCs/>
              </w:rPr>
            </w:pPr>
            <w:r w:rsidRPr="008C3CEF">
              <w:rPr>
                <w:rFonts w:eastAsia="MS Mincho"/>
                <w:b/>
                <w:bCs/>
              </w:rPr>
              <w:t>17. Lợi nhuận sau thuế thu nhập doanh nghiệp</w:t>
            </w:r>
            <w:r w:rsidRPr="008C3CEF">
              <w:rPr>
                <w:rFonts w:eastAsia="MS Mincho"/>
                <w:b/>
              </w:rPr>
              <w:t xml:space="preserve"> (60=50-51-52)</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rPr>
            </w:pPr>
            <w:r w:rsidRPr="008C3CEF">
              <w:rPr>
                <w:rFonts w:eastAsia="MS Mincho"/>
                <w:b/>
              </w:rPr>
              <w:t>60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14.327.050.765</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5.305.571.954</w:t>
            </w:r>
          </w:p>
        </w:tc>
      </w:tr>
      <w:tr w:rsidR="00F5091F" w:rsidRPr="008C3CEF" w:rsidTr="0064646D">
        <w:trPr>
          <w:trHeight w:val="113"/>
        </w:trPr>
        <w:tc>
          <w:tcPr>
            <w:tcW w:w="4410" w:type="dxa"/>
            <w:shd w:val="clear" w:color="auto" w:fill="auto"/>
            <w:noWrap/>
            <w:vAlign w:val="bottom"/>
          </w:tcPr>
          <w:p w:rsidR="00F5091F" w:rsidRPr="008C3CEF" w:rsidRDefault="00F5091F" w:rsidP="005F5C85">
            <w:pPr>
              <w:tabs>
                <w:tab w:val="left" w:pos="4436"/>
              </w:tabs>
              <w:spacing w:after="0" w:line="312" w:lineRule="auto"/>
              <w:ind w:left="-90" w:right="-90"/>
              <w:rPr>
                <w:rFonts w:eastAsia="MS Mincho"/>
                <w:b/>
              </w:rPr>
            </w:pPr>
            <w:r w:rsidRPr="008C3CEF">
              <w:rPr>
                <w:rFonts w:eastAsia="MS Mincho"/>
                <w:b/>
              </w:rPr>
              <w:t xml:space="preserve">18. Lãi cơ bản trên cổ phiếu </w:t>
            </w:r>
          </w:p>
        </w:tc>
        <w:tc>
          <w:tcPr>
            <w:tcW w:w="72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70</w:t>
            </w:r>
          </w:p>
        </w:tc>
        <w:tc>
          <w:tcPr>
            <w:tcW w:w="900" w:type="dxa"/>
            <w:shd w:val="clear" w:color="auto" w:fill="auto"/>
            <w:noWrap/>
          </w:tcPr>
          <w:p w:rsidR="00F5091F" w:rsidRPr="008C3CEF" w:rsidRDefault="00F5091F" w:rsidP="005F5C85">
            <w:pPr>
              <w:tabs>
                <w:tab w:val="left" w:pos="4436"/>
              </w:tabs>
              <w:spacing w:after="0" w:line="312" w:lineRule="auto"/>
              <w:ind w:left="-90" w:right="-90"/>
              <w:jc w:val="center"/>
              <w:rPr>
                <w:rFonts w:eastAsia="MS Mincho"/>
                <w:b/>
                <w:bCs/>
              </w:rPr>
            </w:pPr>
            <w:r w:rsidRPr="008C3CEF">
              <w:rPr>
                <w:rFonts w:eastAsia="MS Mincho"/>
                <w:b/>
                <w:bCs/>
              </w:rPr>
              <w:t>32</w:t>
            </w:r>
          </w:p>
        </w:tc>
        <w:tc>
          <w:tcPr>
            <w:tcW w:w="1890" w:type="dxa"/>
            <w:shd w:val="clear" w:color="auto" w:fill="auto"/>
            <w:noWrap/>
          </w:tcPr>
          <w:p w:rsidR="00F5091F" w:rsidRPr="008C3CEF" w:rsidRDefault="00F5091F" w:rsidP="005F5C85">
            <w:pPr>
              <w:spacing w:after="0" w:line="312" w:lineRule="auto"/>
              <w:ind w:right="-86"/>
              <w:jc w:val="right"/>
              <w:rPr>
                <w:b/>
                <w:bCs/>
              </w:rPr>
            </w:pPr>
            <w:r w:rsidRPr="008C3CEF">
              <w:rPr>
                <w:b/>
                <w:bCs/>
              </w:rPr>
              <w:t>2.262</w:t>
            </w:r>
          </w:p>
        </w:tc>
        <w:tc>
          <w:tcPr>
            <w:tcW w:w="1890" w:type="dxa"/>
            <w:shd w:val="clear" w:color="auto" w:fill="auto"/>
          </w:tcPr>
          <w:p w:rsidR="00F5091F" w:rsidRPr="008C3CEF" w:rsidRDefault="00F5091F" w:rsidP="005F5C85">
            <w:pPr>
              <w:spacing w:after="0" w:line="312" w:lineRule="auto"/>
              <w:ind w:right="-86"/>
              <w:jc w:val="right"/>
              <w:rPr>
                <w:b/>
                <w:bCs/>
              </w:rPr>
            </w:pPr>
            <w:r w:rsidRPr="008C3CEF">
              <w:rPr>
                <w:b/>
                <w:bCs/>
              </w:rPr>
              <w:t>800</w:t>
            </w:r>
          </w:p>
        </w:tc>
      </w:tr>
    </w:tbl>
    <w:p w:rsidR="00F5091F" w:rsidRPr="008C3CEF" w:rsidRDefault="00F5091F" w:rsidP="005F5C85">
      <w:pPr>
        <w:spacing w:after="0" w:line="312" w:lineRule="auto"/>
        <w:jc w:val="both"/>
        <w:rPr>
          <w:b/>
        </w:rPr>
      </w:pPr>
    </w:p>
    <w:tbl>
      <w:tblPr>
        <w:tblW w:w="9810" w:type="dxa"/>
        <w:tblInd w:w="108" w:type="dxa"/>
        <w:tblLayout w:type="fixed"/>
        <w:tblLook w:val="0000"/>
      </w:tblPr>
      <w:tblGrid>
        <w:gridCol w:w="3150"/>
        <w:gridCol w:w="3150"/>
        <w:gridCol w:w="3510"/>
      </w:tblGrid>
      <w:tr w:rsidR="00F5091F" w:rsidRPr="008C3CEF" w:rsidTr="009C5F64">
        <w:trPr>
          <w:trHeight w:val="80"/>
          <w:hidden/>
        </w:trPr>
        <w:tc>
          <w:tcPr>
            <w:tcW w:w="3150" w:type="dxa"/>
          </w:tcPr>
          <w:p w:rsidR="00F5091F" w:rsidRPr="008C3CEF" w:rsidRDefault="00F5091F" w:rsidP="005F5C85">
            <w:pPr>
              <w:spacing w:after="0" w:line="312" w:lineRule="auto"/>
              <w:jc w:val="center"/>
              <w:rPr>
                <w:b/>
                <w:vanish/>
              </w:rPr>
            </w:pPr>
          </w:p>
        </w:tc>
        <w:tc>
          <w:tcPr>
            <w:tcW w:w="3150" w:type="dxa"/>
          </w:tcPr>
          <w:p w:rsidR="00F5091F" w:rsidRPr="008C3CEF" w:rsidRDefault="00F5091F" w:rsidP="005F5C85">
            <w:pPr>
              <w:spacing w:after="0" w:line="312" w:lineRule="auto"/>
              <w:jc w:val="center"/>
              <w:rPr>
                <w:b/>
              </w:rPr>
            </w:pPr>
          </w:p>
        </w:tc>
        <w:tc>
          <w:tcPr>
            <w:tcW w:w="3510" w:type="dxa"/>
          </w:tcPr>
          <w:p w:rsidR="00F5091F" w:rsidRPr="008C3CEF" w:rsidRDefault="00F5091F" w:rsidP="005F5C85">
            <w:pPr>
              <w:pStyle w:val="Heading6"/>
              <w:spacing w:before="0" w:line="312" w:lineRule="auto"/>
              <w:jc w:val="center"/>
              <w:rPr>
                <w:b/>
                <w:i w:val="0"/>
              </w:rPr>
            </w:pPr>
          </w:p>
        </w:tc>
      </w:tr>
    </w:tbl>
    <w:p w:rsidR="00F5091F" w:rsidRPr="008C3CEF" w:rsidRDefault="00F5091F" w:rsidP="005F5C85">
      <w:pPr>
        <w:spacing w:after="0" w:line="312" w:lineRule="auto"/>
        <w:rPr>
          <w:b/>
        </w:rPr>
        <w:sectPr w:rsidR="00F5091F" w:rsidRPr="008C3CEF" w:rsidSect="008F40A9">
          <w:footerReference w:type="default" r:id="rId8"/>
          <w:pgSz w:w="11907" w:h="16840" w:code="9"/>
          <w:pgMar w:top="709" w:right="850" w:bottom="1152" w:left="1276" w:header="900" w:footer="688" w:gutter="0"/>
          <w:cols w:space="720"/>
        </w:sectPr>
      </w:pPr>
    </w:p>
    <w:p w:rsidR="00F5091F" w:rsidRPr="008C3CEF" w:rsidRDefault="00F5091F" w:rsidP="005F5C85">
      <w:pPr>
        <w:spacing w:after="0" w:line="312" w:lineRule="auto"/>
        <w:jc w:val="center"/>
        <w:rPr>
          <w:b/>
        </w:rPr>
      </w:pPr>
      <w:r w:rsidRPr="008C3CEF">
        <w:rPr>
          <w:b/>
        </w:rPr>
        <w:lastRenderedPageBreak/>
        <w:t xml:space="preserve">BÁO CÁO LƯU CHUYỂN TIỀN TỆ </w:t>
      </w:r>
    </w:p>
    <w:p w:rsidR="00F5091F" w:rsidRPr="008C3CEF" w:rsidRDefault="00F5091F" w:rsidP="005F5C85">
      <w:pPr>
        <w:spacing w:after="0" w:line="312" w:lineRule="auto"/>
        <w:jc w:val="center"/>
        <w:rPr>
          <w:b/>
          <w:i/>
        </w:rPr>
      </w:pPr>
      <w:r w:rsidRPr="008C3CEF">
        <w:rPr>
          <w:b/>
          <w:i/>
        </w:rPr>
        <w:t>(Theo phương pháp gián tiếp)</w:t>
      </w:r>
    </w:p>
    <w:p w:rsidR="00F5091F" w:rsidRPr="008C3CEF" w:rsidRDefault="00F5091F" w:rsidP="005F5C85">
      <w:pPr>
        <w:spacing w:after="0" w:line="312" w:lineRule="auto"/>
        <w:jc w:val="center"/>
        <w:rPr>
          <w:i/>
        </w:rPr>
      </w:pPr>
      <w:r w:rsidRPr="008C3CEF">
        <w:rPr>
          <w:b/>
        </w:rPr>
        <w:t xml:space="preserve">Năm 2015            </w:t>
      </w:r>
      <w:r w:rsidRPr="008C3CEF">
        <w:rPr>
          <w:b/>
        </w:rPr>
        <w:tab/>
      </w:r>
      <w:r w:rsidRPr="008C3CEF">
        <w:rPr>
          <w:b/>
        </w:rPr>
        <w:tab/>
      </w:r>
      <w:r w:rsidRPr="008C3CEF">
        <w:rPr>
          <w:b/>
        </w:rPr>
        <w:tab/>
      </w:r>
      <w:r w:rsidRPr="008C3CEF">
        <w:rPr>
          <w:b/>
        </w:rPr>
        <w:tab/>
      </w:r>
      <w:r w:rsidRPr="008C3CEF">
        <w:rPr>
          <w:b/>
        </w:rPr>
        <w:tab/>
      </w:r>
      <w:r w:rsidRPr="008C3CEF">
        <w:rPr>
          <w:b/>
        </w:rPr>
        <w:tab/>
      </w:r>
      <w:r w:rsidRPr="008C3CEF">
        <w:rPr>
          <w:b/>
        </w:rPr>
        <w:tab/>
      </w:r>
      <w:r w:rsidRPr="008C3CEF">
        <w:rPr>
          <w:b/>
        </w:rPr>
        <w:tab/>
        <w:t xml:space="preserve">      Mẫu số B03 - DN</w:t>
      </w:r>
    </w:p>
    <w:p w:rsidR="00F5091F" w:rsidRPr="008C3CEF" w:rsidRDefault="00F5091F" w:rsidP="005F5C85">
      <w:pPr>
        <w:spacing w:after="0" w:line="312" w:lineRule="auto"/>
        <w:ind w:right="-143"/>
        <w:jc w:val="center"/>
      </w:pPr>
      <w:r w:rsidRPr="008C3CEF">
        <w:t xml:space="preserve">          </w:t>
      </w:r>
      <w:r w:rsidRPr="008C3CEF">
        <w:tab/>
      </w:r>
      <w:r w:rsidRPr="008C3CEF">
        <w:tab/>
      </w:r>
      <w:r w:rsidRPr="008C3CEF">
        <w:tab/>
      </w:r>
      <w:r w:rsidRPr="008C3CEF">
        <w:tab/>
      </w:r>
      <w:r w:rsidRPr="008C3CEF">
        <w:tab/>
      </w:r>
      <w:r w:rsidRPr="008C3CEF">
        <w:tab/>
      </w:r>
      <w:r w:rsidRPr="008C3CEF">
        <w:tab/>
      </w:r>
      <w:r w:rsidRPr="008C3CEF">
        <w:tab/>
      </w:r>
      <w:r w:rsidRPr="008C3CEF">
        <w:tab/>
      </w:r>
      <w:r w:rsidRPr="008C3CEF">
        <w:tab/>
        <w:t xml:space="preserve">          Đơn vị tính: VND</w:t>
      </w:r>
    </w:p>
    <w:tbl>
      <w:tblPr>
        <w:tblW w:w="973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820"/>
        <w:gridCol w:w="630"/>
        <w:gridCol w:w="810"/>
        <w:gridCol w:w="1679"/>
        <w:gridCol w:w="1800"/>
      </w:tblGrid>
      <w:tr w:rsidR="00F5091F" w:rsidRPr="008C3CEF" w:rsidTr="009C5F64">
        <w:trPr>
          <w:trHeight w:val="202"/>
        </w:trPr>
        <w:tc>
          <w:tcPr>
            <w:tcW w:w="4820" w:type="dxa"/>
            <w:tcBorders>
              <w:top w:val="single" w:sz="4" w:space="0" w:color="auto"/>
              <w:bottom w:val="single" w:sz="4" w:space="0" w:color="auto"/>
            </w:tcBorders>
            <w:shd w:val="clear" w:color="auto" w:fill="auto"/>
            <w:noWrap/>
            <w:vAlign w:val="center"/>
          </w:tcPr>
          <w:p w:rsidR="00F5091F" w:rsidRPr="008C3CEF" w:rsidRDefault="00F5091F" w:rsidP="005F5C85">
            <w:pPr>
              <w:spacing w:after="0" w:line="312" w:lineRule="auto"/>
              <w:ind w:left="-81" w:right="-81"/>
              <w:jc w:val="center"/>
              <w:rPr>
                <w:rFonts w:eastAsia="MS Mincho"/>
                <w:b/>
                <w:bCs/>
                <w:sz w:val="21"/>
                <w:szCs w:val="21"/>
              </w:rPr>
            </w:pPr>
            <w:r w:rsidRPr="008C3CEF">
              <w:rPr>
                <w:rFonts w:eastAsia="MS Mincho"/>
                <w:b/>
                <w:bCs/>
                <w:sz w:val="21"/>
                <w:szCs w:val="21"/>
              </w:rPr>
              <w:t>Chỉ tiêu</w:t>
            </w:r>
          </w:p>
        </w:tc>
        <w:tc>
          <w:tcPr>
            <w:tcW w:w="630" w:type="dxa"/>
            <w:tcBorders>
              <w:top w:val="single" w:sz="4" w:space="0" w:color="auto"/>
              <w:bottom w:val="single" w:sz="4" w:space="0" w:color="auto"/>
            </w:tcBorders>
            <w:shd w:val="clear" w:color="auto" w:fill="auto"/>
            <w:noWrap/>
            <w:vAlign w:val="center"/>
          </w:tcPr>
          <w:p w:rsidR="00F5091F" w:rsidRPr="008C3CEF" w:rsidRDefault="00F5091F" w:rsidP="005F5C85">
            <w:pPr>
              <w:tabs>
                <w:tab w:val="left" w:pos="4436"/>
              </w:tabs>
              <w:spacing w:after="0" w:line="312" w:lineRule="auto"/>
              <w:ind w:left="-81" w:right="-81"/>
              <w:jc w:val="center"/>
              <w:rPr>
                <w:rFonts w:eastAsia="MS Mincho"/>
                <w:b/>
                <w:bCs/>
                <w:sz w:val="21"/>
                <w:szCs w:val="21"/>
              </w:rPr>
            </w:pPr>
            <w:r w:rsidRPr="008C3CEF">
              <w:rPr>
                <w:rFonts w:eastAsia="MS Mincho"/>
                <w:b/>
                <w:bCs/>
                <w:sz w:val="21"/>
                <w:szCs w:val="21"/>
              </w:rPr>
              <w:t>Mã số</w:t>
            </w:r>
          </w:p>
        </w:tc>
        <w:tc>
          <w:tcPr>
            <w:tcW w:w="810" w:type="dxa"/>
            <w:tcBorders>
              <w:top w:val="single" w:sz="4" w:space="0" w:color="auto"/>
              <w:bottom w:val="single" w:sz="4" w:space="0" w:color="auto"/>
            </w:tcBorders>
            <w:shd w:val="clear" w:color="auto" w:fill="auto"/>
            <w:noWrap/>
            <w:vAlign w:val="center"/>
          </w:tcPr>
          <w:p w:rsidR="00F5091F" w:rsidRPr="008C3CEF" w:rsidRDefault="00F5091F" w:rsidP="005F5C85">
            <w:pPr>
              <w:tabs>
                <w:tab w:val="left" w:pos="4436"/>
              </w:tabs>
              <w:spacing w:after="0" w:line="312" w:lineRule="auto"/>
              <w:ind w:left="-81" w:right="-81"/>
              <w:jc w:val="center"/>
              <w:rPr>
                <w:rFonts w:eastAsia="MS Mincho"/>
                <w:b/>
                <w:bCs/>
                <w:sz w:val="21"/>
                <w:szCs w:val="21"/>
              </w:rPr>
            </w:pPr>
            <w:r w:rsidRPr="008C3CEF">
              <w:rPr>
                <w:rFonts w:eastAsia="MS Mincho"/>
                <w:b/>
                <w:bCs/>
                <w:sz w:val="21"/>
                <w:szCs w:val="21"/>
              </w:rPr>
              <w:t>Thuyết minh</w:t>
            </w:r>
          </w:p>
        </w:tc>
        <w:tc>
          <w:tcPr>
            <w:tcW w:w="1679" w:type="dxa"/>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81" w:right="-81"/>
              <w:jc w:val="right"/>
              <w:rPr>
                <w:rFonts w:eastAsia="MS Mincho"/>
                <w:b/>
                <w:bCs/>
                <w:sz w:val="21"/>
                <w:szCs w:val="21"/>
              </w:rPr>
            </w:pPr>
            <w:r w:rsidRPr="008C3CEF">
              <w:rPr>
                <w:rFonts w:eastAsia="MS Mincho"/>
                <w:b/>
                <w:bCs/>
                <w:sz w:val="21"/>
                <w:szCs w:val="21"/>
              </w:rPr>
              <w:t>Năm 2015</w:t>
            </w:r>
          </w:p>
        </w:tc>
        <w:tc>
          <w:tcPr>
            <w:tcW w:w="1800" w:type="dxa"/>
            <w:tcBorders>
              <w:top w:val="single" w:sz="4" w:space="0" w:color="auto"/>
              <w:bottom w:val="single" w:sz="4" w:space="0" w:color="auto"/>
            </w:tcBorders>
            <w:vAlign w:val="center"/>
          </w:tcPr>
          <w:p w:rsidR="00F5091F" w:rsidRPr="008C3CEF" w:rsidRDefault="00F5091F" w:rsidP="005F5C85">
            <w:pPr>
              <w:tabs>
                <w:tab w:val="left" w:pos="4436"/>
              </w:tabs>
              <w:spacing w:after="0" w:line="312" w:lineRule="auto"/>
              <w:ind w:left="-81" w:right="-81"/>
              <w:jc w:val="right"/>
              <w:rPr>
                <w:rFonts w:eastAsia="MS Mincho"/>
                <w:b/>
                <w:bCs/>
                <w:sz w:val="21"/>
                <w:szCs w:val="21"/>
              </w:rPr>
            </w:pPr>
            <w:r w:rsidRPr="008C3CEF">
              <w:rPr>
                <w:rFonts w:eastAsia="MS Mincho"/>
                <w:b/>
                <w:bCs/>
                <w:sz w:val="21"/>
                <w:szCs w:val="21"/>
              </w:rPr>
              <w:t>Năm 2014</w:t>
            </w:r>
          </w:p>
        </w:tc>
      </w:tr>
      <w:tr w:rsidR="00F5091F" w:rsidRPr="008C3CEF" w:rsidTr="009C5F64">
        <w:trPr>
          <w:trHeight w:val="202"/>
        </w:trPr>
        <w:tc>
          <w:tcPr>
            <w:tcW w:w="4820" w:type="dxa"/>
            <w:tcBorders>
              <w:top w:val="single" w:sz="4" w:space="0" w:color="auto"/>
              <w:bottom w:val="single" w:sz="4" w:space="0" w:color="auto"/>
            </w:tcBorders>
            <w:shd w:val="clear" w:color="auto" w:fill="auto"/>
            <w:noWrap/>
            <w:vAlign w:val="bottom"/>
          </w:tcPr>
          <w:p w:rsidR="00F5091F" w:rsidRPr="008C3CEF" w:rsidRDefault="00F5091F" w:rsidP="005F5C85">
            <w:pPr>
              <w:spacing w:after="0" w:line="312" w:lineRule="auto"/>
              <w:ind w:left="-81" w:right="-81"/>
              <w:jc w:val="center"/>
              <w:rPr>
                <w:b/>
                <w:bCs/>
                <w:sz w:val="21"/>
                <w:szCs w:val="21"/>
              </w:rPr>
            </w:pPr>
            <w:r w:rsidRPr="008C3CEF">
              <w:rPr>
                <w:b/>
                <w:bCs/>
                <w:sz w:val="21"/>
                <w:szCs w:val="21"/>
              </w:rPr>
              <w:t>1</w:t>
            </w:r>
          </w:p>
        </w:tc>
        <w:tc>
          <w:tcPr>
            <w:tcW w:w="630" w:type="dxa"/>
            <w:tcBorders>
              <w:top w:val="single" w:sz="4" w:space="0" w:color="auto"/>
              <w:bottom w:val="single" w:sz="4" w:space="0" w:color="auto"/>
            </w:tcBorders>
            <w:shd w:val="clear" w:color="auto" w:fill="auto"/>
            <w:noWrap/>
            <w:vAlign w:val="bottom"/>
          </w:tcPr>
          <w:p w:rsidR="00F5091F" w:rsidRPr="008C3CEF" w:rsidRDefault="00F5091F" w:rsidP="005F5C85">
            <w:pPr>
              <w:spacing w:after="0" w:line="312" w:lineRule="auto"/>
              <w:ind w:left="-81" w:right="-81"/>
              <w:jc w:val="center"/>
              <w:rPr>
                <w:b/>
                <w:bCs/>
                <w:sz w:val="21"/>
                <w:szCs w:val="21"/>
              </w:rPr>
            </w:pPr>
            <w:r w:rsidRPr="008C3CEF">
              <w:rPr>
                <w:b/>
                <w:bCs/>
                <w:sz w:val="21"/>
                <w:szCs w:val="21"/>
              </w:rPr>
              <w:t>2</w:t>
            </w:r>
          </w:p>
        </w:tc>
        <w:tc>
          <w:tcPr>
            <w:tcW w:w="810" w:type="dxa"/>
            <w:tcBorders>
              <w:top w:val="single" w:sz="4" w:space="0" w:color="auto"/>
              <w:bottom w:val="single" w:sz="4" w:space="0" w:color="auto"/>
            </w:tcBorders>
            <w:shd w:val="clear" w:color="auto" w:fill="auto"/>
            <w:noWrap/>
            <w:vAlign w:val="bottom"/>
          </w:tcPr>
          <w:p w:rsidR="00F5091F" w:rsidRPr="008C3CEF" w:rsidRDefault="00F5091F" w:rsidP="005F5C85">
            <w:pPr>
              <w:spacing w:after="0" w:line="312" w:lineRule="auto"/>
              <w:ind w:left="-81" w:right="-81"/>
              <w:jc w:val="center"/>
              <w:rPr>
                <w:b/>
                <w:bCs/>
                <w:sz w:val="21"/>
                <w:szCs w:val="21"/>
              </w:rPr>
            </w:pPr>
            <w:r w:rsidRPr="008C3CEF">
              <w:rPr>
                <w:b/>
                <w:bCs/>
                <w:sz w:val="21"/>
                <w:szCs w:val="21"/>
              </w:rPr>
              <w:t>3</w:t>
            </w:r>
          </w:p>
        </w:tc>
        <w:tc>
          <w:tcPr>
            <w:tcW w:w="1679" w:type="dxa"/>
            <w:tcBorders>
              <w:top w:val="single" w:sz="4" w:space="0" w:color="auto"/>
              <w:bottom w:val="single" w:sz="4" w:space="0" w:color="auto"/>
            </w:tcBorders>
            <w:vAlign w:val="bottom"/>
          </w:tcPr>
          <w:p w:rsidR="00F5091F" w:rsidRPr="008C3CEF" w:rsidRDefault="00F5091F" w:rsidP="005F5C85">
            <w:pPr>
              <w:tabs>
                <w:tab w:val="left" w:pos="750"/>
              </w:tabs>
              <w:spacing w:after="0" w:line="312" w:lineRule="auto"/>
              <w:ind w:left="-81" w:right="-81"/>
              <w:jc w:val="center"/>
              <w:rPr>
                <w:b/>
                <w:sz w:val="21"/>
                <w:szCs w:val="21"/>
              </w:rPr>
            </w:pPr>
            <w:r w:rsidRPr="008C3CEF">
              <w:rPr>
                <w:b/>
                <w:sz w:val="21"/>
                <w:szCs w:val="21"/>
              </w:rPr>
              <w:t>4</w:t>
            </w:r>
          </w:p>
        </w:tc>
        <w:tc>
          <w:tcPr>
            <w:tcW w:w="1800" w:type="dxa"/>
            <w:tcBorders>
              <w:top w:val="single" w:sz="4" w:space="0" w:color="auto"/>
              <w:bottom w:val="single" w:sz="4" w:space="0" w:color="auto"/>
            </w:tcBorders>
            <w:vAlign w:val="bottom"/>
          </w:tcPr>
          <w:p w:rsidR="00F5091F" w:rsidRPr="008C3CEF" w:rsidRDefault="00F5091F" w:rsidP="005F5C85">
            <w:pPr>
              <w:spacing w:after="0" w:line="312" w:lineRule="auto"/>
              <w:ind w:left="-81" w:right="-81"/>
              <w:jc w:val="center"/>
              <w:rPr>
                <w:b/>
                <w:sz w:val="21"/>
                <w:szCs w:val="21"/>
              </w:rPr>
            </w:pPr>
            <w:r w:rsidRPr="008C3CEF">
              <w:rPr>
                <w:b/>
                <w:sz w:val="21"/>
                <w:szCs w:val="21"/>
              </w:rPr>
              <w:t>5</w:t>
            </w:r>
          </w:p>
        </w:tc>
      </w:tr>
      <w:tr w:rsidR="00F5091F" w:rsidRPr="008C3CEF" w:rsidTr="009C5F64">
        <w:trPr>
          <w:trHeight w:val="202"/>
        </w:trPr>
        <w:tc>
          <w:tcPr>
            <w:tcW w:w="4820" w:type="dxa"/>
            <w:tcBorders>
              <w:top w:val="single" w:sz="4" w:space="0" w:color="auto"/>
            </w:tcBorders>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b/>
                <w:bCs/>
                <w:sz w:val="21"/>
                <w:szCs w:val="21"/>
              </w:rPr>
              <w:t>I.  Lưu chuyển tiền từ hoạt động kinh doanh</w:t>
            </w:r>
          </w:p>
        </w:tc>
        <w:tc>
          <w:tcPr>
            <w:tcW w:w="630" w:type="dxa"/>
            <w:tcBorders>
              <w:top w:val="single" w:sz="4" w:space="0" w:color="auto"/>
            </w:tcBorders>
            <w:shd w:val="clear" w:color="auto" w:fill="auto"/>
            <w:noWrap/>
            <w:vAlign w:val="bottom"/>
          </w:tcPr>
          <w:p w:rsidR="00F5091F" w:rsidRPr="008C3CEF" w:rsidRDefault="00F5091F" w:rsidP="005F5C85">
            <w:pPr>
              <w:spacing w:after="0" w:line="312" w:lineRule="auto"/>
              <w:ind w:left="-81" w:right="-81"/>
              <w:jc w:val="center"/>
              <w:rPr>
                <w:b/>
                <w:bCs/>
                <w:sz w:val="21"/>
                <w:szCs w:val="21"/>
              </w:rPr>
            </w:pPr>
          </w:p>
        </w:tc>
        <w:tc>
          <w:tcPr>
            <w:tcW w:w="810" w:type="dxa"/>
            <w:tcBorders>
              <w:top w:val="single" w:sz="4" w:space="0" w:color="auto"/>
            </w:tcBorders>
            <w:shd w:val="clear" w:color="auto" w:fill="auto"/>
            <w:noWrap/>
            <w:vAlign w:val="bottom"/>
          </w:tcPr>
          <w:p w:rsidR="00F5091F" w:rsidRPr="008C3CEF" w:rsidRDefault="00F5091F" w:rsidP="005F5C85">
            <w:pPr>
              <w:spacing w:after="0" w:line="312" w:lineRule="auto"/>
              <w:ind w:left="-81" w:right="-81"/>
              <w:jc w:val="center"/>
              <w:rPr>
                <w:b/>
                <w:bCs/>
                <w:sz w:val="21"/>
                <w:szCs w:val="21"/>
              </w:rPr>
            </w:pPr>
          </w:p>
        </w:tc>
        <w:tc>
          <w:tcPr>
            <w:tcW w:w="1679" w:type="dxa"/>
            <w:tcBorders>
              <w:top w:val="single" w:sz="4" w:space="0" w:color="auto"/>
            </w:tcBorders>
            <w:vAlign w:val="bottom"/>
          </w:tcPr>
          <w:p w:rsidR="00F5091F" w:rsidRPr="008C3CEF" w:rsidRDefault="00F5091F" w:rsidP="005F5C85">
            <w:pPr>
              <w:tabs>
                <w:tab w:val="left" w:pos="750"/>
              </w:tabs>
              <w:spacing w:after="0" w:line="312" w:lineRule="auto"/>
              <w:ind w:left="-81" w:right="-81"/>
              <w:jc w:val="right"/>
              <w:rPr>
                <w:sz w:val="21"/>
                <w:szCs w:val="21"/>
              </w:rPr>
            </w:pPr>
          </w:p>
        </w:tc>
        <w:tc>
          <w:tcPr>
            <w:tcW w:w="1800" w:type="dxa"/>
            <w:tcBorders>
              <w:top w:val="single" w:sz="4" w:space="0" w:color="auto"/>
            </w:tcBorders>
            <w:vAlign w:val="bottom"/>
          </w:tcPr>
          <w:p w:rsidR="00F5091F" w:rsidRPr="008C3CEF" w:rsidRDefault="00F5091F" w:rsidP="005F5C85">
            <w:pPr>
              <w:spacing w:after="0" w:line="312" w:lineRule="auto"/>
              <w:ind w:left="-81" w:right="-81"/>
              <w:jc w:val="right"/>
              <w:rPr>
                <w:sz w:val="21"/>
                <w:szCs w:val="21"/>
              </w:rPr>
            </w:pP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i/>
                <w:iCs/>
                <w:sz w:val="21"/>
                <w:szCs w:val="21"/>
              </w:rPr>
            </w:pPr>
            <w:r w:rsidRPr="008C3CEF">
              <w:rPr>
                <w:b/>
                <w:bCs/>
                <w:i/>
                <w:iCs/>
                <w:sz w:val="21"/>
                <w:szCs w:val="21"/>
              </w:rPr>
              <w:t>1. Lợi nhuận trước thuế</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01</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17.008.845.421</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5.452.485.368</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i/>
                <w:iCs/>
                <w:sz w:val="21"/>
                <w:szCs w:val="21"/>
              </w:rPr>
            </w:pPr>
            <w:r w:rsidRPr="008C3CEF">
              <w:rPr>
                <w:b/>
                <w:bCs/>
                <w:i/>
                <w:iCs/>
                <w:sz w:val="21"/>
                <w:szCs w:val="21"/>
              </w:rPr>
              <w:t>2. Điều chỉnh cho các khoản</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jc w:val="right"/>
              <w:rPr>
                <w:sz w:val="21"/>
                <w:szCs w:val="21"/>
              </w:rPr>
            </w:pPr>
          </w:p>
        </w:tc>
        <w:tc>
          <w:tcPr>
            <w:tcW w:w="1800" w:type="dxa"/>
            <w:vAlign w:val="center"/>
          </w:tcPr>
          <w:p w:rsidR="00F5091F" w:rsidRPr="008C3CEF" w:rsidRDefault="00F5091F" w:rsidP="005F5C85">
            <w:pPr>
              <w:spacing w:after="0" w:line="312" w:lineRule="auto"/>
              <w:jc w:val="right"/>
              <w:rPr>
                <w:sz w:val="21"/>
                <w:szCs w:val="21"/>
              </w:rPr>
            </w:pP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xml:space="preserve">- Khấu hao TSCĐ </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02</w:t>
            </w:r>
          </w:p>
        </w:tc>
        <w:tc>
          <w:tcPr>
            <w:tcW w:w="810" w:type="dxa"/>
            <w:shd w:val="clear" w:color="auto" w:fill="auto"/>
            <w:noWrap/>
          </w:tcPr>
          <w:p w:rsidR="00F5091F" w:rsidRPr="008C3CEF" w:rsidRDefault="00F5091F" w:rsidP="005F5C85">
            <w:pPr>
              <w:spacing w:after="0" w:line="312" w:lineRule="auto"/>
              <w:ind w:left="-81" w:right="-81"/>
              <w:jc w:val="center"/>
              <w:rPr>
                <w:b/>
                <w:iCs/>
                <w:sz w:val="21"/>
                <w:szCs w:val="21"/>
              </w:rPr>
            </w:pPr>
            <w:r w:rsidRPr="008C3CEF">
              <w:rPr>
                <w:b/>
                <w:iCs/>
                <w:sz w:val="21"/>
                <w:szCs w:val="21"/>
              </w:rPr>
              <w:t>13,14</w:t>
            </w: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3.165.370.469</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2.788.169.659</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Các khoản dự phòng</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03</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(329.629.549)</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3.473.966.975</w:t>
            </w:r>
          </w:p>
        </w:tc>
      </w:tr>
      <w:tr w:rsidR="00F5091F" w:rsidRPr="008C3CEF" w:rsidTr="009C5F64">
        <w:trPr>
          <w:trHeight w:val="202"/>
        </w:trPr>
        <w:tc>
          <w:tcPr>
            <w:tcW w:w="4820" w:type="dxa"/>
            <w:shd w:val="clear" w:color="auto" w:fill="auto"/>
            <w:noWrap/>
          </w:tcPr>
          <w:p w:rsidR="00F5091F" w:rsidRPr="008C3CEF" w:rsidRDefault="00F5091F" w:rsidP="005F5C85">
            <w:pPr>
              <w:spacing w:after="0" w:line="312" w:lineRule="auto"/>
              <w:ind w:left="-81" w:right="-81"/>
              <w:rPr>
                <w:sz w:val="21"/>
                <w:szCs w:val="21"/>
              </w:rPr>
            </w:pPr>
            <w:r w:rsidRPr="008C3CEF">
              <w:rPr>
                <w:sz w:val="21"/>
                <w:szCs w:val="21"/>
              </w:rPr>
              <w:t>- Lãi, lỗ chênh lệch tỷ giá hối đoái chưa thực hiện</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04</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tcPr>
          <w:p w:rsidR="00F5091F" w:rsidRPr="008C3CEF" w:rsidRDefault="00F5091F" w:rsidP="005F5C85">
            <w:pPr>
              <w:spacing w:after="0" w:line="312" w:lineRule="auto"/>
              <w:ind w:right="-86"/>
              <w:jc w:val="right"/>
              <w:rPr>
                <w:sz w:val="21"/>
                <w:szCs w:val="21"/>
              </w:rPr>
            </w:pPr>
            <w:r w:rsidRPr="008C3CEF">
              <w:rPr>
                <w:sz w:val="21"/>
                <w:szCs w:val="21"/>
              </w:rPr>
              <w:t>50.591.019</w:t>
            </w:r>
          </w:p>
        </w:tc>
        <w:tc>
          <w:tcPr>
            <w:tcW w:w="1800" w:type="dxa"/>
          </w:tcPr>
          <w:p w:rsidR="00F5091F" w:rsidRPr="008C3CEF" w:rsidRDefault="00F5091F" w:rsidP="005F5C85">
            <w:pPr>
              <w:spacing w:after="0" w:line="312" w:lineRule="auto"/>
              <w:ind w:right="-86"/>
              <w:jc w:val="right"/>
              <w:rPr>
                <w:sz w:val="21"/>
                <w:szCs w:val="21"/>
              </w:rPr>
            </w:pPr>
            <w:r w:rsidRPr="008C3CEF">
              <w:rPr>
                <w:sz w:val="21"/>
                <w:szCs w:val="21"/>
              </w:rPr>
              <w:t>(1.607.429)</w:t>
            </w:r>
          </w:p>
        </w:tc>
      </w:tr>
      <w:tr w:rsidR="00F5091F" w:rsidRPr="008C3CEF" w:rsidTr="009C5F64">
        <w:trPr>
          <w:trHeight w:val="202"/>
        </w:trPr>
        <w:tc>
          <w:tcPr>
            <w:tcW w:w="4820" w:type="dxa"/>
            <w:shd w:val="clear" w:color="auto" w:fill="auto"/>
            <w:noWrap/>
          </w:tcPr>
          <w:p w:rsidR="00F5091F" w:rsidRPr="008C3CEF" w:rsidRDefault="00F5091F" w:rsidP="005F5C85">
            <w:pPr>
              <w:spacing w:after="0" w:line="312" w:lineRule="auto"/>
              <w:ind w:left="-81" w:right="-81"/>
              <w:rPr>
                <w:sz w:val="21"/>
                <w:szCs w:val="21"/>
              </w:rPr>
            </w:pPr>
            <w:r w:rsidRPr="008C3CEF">
              <w:rPr>
                <w:sz w:val="21"/>
                <w:szCs w:val="21"/>
              </w:rPr>
              <w:t>- Lãi, lỗ từ hoạt động đầu tư</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05</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 xml:space="preserve">(5.475.161.839) </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(4.756.779.062)</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Chi phí lãi vay</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06</w:t>
            </w:r>
          </w:p>
        </w:tc>
        <w:tc>
          <w:tcPr>
            <w:tcW w:w="810" w:type="dxa"/>
            <w:shd w:val="clear" w:color="auto" w:fill="auto"/>
            <w:noWrap/>
          </w:tcPr>
          <w:p w:rsidR="00F5091F" w:rsidRPr="008C3CEF" w:rsidRDefault="00F5091F" w:rsidP="005F5C85">
            <w:pPr>
              <w:spacing w:after="0" w:line="312" w:lineRule="auto"/>
              <w:ind w:left="-81" w:right="-81"/>
              <w:jc w:val="center"/>
              <w:rPr>
                <w:b/>
                <w:iCs/>
                <w:sz w:val="21"/>
                <w:szCs w:val="21"/>
              </w:rPr>
            </w:pPr>
            <w:r w:rsidRPr="008C3CEF">
              <w:rPr>
                <w:b/>
                <w:iCs/>
                <w:sz w:val="21"/>
                <w:szCs w:val="21"/>
              </w:rPr>
              <w:t>26</w:t>
            </w: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1.340.301.231</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126.387.557</w:t>
            </w:r>
          </w:p>
        </w:tc>
      </w:tr>
      <w:tr w:rsidR="00F5091F" w:rsidRPr="008C3CEF" w:rsidTr="009C5F64">
        <w:trPr>
          <w:trHeight w:val="202"/>
        </w:trPr>
        <w:tc>
          <w:tcPr>
            <w:tcW w:w="4820" w:type="dxa"/>
            <w:shd w:val="clear" w:color="auto" w:fill="auto"/>
            <w:vAlign w:val="bottom"/>
          </w:tcPr>
          <w:p w:rsidR="00F5091F" w:rsidRPr="008C3CEF" w:rsidRDefault="00F5091F" w:rsidP="005F5C85">
            <w:pPr>
              <w:spacing w:after="0" w:line="312" w:lineRule="auto"/>
              <w:ind w:left="-81" w:right="-81"/>
              <w:rPr>
                <w:b/>
                <w:bCs/>
                <w:i/>
                <w:iCs/>
                <w:sz w:val="21"/>
                <w:szCs w:val="21"/>
              </w:rPr>
            </w:pPr>
            <w:r w:rsidRPr="008C3CEF">
              <w:rPr>
                <w:b/>
                <w:bCs/>
                <w:i/>
                <w:iCs/>
                <w:sz w:val="21"/>
                <w:szCs w:val="21"/>
              </w:rPr>
              <w:t>3. Lợi nhuận từ hoạt động kinh doanh trước thay đổi vốn lưu động</w:t>
            </w:r>
          </w:p>
        </w:tc>
        <w:tc>
          <w:tcPr>
            <w:tcW w:w="630" w:type="dxa"/>
            <w:shd w:val="clear" w:color="auto" w:fill="auto"/>
            <w:noWrap/>
          </w:tcPr>
          <w:p w:rsidR="00F5091F" w:rsidRPr="008C3CEF" w:rsidRDefault="00F5091F" w:rsidP="005F5C85">
            <w:pPr>
              <w:spacing w:after="0" w:line="312" w:lineRule="auto"/>
              <w:ind w:left="-81" w:right="-81"/>
              <w:jc w:val="center"/>
              <w:rPr>
                <w:b/>
                <w:bCs/>
                <w:iCs/>
                <w:sz w:val="21"/>
                <w:szCs w:val="21"/>
              </w:rPr>
            </w:pPr>
            <w:r w:rsidRPr="008C3CEF">
              <w:rPr>
                <w:b/>
                <w:bCs/>
                <w:iCs/>
                <w:sz w:val="21"/>
                <w:szCs w:val="21"/>
              </w:rPr>
              <w:t>08</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tcPr>
          <w:p w:rsidR="00F5091F" w:rsidRPr="008C3CEF" w:rsidRDefault="00F5091F" w:rsidP="005F5C85">
            <w:pPr>
              <w:spacing w:after="0" w:line="312" w:lineRule="auto"/>
              <w:ind w:right="-86"/>
              <w:jc w:val="right"/>
              <w:rPr>
                <w:b/>
                <w:bCs/>
                <w:sz w:val="21"/>
                <w:szCs w:val="21"/>
              </w:rPr>
            </w:pPr>
            <w:r w:rsidRPr="008C3CEF">
              <w:rPr>
                <w:b/>
                <w:bCs/>
                <w:sz w:val="21"/>
                <w:szCs w:val="21"/>
              </w:rPr>
              <w:t>15.760.316.752</w:t>
            </w:r>
          </w:p>
        </w:tc>
        <w:tc>
          <w:tcPr>
            <w:tcW w:w="1800" w:type="dxa"/>
          </w:tcPr>
          <w:p w:rsidR="00F5091F" w:rsidRPr="008C3CEF" w:rsidRDefault="00F5091F" w:rsidP="005F5C85">
            <w:pPr>
              <w:spacing w:after="0" w:line="312" w:lineRule="auto"/>
              <w:ind w:right="-86"/>
              <w:jc w:val="right"/>
              <w:rPr>
                <w:b/>
                <w:bCs/>
                <w:sz w:val="21"/>
                <w:szCs w:val="21"/>
              </w:rPr>
            </w:pPr>
            <w:r w:rsidRPr="008C3CEF">
              <w:rPr>
                <w:b/>
                <w:bCs/>
                <w:sz w:val="21"/>
                <w:szCs w:val="21"/>
              </w:rPr>
              <w:t>7.082.623.068</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Tăng, giảm các khoản phải thu</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09</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(27.141.337.116)</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(19.440.701.127)</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Tăng, giảm hàng tồn kho</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10</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(5.908.447.512)</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(1.439.681.940)</w:t>
            </w:r>
          </w:p>
        </w:tc>
      </w:tr>
      <w:tr w:rsidR="00F5091F" w:rsidRPr="008C3CEF" w:rsidTr="009C5F64">
        <w:trPr>
          <w:trHeight w:val="80"/>
        </w:trPr>
        <w:tc>
          <w:tcPr>
            <w:tcW w:w="4820" w:type="dxa"/>
            <w:shd w:val="clear" w:color="auto" w:fill="auto"/>
            <w:vAlign w:val="bottom"/>
          </w:tcPr>
          <w:p w:rsidR="00F5091F" w:rsidRPr="008C3CEF" w:rsidRDefault="00F5091F" w:rsidP="005F5C85">
            <w:pPr>
              <w:spacing w:after="0" w:line="312" w:lineRule="auto"/>
              <w:ind w:left="-81" w:right="-81"/>
              <w:rPr>
                <w:sz w:val="21"/>
                <w:szCs w:val="21"/>
              </w:rPr>
            </w:pPr>
            <w:r w:rsidRPr="008C3CEF">
              <w:rPr>
                <w:sz w:val="21"/>
                <w:szCs w:val="21"/>
              </w:rPr>
              <w:t xml:space="preserve">- Tăng, giảm các khoản phải trả </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11</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(5.687.814.701</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10.115.943.340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Tăng, giảm chi phí trả trước</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12</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(1.363.216.924)</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(95.813.524)</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Tiền lãi vay đã trả</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14</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(1.314.881.319)</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(126.387.557)</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Thuế thu nhập doanh nghiệp đã nộp</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15</w:t>
            </w:r>
          </w:p>
        </w:tc>
        <w:tc>
          <w:tcPr>
            <w:tcW w:w="810" w:type="dxa"/>
            <w:shd w:val="clear" w:color="auto" w:fill="auto"/>
            <w:noWrap/>
          </w:tcPr>
          <w:p w:rsidR="00F5091F" w:rsidRPr="008C3CEF" w:rsidRDefault="00F5091F" w:rsidP="005F5C85">
            <w:pPr>
              <w:spacing w:after="0" w:line="312" w:lineRule="auto"/>
              <w:ind w:left="-81" w:right="-81"/>
              <w:jc w:val="center"/>
              <w:rPr>
                <w:b/>
                <w:iCs/>
                <w:sz w:val="21"/>
                <w:szCs w:val="21"/>
              </w:rPr>
            </w:pPr>
            <w:r w:rsidRPr="008C3CEF">
              <w:rPr>
                <w:b/>
                <w:iCs/>
                <w:sz w:val="21"/>
                <w:szCs w:val="21"/>
              </w:rPr>
              <w:t>17</w:t>
            </w: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(1.791.841.845)</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(26.583.247)</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sz w:val="21"/>
                <w:szCs w:val="21"/>
              </w:rPr>
            </w:pPr>
            <w:r w:rsidRPr="008C3CEF">
              <w:rPr>
                <w:sz w:val="21"/>
                <w:szCs w:val="21"/>
              </w:rPr>
              <w:t>- Tiền chi khác cho hoạt động kinh doanh</w:t>
            </w:r>
          </w:p>
        </w:tc>
        <w:tc>
          <w:tcPr>
            <w:tcW w:w="630" w:type="dxa"/>
            <w:shd w:val="clear" w:color="auto" w:fill="auto"/>
            <w:noWrap/>
          </w:tcPr>
          <w:p w:rsidR="00F5091F" w:rsidRPr="008C3CEF" w:rsidRDefault="00F5091F" w:rsidP="005F5C85">
            <w:pPr>
              <w:spacing w:after="0" w:line="312" w:lineRule="auto"/>
              <w:ind w:left="-81" w:right="-81"/>
              <w:jc w:val="center"/>
              <w:rPr>
                <w:iCs/>
                <w:sz w:val="21"/>
                <w:szCs w:val="21"/>
              </w:rPr>
            </w:pPr>
            <w:r w:rsidRPr="008C3CEF">
              <w:rPr>
                <w:iCs/>
                <w:sz w:val="21"/>
                <w:szCs w:val="21"/>
              </w:rPr>
              <w:t>17</w:t>
            </w:r>
          </w:p>
        </w:tc>
        <w:tc>
          <w:tcPr>
            <w:tcW w:w="810" w:type="dxa"/>
            <w:shd w:val="clear" w:color="auto" w:fill="auto"/>
            <w:noWrap/>
          </w:tcPr>
          <w:p w:rsidR="00F5091F" w:rsidRPr="008C3CEF" w:rsidRDefault="00F5091F" w:rsidP="005F5C85">
            <w:pPr>
              <w:spacing w:after="0" w:line="312" w:lineRule="auto"/>
              <w:ind w:left="-81" w:right="-81"/>
              <w:jc w:val="center"/>
              <w:rPr>
                <w:i/>
                <w:iCs/>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(397.377.094)</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(287.674.800)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i/>
                <w:iCs/>
                <w:sz w:val="21"/>
                <w:szCs w:val="21"/>
              </w:rPr>
            </w:pPr>
            <w:r w:rsidRPr="008C3CEF">
              <w:rPr>
                <w:b/>
                <w:bCs/>
                <w:i/>
                <w:iCs/>
                <w:sz w:val="21"/>
                <w:szCs w:val="21"/>
              </w:rPr>
              <w:t>Lưu chuyển tiền thuần từ hoạt động kinh doanh</w:t>
            </w:r>
          </w:p>
        </w:tc>
        <w:tc>
          <w:tcPr>
            <w:tcW w:w="630" w:type="dxa"/>
            <w:shd w:val="clear" w:color="auto" w:fill="auto"/>
            <w:noWrap/>
          </w:tcPr>
          <w:p w:rsidR="00F5091F" w:rsidRPr="008C3CEF" w:rsidRDefault="00F5091F" w:rsidP="005F5C85">
            <w:pPr>
              <w:spacing w:after="0" w:line="312" w:lineRule="auto"/>
              <w:ind w:left="-81" w:right="-81"/>
              <w:jc w:val="center"/>
              <w:rPr>
                <w:b/>
                <w:bCs/>
                <w:iCs/>
                <w:sz w:val="21"/>
                <w:szCs w:val="21"/>
              </w:rPr>
            </w:pPr>
            <w:r w:rsidRPr="008C3CEF">
              <w:rPr>
                <w:b/>
                <w:bCs/>
                <w:iCs/>
                <w:sz w:val="21"/>
                <w:szCs w:val="21"/>
              </w:rPr>
              <w:t>20</w:t>
            </w:r>
          </w:p>
        </w:tc>
        <w:tc>
          <w:tcPr>
            <w:tcW w:w="810" w:type="dxa"/>
            <w:shd w:val="clear" w:color="auto" w:fill="auto"/>
            <w:noWrap/>
          </w:tcPr>
          <w:p w:rsidR="00F5091F" w:rsidRPr="008C3CEF" w:rsidRDefault="00F5091F" w:rsidP="005F5C85">
            <w:pPr>
              <w:spacing w:after="0" w:line="312" w:lineRule="auto"/>
              <w:ind w:left="-81" w:right="-81"/>
              <w:jc w:val="center"/>
              <w:rPr>
                <w:b/>
                <w:bCs/>
                <w:i/>
                <w:iCs/>
                <w:sz w:val="21"/>
                <w:szCs w:val="21"/>
              </w:rPr>
            </w:pPr>
          </w:p>
        </w:tc>
        <w:tc>
          <w:tcPr>
            <w:tcW w:w="1679"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 xml:space="preserve">(27.844.599.759) </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(4.218.275.787)</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b/>
                <w:bCs/>
                <w:sz w:val="21"/>
                <w:szCs w:val="21"/>
              </w:rPr>
              <w:t>II. Lưu chuyển tiền từ hoạt động đầu tư</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tcPr>
          <w:p w:rsidR="00F5091F" w:rsidRPr="008C3CEF" w:rsidRDefault="00F5091F" w:rsidP="005F5C85">
            <w:pPr>
              <w:spacing w:after="0" w:line="312" w:lineRule="auto"/>
              <w:ind w:left="-81" w:right="-86"/>
              <w:jc w:val="right"/>
              <w:rPr>
                <w:sz w:val="21"/>
                <w:szCs w:val="21"/>
              </w:rPr>
            </w:pPr>
          </w:p>
        </w:tc>
        <w:tc>
          <w:tcPr>
            <w:tcW w:w="1800" w:type="dxa"/>
          </w:tcPr>
          <w:p w:rsidR="00F5091F" w:rsidRPr="008C3CEF" w:rsidRDefault="00F5091F" w:rsidP="005F5C85">
            <w:pPr>
              <w:spacing w:after="0" w:line="312" w:lineRule="auto"/>
              <w:ind w:left="-81" w:right="-86"/>
              <w:jc w:val="right"/>
              <w:rPr>
                <w:sz w:val="21"/>
                <w:szCs w:val="21"/>
              </w:rPr>
            </w:pP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 xml:space="preserve">1. Tiền chi để mua sắm, xây dựng TSCĐ </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21</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(11.350.840.301)</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(4.027.483.882)</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 xml:space="preserve">2. Tiền thu từ thanh lý, nhượng bán TSCĐ </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22</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733.798.938</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 xml:space="preserve">3. Tiền chi cho vay, mua các công cụ nợ </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23</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(500.000.000)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 xml:space="preserve">4. Tiền thu hồi cho vay, bán lại các công cụ nợ </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24</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500.000.000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5. Tiền chi đầu tư góp vốn vào đơn vị khác</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25</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(516.785.000)</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(6.375.120.000)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6. Tiền thu hồi đầu tư góp vốn vào đơn vị khác</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26</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700.000.000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7. Tiền thu lãi cho vay, cổ tức và lợi nhuận được chia</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27</w:t>
            </w: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vAlign w:val="center"/>
          </w:tcPr>
          <w:p w:rsidR="00F5091F" w:rsidRPr="008C3CEF" w:rsidRDefault="00F5091F" w:rsidP="005F5C85">
            <w:pPr>
              <w:spacing w:after="0" w:line="312" w:lineRule="auto"/>
              <w:ind w:right="-86"/>
              <w:jc w:val="right"/>
              <w:rPr>
                <w:sz w:val="21"/>
                <w:szCs w:val="21"/>
              </w:rPr>
            </w:pPr>
            <w:r w:rsidRPr="008C3CEF">
              <w:rPr>
                <w:sz w:val="21"/>
                <w:szCs w:val="21"/>
              </w:rPr>
              <w:t>5.157.165.890</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4.880.599.848</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i/>
                <w:iCs/>
                <w:sz w:val="21"/>
                <w:szCs w:val="21"/>
              </w:rPr>
            </w:pPr>
            <w:r w:rsidRPr="008C3CEF">
              <w:rPr>
                <w:b/>
                <w:bCs/>
                <w:i/>
                <w:iCs/>
                <w:sz w:val="21"/>
                <w:szCs w:val="21"/>
              </w:rPr>
              <w:t>Lưu chuyển tiền thuần từ hoạt động đầu tư</w:t>
            </w:r>
          </w:p>
        </w:tc>
        <w:tc>
          <w:tcPr>
            <w:tcW w:w="630" w:type="dxa"/>
            <w:shd w:val="clear" w:color="auto" w:fill="auto"/>
            <w:noWrap/>
          </w:tcPr>
          <w:p w:rsidR="00F5091F" w:rsidRPr="008C3CEF" w:rsidRDefault="00F5091F" w:rsidP="005F5C85">
            <w:pPr>
              <w:spacing w:after="0" w:line="312" w:lineRule="auto"/>
              <w:ind w:left="-81" w:right="-81"/>
              <w:jc w:val="center"/>
              <w:rPr>
                <w:b/>
                <w:bCs/>
                <w:iCs/>
                <w:sz w:val="21"/>
                <w:szCs w:val="21"/>
              </w:rPr>
            </w:pPr>
            <w:r w:rsidRPr="008C3CEF">
              <w:rPr>
                <w:b/>
                <w:bCs/>
                <w:iCs/>
                <w:sz w:val="21"/>
                <w:szCs w:val="21"/>
              </w:rPr>
              <w:t>30</w:t>
            </w:r>
          </w:p>
        </w:tc>
        <w:tc>
          <w:tcPr>
            <w:tcW w:w="810" w:type="dxa"/>
            <w:shd w:val="clear" w:color="auto" w:fill="auto"/>
            <w:noWrap/>
          </w:tcPr>
          <w:p w:rsidR="00F5091F" w:rsidRPr="008C3CEF" w:rsidRDefault="00F5091F" w:rsidP="005F5C85">
            <w:pPr>
              <w:spacing w:after="0" w:line="312" w:lineRule="auto"/>
              <w:ind w:left="-81" w:right="-81"/>
              <w:jc w:val="center"/>
              <w:rPr>
                <w:b/>
                <w:bCs/>
                <w:i/>
                <w:iCs/>
                <w:sz w:val="21"/>
                <w:szCs w:val="21"/>
              </w:rPr>
            </w:pPr>
          </w:p>
        </w:tc>
        <w:tc>
          <w:tcPr>
            <w:tcW w:w="1679"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 xml:space="preserve">(5.976.660.473) </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(4.822.004.034)</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b/>
                <w:bCs/>
                <w:sz w:val="21"/>
                <w:szCs w:val="21"/>
              </w:rPr>
              <w:t>III. Lưu chuyển tiền từ hoạt động tài chính</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p>
        </w:tc>
        <w:tc>
          <w:tcPr>
            <w:tcW w:w="810" w:type="dxa"/>
            <w:shd w:val="clear" w:color="auto" w:fill="auto"/>
            <w:noWrap/>
          </w:tcPr>
          <w:p w:rsidR="00F5091F" w:rsidRPr="008C3CEF" w:rsidRDefault="00F5091F" w:rsidP="005F5C85">
            <w:pPr>
              <w:spacing w:after="0" w:line="312" w:lineRule="auto"/>
              <w:ind w:left="-81" w:right="-81"/>
              <w:jc w:val="center"/>
              <w:rPr>
                <w:sz w:val="21"/>
                <w:szCs w:val="21"/>
              </w:rPr>
            </w:pPr>
          </w:p>
        </w:tc>
        <w:tc>
          <w:tcPr>
            <w:tcW w:w="1679" w:type="dxa"/>
            <w:shd w:val="clear" w:color="auto" w:fill="auto"/>
            <w:noWrap/>
          </w:tcPr>
          <w:p w:rsidR="00F5091F" w:rsidRPr="008C3CEF" w:rsidRDefault="00F5091F" w:rsidP="005F5C85">
            <w:pPr>
              <w:spacing w:after="0" w:line="312" w:lineRule="auto"/>
              <w:ind w:left="-81" w:right="-86"/>
              <w:jc w:val="right"/>
              <w:rPr>
                <w:sz w:val="21"/>
                <w:szCs w:val="21"/>
              </w:rPr>
            </w:pPr>
          </w:p>
        </w:tc>
        <w:tc>
          <w:tcPr>
            <w:tcW w:w="1800" w:type="dxa"/>
          </w:tcPr>
          <w:p w:rsidR="00F5091F" w:rsidRPr="008C3CEF" w:rsidRDefault="00F5091F" w:rsidP="005F5C85">
            <w:pPr>
              <w:spacing w:after="0" w:line="312" w:lineRule="auto"/>
              <w:ind w:left="-81" w:right="-86"/>
              <w:jc w:val="right"/>
              <w:rPr>
                <w:sz w:val="21"/>
                <w:szCs w:val="21"/>
              </w:rPr>
            </w:pP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1. Tiền thu từ phát hành cổ phiếu, nhận vốn góp của chủ sở hữu</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33</w:t>
            </w:r>
          </w:p>
        </w:tc>
        <w:tc>
          <w:tcPr>
            <w:tcW w:w="810" w:type="dxa"/>
            <w:shd w:val="clear" w:color="auto" w:fill="auto"/>
            <w:noWrap/>
          </w:tcPr>
          <w:p w:rsidR="00F5091F" w:rsidRPr="008C3CEF" w:rsidRDefault="00F5091F" w:rsidP="005F5C85">
            <w:pPr>
              <w:spacing w:after="0" w:line="312" w:lineRule="auto"/>
              <w:ind w:left="-81" w:right="-81"/>
              <w:jc w:val="center"/>
              <w:rPr>
                <w:b/>
                <w:sz w:val="21"/>
                <w:szCs w:val="21"/>
              </w:rPr>
            </w:pPr>
          </w:p>
        </w:tc>
        <w:tc>
          <w:tcPr>
            <w:tcW w:w="1679" w:type="dxa"/>
            <w:shd w:val="clear" w:color="auto" w:fill="auto"/>
            <w:noWrap/>
          </w:tcPr>
          <w:p w:rsidR="00F5091F" w:rsidRPr="008C3CEF" w:rsidRDefault="00F5091F" w:rsidP="005F5C85">
            <w:pPr>
              <w:spacing w:after="0" w:line="312" w:lineRule="auto"/>
              <w:ind w:right="-86"/>
              <w:jc w:val="right"/>
              <w:rPr>
                <w:sz w:val="21"/>
                <w:szCs w:val="21"/>
              </w:rPr>
            </w:pPr>
            <w:r w:rsidRPr="008C3CEF">
              <w:rPr>
                <w:sz w:val="21"/>
                <w:szCs w:val="21"/>
              </w:rPr>
              <w:t>62.685.777.100</w:t>
            </w:r>
          </w:p>
        </w:tc>
        <w:tc>
          <w:tcPr>
            <w:tcW w:w="1800" w:type="dxa"/>
          </w:tcPr>
          <w:p w:rsidR="00F5091F" w:rsidRPr="008C3CEF" w:rsidRDefault="00F5091F" w:rsidP="005F5C85">
            <w:pPr>
              <w:spacing w:after="0" w:line="312" w:lineRule="auto"/>
              <w:ind w:right="-86"/>
              <w:jc w:val="right"/>
              <w:rPr>
                <w:sz w:val="21"/>
                <w:szCs w:val="21"/>
              </w:rPr>
            </w:pPr>
            <w:r w:rsidRPr="008C3CEF">
              <w:rPr>
                <w:sz w:val="21"/>
                <w:szCs w:val="21"/>
              </w:rPr>
              <w:t>-</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3. Tiền thu từ đi vay</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33</w:t>
            </w:r>
          </w:p>
        </w:tc>
        <w:tc>
          <w:tcPr>
            <w:tcW w:w="810" w:type="dxa"/>
            <w:shd w:val="clear" w:color="auto" w:fill="auto"/>
            <w:noWrap/>
          </w:tcPr>
          <w:p w:rsidR="00F5091F" w:rsidRPr="008C3CEF" w:rsidRDefault="00F5091F" w:rsidP="005F5C85">
            <w:pPr>
              <w:spacing w:after="0" w:line="312" w:lineRule="auto"/>
              <w:ind w:left="-81" w:right="-81"/>
              <w:jc w:val="center"/>
              <w:rPr>
                <w:b/>
                <w:sz w:val="21"/>
                <w:szCs w:val="21"/>
              </w:rPr>
            </w:pPr>
          </w:p>
        </w:tc>
        <w:tc>
          <w:tcPr>
            <w:tcW w:w="1679" w:type="dxa"/>
            <w:shd w:val="clear" w:color="auto" w:fill="auto"/>
            <w:noWrap/>
            <w:vAlign w:val="center"/>
          </w:tcPr>
          <w:p w:rsidR="00F5091F" w:rsidRPr="008C3CEF" w:rsidRDefault="00F5091F" w:rsidP="005F5C85">
            <w:pPr>
              <w:spacing w:after="0" w:line="312" w:lineRule="auto"/>
              <w:ind w:right="-86"/>
              <w:jc w:val="right"/>
              <w:rPr>
                <w:sz w:val="21"/>
                <w:szCs w:val="21"/>
              </w:rPr>
            </w:pPr>
            <w:r w:rsidRPr="008C3CEF">
              <w:rPr>
                <w:sz w:val="21"/>
                <w:szCs w:val="21"/>
              </w:rPr>
              <w:t>67.429.616.132</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18.307.467.552</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jc w:val="both"/>
              <w:rPr>
                <w:sz w:val="21"/>
                <w:szCs w:val="21"/>
              </w:rPr>
            </w:pPr>
            <w:r w:rsidRPr="008C3CEF">
              <w:rPr>
                <w:sz w:val="21"/>
                <w:szCs w:val="21"/>
              </w:rPr>
              <w:t>4. Tiền trả nợ gốc vay</w:t>
            </w:r>
          </w:p>
        </w:tc>
        <w:tc>
          <w:tcPr>
            <w:tcW w:w="630" w:type="dxa"/>
            <w:shd w:val="clear" w:color="auto" w:fill="auto"/>
            <w:noWrap/>
          </w:tcPr>
          <w:p w:rsidR="00F5091F" w:rsidRPr="008C3CEF" w:rsidRDefault="00F5091F" w:rsidP="005F5C85">
            <w:pPr>
              <w:spacing w:after="0" w:line="312" w:lineRule="auto"/>
              <w:ind w:left="-81" w:right="-81"/>
              <w:jc w:val="center"/>
              <w:rPr>
                <w:sz w:val="21"/>
                <w:szCs w:val="21"/>
              </w:rPr>
            </w:pPr>
            <w:r w:rsidRPr="008C3CEF">
              <w:rPr>
                <w:sz w:val="21"/>
                <w:szCs w:val="21"/>
              </w:rPr>
              <w:t>34</w:t>
            </w:r>
          </w:p>
        </w:tc>
        <w:tc>
          <w:tcPr>
            <w:tcW w:w="810" w:type="dxa"/>
            <w:shd w:val="clear" w:color="auto" w:fill="auto"/>
            <w:noWrap/>
          </w:tcPr>
          <w:p w:rsidR="00F5091F" w:rsidRPr="008C3CEF" w:rsidRDefault="00F5091F" w:rsidP="005F5C85">
            <w:pPr>
              <w:spacing w:after="0" w:line="312" w:lineRule="auto"/>
              <w:ind w:left="-81" w:right="-81"/>
              <w:jc w:val="center"/>
              <w:rPr>
                <w:b/>
                <w:sz w:val="21"/>
                <w:szCs w:val="21"/>
              </w:rPr>
            </w:pPr>
          </w:p>
        </w:tc>
        <w:tc>
          <w:tcPr>
            <w:tcW w:w="1679" w:type="dxa"/>
            <w:shd w:val="clear" w:color="auto" w:fill="auto"/>
            <w:noWrap/>
            <w:vAlign w:val="center"/>
          </w:tcPr>
          <w:p w:rsidR="00F5091F" w:rsidRPr="008C3CEF" w:rsidRDefault="00F5091F" w:rsidP="005F5C85">
            <w:pPr>
              <w:spacing w:after="0" w:line="312" w:lineRule="auto"/>
              <w:ind w:right="-86"/>
              <w:jc w:val="right"/>
              <w:rPr>
                <w:sz w:val="21"/>
                <w:szCs w:val="21"/>
              </w:rPr>
            </w:pPr>
            <w:r w:rsidRPr="008C3CEF">
              <w:rPr>
                <w:sz w:val="21"/>
                <w:szCs w:val="21"/>
              </w:rPr>
              <w:t>(58.745.448.170)</w:t>
            </w:r>
          </w:p>
        </w:tc>
        <w:tc>
          <w:tcPr>
            <w:tcW w:w="1800" w:type="dxa"/>
            <w:vAlign w:val="center"/>
          </w:tcPr>
          <w:p w:rsidR="00F5091F" w:rsidRPr="008C3CEF" w:rsidRDefault="00F5091F" w:rsidP="005F5C85">
            <w:pPr>
              <w:spacing w:after="0" w:line="312" w:lineRule="auto"/>
              <w:ind w:right="-86"/>
              <w:jc w:val="right"/>
              <w:rPr>
                <w:sz w:val="21"/>
                <w:szCs w:val="21"/>
              </w:rPr>
            </w:pPr>
            <w:r w:rsidRPr="008C3CEF">
              <w:rPr>
                <w:sz w:val="21"/>
                <w:szCs w:val="21"/>
              </w:rPr>
              <w:t>(10.157.730.090)</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i/>
                <w:iCs/>
                <w:sz w:val="21"/>
                <w:szCs w:val="21"/>
              </w:rPr>
            </w:pPr>
            <w:r w:rsidRPr="008C3CEF">
              <w:rPr>
                <w:b/>
                <w:bCs/>
                <w:i/>
                <w:iCs/>
                <w:sz w:val="21"/>
                <w:szCs w:val="21"/>
              </w:rPr>
              <w:t>Lưu chuyển tiền thuần từ hoạt động tài chính</w:t>
            </w:r>
          </w:p>
        </w:tc>
        <w:tc>
          <w:tcPr>
            <w:tcW w:w="630" w:type="dxa"/>
            <w:shd w:val="clear" w:color="auto" w:fill="auto"/>
            <w:noWrap/>
          </w:tcPr>
          <w:p w:rsidR="00F5091F" w:rsidRPr="008C3CEF" w:rsidRDefault="00F5091F" w:rsidP="005F5C85">
            <w:pPr>
              <w:spacing w:after="0" w:line="312" w:lineRule="auto"/>
              <w:ind w:left="-81" w:right="-81"/>
              <w:jc w:val="center"/>
              <w:rPr>
                <w:b/>
                <w:bCs/>
                <w:i/>
                <w:iCs/>
                <w:sz w:val="21"/>
                <w:szCs w:val="21"/>
              </w:rPr>
            </w:pPr>
            <w:r w:rsidRPr="008C3CEF">
              <w:rPr>
                <w:b/>
                <w:bCs/>
                <w:i/>
                <w:iCs/>
                <w:sz w:val="21"/>
                <w:szCs w:val="21"/>
              </w:rPr>
              <w:t>40</w:t>
            </w:r>
          </w:p>
        </w:tc>
        <w:tc>
          <w:tcPr>
            <w:tcW w:w="810" w:type="dxa"/>
            <w:shd w:val="clear" w:color="auto" w:fill="auto"/>
            <w:noWrap/>
          </w:tcPr>
          <w:p w:rsidR="00F5091F" w:rsidRPr="008C3CEF" w:rsidRDefault="00F5091F" w:rsidP="005F5C85">
            <w:pPr>
              <w:spacing w:after="0" w:line="312" w:lineRule="auto"/>
              <w:ind w:left="-81" w:right="-81"/>
              <w:jc w:val="center"/>
              <w:rPr>
                <w:b/>
                <w:bCs/>
                <w:i/>
                <w:iCs/>
                <w:sz w:val="21"/>
                <w:szCs w:val="21"/>
              </w:rPr>
            </w:pPr>
          </w:p>
        </w:tc>
        <w:tc>
          <w:tcPr>
            <w:tcW w:w="1679" w:type="dxa"/>
            <w:shd w:val="clear" w:color="auto" w:fill="auto"/>
            <w:noWrap/>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71.369.945.062</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8.149.737.462</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b/>
                <w:bCs/>
                <w:sz w:val="21"/>
                <w:szCs w:val="21"/>
              </w:rPr>
              <w:t>Lưu chuyển tiền thuần trong năm (50=20+30+40)</w:t>
            </w:r>
          </w:p>
        </w:tc>
        <w:tc>
          <w:tcPr>
            <w:tcW w:w="630" w:type="dxa"/>
            <w:shd w:val="clear" w:color="auto" w:fill="auto"/>
            <w:noWrap/>
          </w:tcPr>
          <w:p w:rsidR="00F5091F" w:rsidRPr="008C3CEF" w:rsidRDefault="00F5091F" w:rsidP="005F5C85">
            <w:pPr>
              <w:spacing w:after="0" w:line="312" w:lineRule="auto"/>
              <w:ind w:left="-81" w:right="-81"/>
              <w:jc w:val="center"/>
              <w:rPr>
                <w:b/>
                <w:bCs/>
                <w:sz w:val="21"/>
                <w:szCs w:val="21"/>
              </w:rPr>
            </w:pPr>
            <w:r w:rsidRPr="008C3CEF">
              <w:rPr>
                <w:b/>
                <w:bCs/>
                <w:sz w:val="21"/>
                <w:szCs w:val="21"/>
              </w:rPr>
              <w:t>50</w:t>
            </w:r>
          </w:p>
        </w:tc>
        <w:tc>
          <w:tcPr>
            <w:tcW w:w="810" w:type="dxa"/>
            <w:shd w:val="clear" w:color="auto" w:fill="auto"/>
            <w:noWrap/>
          </w:tcPr>
          <w:p w:rsidR="00F5091F" w:rsidRPr="008C3CEF" w:rsidRDefault="00F5091F" w:rsidP="005F5C85">
            <w:pPr>
              <w:spacing w:after="0" w:line="312" w:lineRule="auto"/>
              <w:ind w:left="-81" w:right="-81"/>
              <w:jc w:val="center"/>
              <w:rPr>
                <w:b/>
                <w:bCs/>
                <w:sz w:val="21"/>
                <w:szCs w:val="21"/>
              </w:rPr>
            </w:pPr>
          </w:p>
        </w:tc>
        <w:tc>
          <w:tcPr>
            <w:tcW w:w="1679" w:type="dxa"/>
            <w:shd w:val="clear" w:color="auto" w:fill="auto"/>
            <w:noWrap/>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37.548.684.830</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(890.542.359)</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b/>
                <w:bCs/>
                <w:sz w:val="21"/>
                <w:szCs w:val="21"/>
              </w:rPr>
              <w:t>Tiền và tương đương tiền đầu năm</w:t>
            </w:r>
          </w:p>
        </w:tc>
        <w:tc>
          <w:tcPr>
            <w:tcW w:w="630" w:type="dxa"/>
            <w:shd w:val="clear" w:color="auto" w:fill="auto"/>
            <w:noWrap/>
          </w:tcPr>
          <w:p w:rsidR="00F5091F" w:rsidRPr="008C3CEF" w:rsidRDefault="00F5091F" w:rsidP="005F5C85">
            <w:pPr>
              <w:spacing w:after="0" w:line="312" w:lineRule="auto"/>
              <w:ind w:left="-81" w:right="-81"/>
              <w:jc w:val="center"/>
              <w:rPr>
                <w:b/>
                <w:bCs/>
                <w:sz w:val="21"/>
                <w:szCs w:val="21"/>
              </w:rPr>
            </w:pPr>
            <w:r w:rsidRPr="008C3CEF">
              <w:rPr>
                <w:b/>
                <w:bCs/>
                <w:sz w:val="21"/>
                <w:szCs w:val="21"/>
              </w:rPr>
              <w:t>60</w:t>
            </w:r>
          </w:p>
        </w:tc>
        <w:tc>
          <w:tcPr>
            <w:tcW w:w="810" w:type="dxa"/>
            <w:shd w:val="clear" w:color="auto" w:fill="auto"/>
            <w:noWrap/>
          </w:tcPr>
          <w:p w:rsidR="00F5091F" w:rsidRPr="008C3CEF" w:rsidRDefault="00F5091F" w:rsidP="005F5C85">
            <w:pPr>
              <w:spacing w:after="0" w:line="312" w:lineRule="auto"/>
              <w:ind w:left="-81" w:right="-81"/>
              <w:jc w:val="center"/>
              <w:rPr>
                <w:b/>
                <w:bCs/>
                <w:sz w:val="21"/>
                <w:szCs w:val="21"/>
              </w:rPr>
            </w:pPr>
            <w:r w:rsidRPr="008C3CEF">
              <w:rPr>
                <w:b/>
                <w:bCs/>
                <w:sz w:val="21"/>
                <w:szCs w:val="21"/>
              </w:rPr>
              <w:t>05</w:t>
            </w:r>
          </w:p>
        </w:tc>
        <w:tc>
          <w:tcPr>
            <w:tcW w:w="1679" w:type="dxa"/>
            <w:shd w:val="clear" w:color="auto" w:fill="auto"/>
            <w:noWrap/>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7.702.162.902</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8.594.424.819</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sz w:val="21"/>
                <w:szCs w:val="21"/>
              </w:rPr>
              <w:t>Ảnh hưởng của thay đổi tỷ giá hối đoái quy đổi ngoại tệ</w:t>
            </w:r>
          </w:p>
        </w:tc>
        <w:tc>
          <w:tcPr>
            <w:tcW w:w="630" w:type="dxa"/>
            <w:shd w:val="clear" w:color="auto" w:fill="auto"/>
            <w:noWrap/>
          </w:tcPr>
          <w:p w:rsidR="00F5091F" w:rsidRPr="008C3CEF" w:rsidRDefault="00F5091F" w:rsidP="005F5C85">
            <w:pPr>
              <w:spacing w:after="0" w:line="312" w:lineRule="auto"/>
              <w:ind w:left="-81" w:right="-81"/>
              <w:jc w:val="center"/>
              <w:rPr>
                <w:b/>
                <w:bCs/>
                <w:sz w:val="21"/>
                <w:szCs w:val="21"/>
              </w:rPr>
            </w:pPr>
            <w:r w:rsidRPr="008C3CEF">
              <w:rPr>
                <w:b/>
                <w:bCs/>
                <w:sz w:val="21"/>
                <w:szCs w:val="21"/>
              </w:rPr>
              <w:t>61</w:t>
            </w:r>
          </w:p>
        </w:tc>
        <w:tc>
          <w:tcPr>
            <w:tcW w:w="810" w:type="dxa"/>
            <w:shd w:val="clear" w:color="auto" w:fill="auto"/>
            <w:noWrap/>
          </w:tcPr>
          <w:p w:rsidR="00F5091F" w:rsidRPr="008C3CEF" w:rsidRDefault="00F5091F" w:rsidP="005F5C85">
            <w:pPr>
              <w:spacing w:after="0" w:line="312" w:lineRule="auto"/>
              <w:ind w:left="-81" w:right="-81"/>
              <w:jc w:val="center"/>
              <w:rPr>
                <w:b/>
                <w:bCs/>
                <w:sz w:val="21"/>
                <w:szCs w:val="21"/>
              </w:rPr>
            </w:pPr>
          </w:p>
        </w:tc>
        <w:tc>
          <w:tcPr>
            <w:tcW w:w="1679" w:type="dxa"/>
            <w:shd w:val="clear" w:color="auto" w:fill="auto"/>
            <w:noWrap/>
          </w:tcPr>
          <w:p w:rsidR="00F5091F" w:rsidRPr="008C3CEF" w:rsidRDefault="00F5091F" w:rsidP="005F5C85">
            <w:pPr>
              <w:spacing w:after="0" w:line="312" w:lineRule="auto"/>
              <w:ind w:right="-86"/>
              <w:jc w:val="right"/>
              <w:rPr>
                <w:sz w:val="21"/>
                <w:szCs w:val="21"/>
              </w:rPr>
            </w:pPr>
            <w:r w:rsidRPr="008C3CEF">
              <w:rPr>
                <w:sz w:val="21"/>
                <w:szCs w:val="21"/>
              </w:rPr>
              <w:t>(295.637)</w:t>
            </w:r>
          </w:p>
        </w:tc>
        <w:tc>
          <w:tcPr>
            <w:tcW w:w="1800" w:type="dxa"/>
          </w:tcPr>
          <w:p w:rsidR="00F5091F" w:rsidRPr="008C3CEF" w:rsidRDefault="00F5091F" w:rsidP="005F5C85">
            <w:pPr>
              <w:spacing w:after="0" w:line="312" w:lineRule="auto"/>
              <w:ind w:right="-86"/>
              <w:jc w:val="right"/>
              <w:rPr>
                <w:sz w:val="21"/>
                <w:szCs w:val="21"/>
              </w:rPr>
            </w:pPr>
            <w:r w:rsidRPr="008C3CEF">
              <w:rPr>
                <w:sz w:val="21"/>
                <w:szCs w:val="21"/>
              </w:rPr>
              <w:t>(1.719.558)</w:t>
            </w:r>
          </w:p>
        </w:tc>
      </w:tr>
      <w:tr w:rsidR="00F5091F" w:rsidRPr="008C3CEF" w:rsidTr="009C5F64">
        <w:trPr>
          <w:trHeight w:val="202"/>
        </w:trPr>
        <w:tc>
          <w:tcPr>
            <w:tcW w:w="4820" w:type="dxa"/>
            <w:shd w:val="clear" w:color="auto" w:fill="auto"/>
            <w:noWrap/>
            <w:vAlign w:val="bottom"/>
          </w:tcPr>
          <w:p w:rsidR="00F5091F" w:rsidRPr="008C3CEF" w:rsidRDefault="00F5091F" w:rsidP="005F5C85">
            <w:pPr>
              <w:spacing w:after="0" w:line="312" w:lineRule="auto"/>
              <w:ind w:left="-81" w:right="-81"/>
              <w:rPr>
                <w:b/>
                <w:bCs/>
                <w:sz w:val="21"/>
                <w:szCs w:val="21"/>
              </w:rPr>
            </w:pPr>
            <w:r w:rsidRPr="008C3CEF">
              <w:rPr>
                <w:b/>
                <w:bCs/>
                <w:sz w:val="21"/>
                <w:szCs w:val="21"/>
              </w:rPr>
              <w:t>Tiền và tương đương tiền cuối năm (70=50+60+61)</w:t>
            </w:r>
          </w:p>
        </w:tc>
        <w:tc>
          <w:tcPr>
            <w:tcW w:w="630" w:type="dxa"/>
            <w:shd w:val="clear" w:color="auto" w:fill="auto"/>
            <w:noWrap/>
          </w:tcPr>
          <w:p w:rsidR="00F5091F" w:rsidRPr="008C3CEF" w:rsidRDefault="00F5091F" w:rsidP="005F5C85">
            <w:pPr>
              <w:spacing w:after="0" w:line="312" w:lineRule="auto"/>
              <w:ind w:left="-81" w:right="-81"/>
              <w:jc w:val="center"/>
              <w:rPr>
                <w:b/>
                <w:bCs/>
                <w:sz w:val="21"/>
                <w:szCs w:val="21"/>
              </w:rPr>
            </w:pPr>
            <w:r w:rsidRPr="008C3CEF">
              <w:rPr>
                <w:b/>
                <w:bCs/>
                <w:sz w:val="21"/>
                <w:szCs w:val="21"/>
              </w:rPr>
              <w:t>70</w:t>
            </w:r>
          </w:p>
        </w:tc>
        <w:tc>
          <w:tcPr>
            <w:tcW w:w="810" w:type="dxa"/>
            <w:shd w:val="clear" w:color="auto" w:fill="auto"/>
            <w:noWrap/>
          </w:tcPr>
          <w:p w:rsidR="00F5091F" w:rsidRPr="008C3CEF" w:rsidRDefault="00F5091F" w:rsidP="005F5C85">
            <w:pPr>
              <w:spacing w:after="0" w:line="312" w:lineRule="auto"/>
              <w:ind w:left="-81" w:right="-81"/>
              <w:jc w:val="center"/>
              <w:rPr>
                <w:b/>
                <w:bCs/>
                <w:sz w:val="21"/>
                <w:szCs w:val="21"/>
              </w:rPr>
            </w:pPr>
            <w:r w:rsidRPr="008C3CEF">
              <w:rPr>
                <w:b/>
                <w:bCs/>
                <w:sz w:val="21"/>
                <w:szCs w:val="21"/>
              </w:rPr>
              <w:t>05</w:t>
            </w:r>
          </w:p>
        </w:tc>
        <w:tc>
          <w:tcPr>
            <w:tcW w:w="1679" w:type="dxa"/>
            <w:shd w:val="clear" w:color="auto" w:fill="auto"/>
            <w:noWrap/>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45.250.552.095</w:t>
            </w:r>
          </w:p>
        </w:tc>
        <w:tc>
          <w:tcPr>
            <w:tcW w:w="1800" w:type="dxa"/>
            <w:vAlign w:val="center"/>
          </w:tcPr>
          <w:p w:rsidR="00F5091F" w:rsidRPr="008C3CEF" w:rsidRDefault="00F5091F" w:rsidP="005F5C85">
            <w:pPr>
              <w:spacing w:after="0" w:line="312" w:lineRule="auto"/>
              <w:ind w:right="-86"/>
              <w:jc w:val="right"/>
              <w:rPr>
                <w:b/>
                <w:bCs/>
                <w:sz w:val="21"/>
                <w:szCs w:val="21"/>
              </w:rPr>
            </w:pPr>
            <w:r w:rsidRPr="008C3CEF">
              <w:rPr>
                <w:b/>
                <w:bCs/>
                <w:sz w:val="21"/>
                <w:szCs w:val="21"/>
              </w:rPr>
              <w:t>7.702.162.902</w:t>
            </w:r>
          </w:p>
        </w:tc>
      </w:tr>
    </w:tbl>
    <w:p w:rsidR="00F5091F" w:rsidRPr="008C3CEF" w:rsidRDefault="00F5091F" w:rsidP="005F5C85">
      <w:pPr>
        <w:spacing w:after="0" w:line="312" w:lineRule="auto"/>
        <w:rPr>
          <w:i/>
        </w:rPr>
      </w:pP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r w:rsidRPr="008C3CEF">
        <w:rPr>
          <w:i/>
        </w:rPr>
        <w:softHyphen/>
      </w:r>
    </w:p>
    <w:p w:rsidR="00F5091F" w:rsidRPr="008C3CEF" w:rsidRDefault="00F5091F" w:rsidP="005F5C85">
      <w:pPr>
        <w:spacing w:after="0" w:line="312" w:lineRule="auto"/>
        <w:rPr>
          <w:sz w:val="8"/>
          <w:szCs w:val="8"/>
        </w:rPr>
      </w:pPr>
      <w:r w:rsidRPr="008C3CEF">
        <w:rPr>
          <w:i/>
        </w:rPr>
        <w:lastRenderedPageBreak/>
        <w:t>Số thuyết minh được áp dụng cho cột số liệu năm 2015.</w:t>
      </w:r>
    </w:p>
    <w:p w:rsidR="00F5091F" w:rsidRPr="008C3CEF" w:rsidRDefault="0064646D" w:rsidP="005F5C85">
      <w:pPr>
        <w:spacing w:after="0" w:line="312" w:lineRule="auto"/>
        <w:jc w:val="center"/>
        <w:rPr>
          <w:b/>
        </w:rPr>
      </w:pPr>
      <w:r>
        <w:rPr>
          <w:b/>
        </w:rPr>
        <w:t>B</w:t>
      </w:r>
      <w:r w:rsidR="00F5091F" w:rsidRPr="008C3CEF">
        <w:rPr>
          <w:b/>
        </w:rPr>
        <w:t>ÁO CÁO LƯU CHUYỂN TIỀN TỆ (TIẾP THEO)</w:t>
      </w:r>
    </w:p>
    <w:p w:rsidR="00F5091F" w:rsidRPr="008C3CEF" w:rsidRDefault="00F5091F" w:rsidP="005F5C85">
      <w:pPr>
        <w:spacing w:after="0" w:line="312" w:lineRule="auto"/>
        <w:jc w:val="center"/>
        <w:rPr>
          <w:b/>
          <w:i/>
        </w:rPr>
      </w:pPr>
      <w:r w:rsidRPr="008C3CEF">
        <w:rPr>
          <w:b/>
          <w:i/>
        </w:rPr>
        <w:t>(Theo phương pháp gián tiếp)</w:t>
      </w:r>
    </w:p>
    <w:p w:rsidR="00F5091F" w:rsidRPr="008C3CEF" w:rsidRDefault="00F5091F" w:rsidP="005F5C85">
      <w:pPr>
        <w:spacing w:after="0" w:line="312" w:lineRule="auto"/>
        <w:jc w:val="center"/>
        <w:rPr>
          <w:b/>
        </w:rPr>
      </w:pPr>
      <w:r w:rsidRPr="008C3CEF">
        <w:rPr>
          <w:b/>
        </w:rPr>
        <w:t>Năm 2015</w:t>
      </w:r>
    </w:p>
    <w:p w:rsidR="00F5091F" w:rsidRPr="008C3CEF" w:rsidRDefault="00F5091F" w:rsidP="005F5C85">
      <w:pPr>
        <w:spacing w:after="0" w:line="312" w:lineRule="auto"/>
        <w:rPr>
          <w:b/>
        </w:rPr>
      </w:pPr>
      <w:r w:rsidRPr="008C3CEF">
        <w:rPr>
          <w:b/>
        </w:rPr>
        <w:t>Thông tin bổ sung cho các khoản phi tiền tệ:</w:t>
      </w:r>
    </w:p>
    <w:p w:rsidR="00F5091F" w:rsidRDefault="00F5091F" w:rsidP="005F5C85">
      <w:pPr>
        <w:spacing w:after="0" w:line="312" w:lineRule="auto"/>
        <w:jc w:val="both"/>
        <w:rPr>
          <w:lang w:val="es-MX"/>
        </w:rPr>
      </w:pPr>
      <w:r w:rsidRPr="008C3CEF">
        <w:t>Tiền chi để mua sắm, xây dựng TSCĐ và các tài sản dài hạn khác</w:t>
      </w:r>
      <w:r w:rsidRPr="008C3CEF">
        <w:rPr>
          <w:lang w:val="es-MX"/>
        </w:rPr>
        <w:t xml:space="preserve"> bao gồm các khoản chưa thanh toán cho người bán số tiền là 2.003.670.220 VND. Vì vậy, khoản này đã được điều chỉnh tương ứng vào chỉ tiêu Tăng, giảm các khoản phải trả.</w:t>
      </w:r>
    </w:p>
    <w:tbl>
      <w:tblPr>
        <w:tblW w:w="9810" w:type="dxa"/>
        <w:tblInd w:w="108" w:type="dxa"/>
        <w:tblLayout w:type="fixed"/>
        <w:tblLook w:val="0000"/>
      </w:tblPr>
      <w:tblGrid>
        <w:gridCol w:w="3150"/>
        <w:gridCol w:w="3150"/>
        <w:gridCol w:w="3510"/>
      </w:tblGrid>
      <w:tr w:rsidR="00F5091F" w:rsidRPr="008C3CEF" w:rsidTr="009C5F64">
        <w:trPr>
          <w:trHeight w:val="80"/>
          <w:hidden/>
        </w:trPr>
        <w:tc>
          <w:tcPr>
            <w:tcW w:w="3150" w:type="dxa"/>
          </w:tcPr>
          <w:p w:rsidR="00F5091F" w:rsidRPr="008C3CEF" w:rsidRDefault="00F5091F" w:rsidP="005F5C85">
            <w:pPr>
              <w:spacing w:after="0" w:line="312" w:lineRule="auto"/>
              <w:jc w:val="center"/>
              <w:rPr>
                <w:b/>
                <w:vanish/>
              </w:rPr>
            </w:pPr>
          </w:p>
        </w:tc>
        <w:tc>
          <w:tcPr>
            <w:tcW w:w="3150" w:type="dxa"/>
          </w:tcPr>
          <w:p w:rsidR="00F5091F" w:rsidRPr="008C3CEF" w:rsidRDefault="00F5091F" w:rsidP="005F5C85">
            <w:pPr>
              <w:spacing w:after="0" w:line="312" w:lineRule="auto"/>
              <w:jc w:val="center"/>
              <w:rPr>
                <w:b/>
              </w:rPr>
            </w:pPr>
          </w:p>
        </w:tc>
        <w:tc>
          <w:tcPr>
            <w:tcW w:w="3510" w:type="dxa"/>
          </w:tcPr>
          <w:p w:rsidR="00F5091F" w:rsidRPr="008C3CEF" w:rsidRDefault="00F5091F" w:rsidP="005F5C85">
            <w:pPr>
              <w:pStyle w:val="Heading6"/>
              <w:spacing w:before="0" w:line="312" w:lineRule="auto"/>
              <w:jc w:val="center"/>
              <w:rPr>
                <w:b/>
                <w:i w:val="0"/>
              </w:rPr>
            </w:pPr>
          </w:p>
        </w:tc>
      </w:tr>
    </w:tbl>
    <w:p w:rsidR="00F5091F" w:rsidRPr="008C3CEF" w:rsidRDefault="00F5091F" w:rsidP="005F5C85">
      <w:pPr>
        <w:spacing w:after="0" w:line="312" w:lineRule="auto"/>
        <w:jc w:val="center"/>
        <w:rPr>
          <w:sz w:val="8"/>
          <w:szCs w:val="8"/>
        </w:rPr>
        <w:sectPr w:rsidR="00F5091F" w:rsidRPr="008C3CEF" w:rsidSect="00FC741D">
          <w:pgSz w:w="11907" w:h="16840" w:code="9"/>
          <w:pgMar w:top="1077" w:right="851" w:bottom="1134" w:left="1276" w:header="902" w:footer="328" w:gutter="0"/>
          <w:cols w:space="720"/>
        </w:sectPr>
      </w:pPr>
    </w:p>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lastRenderedPageBreak/>
        <w:t>THÔNG TIN KHÁI QUÁT</w:t>
      </w:r>
    </w:p>
    <w:p w:rsidR="00F5091F" w:rsidRPr="00406721" w:rsidRDefault="00F5091F" w:rsidP="00953DC1">
      <w:pPr>
        <w:pStyle w:val="BodyText"/>
        <w:numPr>
          <w:ilvl w:val="1"/>
          <w:numId w:val="28"/>
        </w:numPr>
        <w:tabs>
          <w:tab w:val="left" w:pos="357"/>
        </w:tabs>
        <w:spacing w:after="0" w:line="312" w:lineRule="auto"/>
        <w:ind w:hanging="792"/>
        <w:jc w:val="both"/>
        <w:rPr>
          <w:lang w:val="es-MX"/>
        </w:rPr>
      </w:pPr>
      <w:r w:rsidRPr="00406721">
        <w:rPr>
          <w:b/>
          <w:lang w:val="es-MX"/>
        </w:rPr>
        <w:t>Hình thức sở hữu vốn:</w:t>
      </w:r>
    </w:p>
    <w:p w:rsidR="00F5091F" w:rsidRPr="008C3CEF" w:rsidRDefault="00F5091F" w:rsidP="005F5C85">
      <w:pPr>
        <w:tabs>
          <w:tab w:val="left" w:pos="357"/>
          <w:tab w:val="left" w:pos="630"/>
          <w:tab w:val="left" w:pos="1440"/>
          <w:tab w:val="left" w:pos="2160"/>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de-DE"/>
        </w:rPr>
        <w:t>Công ty Cổ phần Cung ứng và Dịch vụ Kỹ thuật Hàng Hải (gọi tắt là “Công ty”) được thành lập theo Quyết định số 2375/QĐ-BGTVT ngày 14/8/2003 của Bộ trưởng Bộ Giao thông Vận tải về việc chuyển doanh nghiệp Nhà nước là Công ty Cung ứng và Dịch vụ Hàng Hải I, trực thuộc Tổng công ty Hàng Hải Việt Nam thành Công ty Cổ phần. Giấy chứng nhận đăng ký kinh doanh Công ty Cổ phần số 0203000582 ngày 29/9/2003, Giấy chứng nhận đăng ký kinh doanh thay đổi: lần thứ nhất ngày 22/10/2004, lần thứ hai ngày 07/4/2006, lần thứ ba ngày 02/10/2006, lần thứ tư ngày 27/9/2007, lần thứ năm ngày 10/3/2009, lần thứ sáu ngày 08/10/2009, lần thứ bảy ngày 24/12/2009, lần thứ tám ngày 04/10/2010, lần thứ chín ngày 20/10/2010 và Giấy chứng nhận đăng ký doanh nghiệp Công ty Cổ phần thay đổi lần thứ mười ngày 14/6/2011, lần thứ mười một ngày 02/8/2013, lần thứ mười hai ngày 26/02/2014 do Sở Kế hoạch và Đầu tư Thành phố Hải Phòng cấp</w:t>
      </w:r>
      <w:r w:rsidRPr="008C3CEF">
        <w:rPr>
          <w:lang w:val="es-MX"/>
        </w:rPr>
        <w:t xml:space="preserve">.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Vốn điều lệ: 63.331.230.000 VND, mệnh giá cổ phần là 10.000VND.</w:t>
      </w:r>
    </w:p>
    <w:p w:rsidR="00F5091F" w:rsidRPr="008C3CEF" w:rsidRDefault="00F5091F" w:rsidP="00953DC1">
      <w:pPr>
        <w:pStyle w:val="BodyText"/>
        <w:numPr>
          <w:ilvl w:val="1"/>
          <w:numId w:val="28"/>
        </w:numPr>
        <w:tabs>
          <w:tab w:val="left" w:pos="357"/>
        </w:tabs>
        <w:spacing w:after="0" w:line="312" w:lineRule="auto"/>
        <w:ind w:hanging="792"/>
        <w:jc w:val="both"/>
        <w:rPr>
          <w:lang w:val="es-MX"/>
        </w:rPr>
      </w:pPr>
      <w:r w:rsidRPr="008C3CEF">
        <w:rPr>
          <w:lang w:val="es-MX"/>
        </w:rPr>
        <w:t xml:space="preserve"> </w:t>
      </w:r>
      <w:r w:rsidRPr="008C3CEF">
        <w:rPr>
          <w:b/>
          <w:lang w:val="es-MX"/>
        </w:rPr>
        <w:t>Lĩnh vực kinh doanh</w:t>
      </w:r>
      <w:r w:rsidRPr="008C3CEF">
        <w:rPr>
          <w:b/>
          <w:i/>
          <w:lang w:val="es-MX"/>
        </w:rPr>
        <w:t>:</w:t>
      </w:r>
      <w:r w:rsidRPr="008C3CEF">
        <w:rPr>
          <w:lang w:val="es-MX"/>
        </w:rPr>
        <w:t xml:space="preserve"> Dịch vụ công nghiệp và kinh doanh thương mại.</w:t>
      </w:r>
    </w:p>
    <w:p w:rsidR="00F5091F" w:rsidRPr="008C3CEF" w:rsidRDefault="00F5091F" w:rsidP="00953DC1">
      <w:pPr>
        <w:pStyle w:val="BodyText"/>
        <w:numPr>
          <w:ilvl w:val="1"/>
          <w:numId w:val="28"/>
        </w:numPr>
        <w:tabs>
          <w:tab w:val="left" w:pos="357"/>
        </w:tabs>
        <w:spacing w:after="0" w:line="312" w:lineRule="auto"/>
        <w:ind w:hanging="792"/>
        <w:jc w:val="both"/>
        <w:rPr>
          <w:b/>
          <w:lang w:val="es-MX"/>
        </w:rPr>
      </w:pPr>
      <w:r w:rsidRPr="008C3CEF">
        <w:rPr>
          <w:b/>
          <w:lang w:val="es-MX"/>
        </w:rPr>
        <w:t>Ngành nghề kinh doanh:</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Hoạt động dịch vụ hỗ trợ khác liên quan đến vận tải: Dịch vụ giao nhận hàng hóa, kê khai hải quan, kiểm đếm hàng hóa; Hoạt động môi giới thuê tàu biển; Dịch vụ logistics; Dịch vụ đại lý tàu biển (bao gồm dịch vụ cung ứng tàu biển); Dịch vụ đại lý vận tải đường biển;</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Sản xuất thân xe có động cơ, rơ moóc và bán rơ moóc: Sản xuất thân xe có động cơ, rơ moóc và bán rơ moóc, container;</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Hoạt động dịch vụ hỗ trợ kinh doanh khác còn lại chưa được phân vào đâu: Dịch vụ xuất nhập khẩu hàng hóa;</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Kinh doanh bất động sản, quyền sử dụng đất thuộc sở hữu, chủ sử dụng hoặc đi thuê;</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Sản xuất các cấu kiện kim loại;</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Vận tải hàng hóa ven biển và viễn dương;</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lang w:val="pt-BR"/>
        </w:rPr>
      </w:pPr>
      <w:r w:rsidRPr="008C3CEF">
        <w:rPr>
          <w:rFonts w:ascii="Times New Roman" w:hAnsi="Times New Roman"/>
          <w:sz w:val="22"/>
          <w:szCs w:val="22"/>
          <w:lang w:val="pt-BR"/>
        </w:rPr>
        <w:t>Kho bãi và lưu giữ hàng hóa;</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Bốc xếp hàng hóa;</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Gia công cơ khí, xử lý và tráng phủ kim loại;</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Vận tải hàng hóa bằng đường bộ;</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Sửa chữa các sản phẩm kim loại đúc sẵn: Sửa chữa vỏ container;</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Vệ sinh nhà cửa và các công trình khác: Dịch vụ vệ sinh tàu biển;</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Sửa chữa và bảo dưỡng phương tiện vận tải (trừ ô tô, mô tô, xe máy và xe có động cơ khác): Sửa chữa và bảo dưỡng phương tiện vận tải thủy;</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Hoạt động dịch vụ hỗ trợ trực tiếp cho vận tải thủy: Hoạt động lai dắt, đưa tàu cập bến;</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Đóng tàu và cấu kiện nổi;</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Sửa chữa máy móc, thiết bị;</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Vận tải hàng hóa đường thủy nội địa;</w:t>
      </w:r>
    </w:p>
    <w:p w:rsidR="00F5091F" w:rsidRPr="008C3CEF" w:rsidRDefault="00FC741D" w:rsidP="00953DC1">
      <w:pPr>
        <w:pStyle w:val="BodyText3"/>
        <w:numPr>
          <w:ilvl w:val="0"/>
          <w:numId w:val="13"/>
        </w:numPr>
        <w:tabs>
          <w:tab w:val="left" w:pos="426"/>
        </w:tabs>
        <w:spacing w:line="312" w:lineRule="auto"/>
        <w:ind w:left="709" w:right="0" w:hanging="329"/>
        <w:rPr>
          <w:rFonts w:ascii="Times New Roman" w:hAnsi="Times New Roman"/>
          <w:sz w:val="22"/>
          <w:szCs w:val="22"/>
        </w:rPr>
      </w:pPr>
      <w:r>
        <w:rPr>
          <w:rFonts w:ascii="Times New Roman" w:hAnsi="Times New Roman"/>
          <w:sz w:val="22"/>
          <w:szCs w:val="22"/>
        </w:rPr>
        <w:t>H</w:t>
      </w:r>
      <w:r w:rsidR="00F5091F" w:rsidRPr="008C3CEF">
        <w:rPr>
          <w:rFonts w:ascii="Times New Roman" w:hAnsi="Times New Roman"/>
          <w:sz w:val="22"/>
          <w:szCs w:val="22"/>
        </w:rPr>
        <w:t>oạt động của đại lý và môi giới bảo hiểm: Hoạt động của đại lý bảo hiểm;</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Bảo dưỡng, sửa chữa ô tô và xe có động cơ khác;</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t>Bán lẻ thực phẩm trong các cửa hàng chuyên doanh: Rau, quả tươi, đông lạnh hoặc được bảo quản, chế biến. Sữa, sản phẩm từ sữa và trứng. Thịt và sản phẩm từ thịt gia súc, gia cầm, tươi, đông lạnh và chế biến. Hàng thủy sản tươi, đông lạnh và chế biến. Bánh, mứt, kẹo;</w:t>
      </w:r>
    </w:p>
    <w:p w:rsidR="00F5091F" w:rsidRPr="008C3CEF" w:rsidRDefault="00F5091F" w:rsidP="00953DC1">
      <w:pPr>
        <w:pStyle w:val="BodyText3"/>
        <w:numPr>
          <w:ilvl w:val="0"/>
          <w:numId w:val="13"/>
        </w:numPr>
        <w:tabs>
          <w:tab w:val="left" w:pos="426"/>
        </w:tabs>
        <w:spacing w:line="312" w:lineRule="auto"/>
        <w:ind w:left="709" w:right="0" w:hanging="329"/>
        <w:rPr>
          <w:rFonts w:ascii="Times New Roman" w:hAnsi="Times New Roman"/>
          <w:sz w:val="22"/>
          <w:szCs w:val="22"/>
        </w:rPr>
      </w:pPr>
      <w:r w:rsidRPr="008C3CEF">
        <w:rPr>
          <w:rFonts w:ascii="Times New Roman" w:hAnsi="Times New Roman"/>
          <w:sz w:val="22"/>
          <w:szCs w:val="22"/>
        </w:rPr>
        <w:lastRenderedPageBreak/>
        <w:t>Chế biến, bảo quản thủy sản và các sản phẩm từ thủy sản;</w:t>
      </w:r>
    </w:p>
    <w:p w:rsidR="00F5091F" w:rsidRPr="00406721" w:rsidRDefault="00F5091F" w:rsidP="00953DC1">
      <w:pPr>
        <w:pStyle w:val="BodyText3"/>
        <w:numPr>
          <w:ilvl w:val="0"/>
          <w:numId w:val="13"/>
        </w:numPr>
        <w:tabs>
          <w:tab w:val="left" w:pos="426"/>
        </w:tabs>
        <w:spacing w:line="312" w:lineRule="auto"/>
        <w:ind w:left="380" w:right="0" w:hanging="329"/>
        <w:rPr>
          <w:szCs w:val="22"/>
          <w:lang w:val="es-MX"/>
        </w:rPr>
      </w:pPr>
      <w:r w:rsidRPr="008C3CEF">
        <w:rPr>
          <w:rFonts w:ascii="Times New Roman" w:hAnsi="Times New Roman"/>
          <w:sz w:val="22"/>
          <w:szCs w:val="22"/>
        </w:rPr>
        <w:t>Bán buôn thực phẩm: Đường, bánh, mứt, kẹo, sôcôla, cacao. Bán buôn sữa tươi, sữa bột, sữa cô đặc, và sản phẩm sữa như bơ, phomat, mỳ sợi, bún, bánh phở, miến, mỳ ăn liền và các sản phẩm khác chế biến từ ngũ cốc, bột, tinh bột.</w:t>
      </w:r>
    </w:p>
    <w:p w:rsidR="00F5091F" w:rsidRPr="00406721" w:rsidRDefault="00F5091F" w:rsidP="00953DC1">
      <w:pPr>
        <w:pStyle w:val="BodyText"/>
        <w:numPr>
          <w:ilvl w:val="1"/>
          <w:numId w:val="28"/>
        </w:numPr>
        <w:tabs>
          <w:tab w:val="left" w:pos="357"/>
        </w:tabs>
        <w:spacing w:after="0" w:line="312" w:lineRule="auto"/>
        <w:ind w:left="380" w:hanging="792"/>
        <w:jc w:val="both"/>
        <w:rPr>
          <w:lang w:val="es-MX"/>
        </w:rPr>
      </w:pPr>
      <w:r w:rsidRPr="00406721">
        <w:rPr>
          <w:b/>
          <w:lang w:val="es-MX"/>
        </w:rPr>
        <w:t>Chu kỳ sản xuất, kinh doanh thông thường:</w:t>
      </w:r>
      <w:r w:rsidRPr="00406721">
        <w:rPr>
          <w:lang w:val="es-MX"/>
        </w:rPr>
        <w:t xml:space="preserve"> không quá 12 tháng.</w:t>
      </w:r>
    </w:p>
    <w:p w:rsidR="00F5091F" w:rsidRPr="008C3CEF" w:rsidRDefault="00F5091F" w:rsidP="00953DC1">
      <w:pPr>
        <w:pStyle w:val="BodyText"/>
        <w:numPr>
          <w:ilvl w:val="1"/>
          <w:numId w:val="28"/>
        </w:numPr>
        <w:tabs>
          <w:tab w:val="left" w:pos="357"/>
        </w:tabs>
        <w:spacing w:after="0" w:line="312" w:lineRule="auto"/>
        <w:ind w:left="360" w:hanging="360"/>
        <w:jc w:val="both"/>
        <w:rPr>
          <w:lang w:val="es-MX"/>
        </w:rPr>
      </w:pPr>
      <w:r w:rsidRPr="008C3CEF">
        <w:rPr>
          <w:b/>
          <w:lang w:val="es-MX"/>
        </w:rPr>
        <w:t xml:space="preserve">Đặc điểm hoạt động của doanh nghiệp trong năm tài chính có ảnh hưởng đến báo cáo tài chính: </w:t>
      </w:r>
      <w:r w:rsidRPr="008C3CEF">
        <w:rPr>
          <w:lang w:val="es-MX"/>
        </w:rPr>
        <w:t>không có hoạt động nào ảnh hưởng trọng yếu đến báo cáo tài chính của Công ty.</w:t>
      </w:r>
    </w:p>
    <w:p w:rsidR="00F5091F" w:rsidRPr="008C3CEF" w:rsidRDefault="00F5091F" w:rsidP="00953DC1">
      <w:pPr>
        <w:pStyle w:val="BodyText"/>
        <w:numPr>
          <w:ilvl w:val="1"/>
          <w:numId w:val="28"/>
        </w:numPr>
        <w:tabs>
          <w:tab w:val="left" w:pos="357"/>
        </w:tabs>
        <w:spacing w:after="0" w:line="312" w:lineRule="auto"/>
        <w:ind w:left="360" w:hanging="360"/>
        <w:jc w:val="both"/>
        <w:rPr>
          <w:b/>
          <w:lang w:val="es-MX"/>
        </w:rPr>
      </w:pPr>
      <w:r w:rsidRPr="008C3CEF">
        <w:rPr>
          <w:b/>
          <w:lang w:val="es-MX"/>
        </w:rPr>
        <w:t>Cấu trúc doanh nghiệp:</w:t>
      </w:r>
    </w:p>
    <w:p w:rsidR="00F5091F" w:rsidRPr="008C3CEF" w:rsidRDefault="00F5091F" w:rsidP="005F5C85">
      <w:pPr>
        <w:pStyle w:val="BodyText"/>
        <w:spacing w:after="0" w:line="312" w:lineRule="auto"/>
        <w:ind w:left="380"/>
        <w:jc w:val="both"/>
        <w:rPr>
          <w:b/>
          <w:lang w:val="es-MX"/>
        </w:rPr>
      </w:pPr>
    </w:p>
    <w:tbl>
      <w:tblPr>
        <w:tblW w:w="9360" w:type="dxa"/>
        <w:tblInd w:w="468" w:type="dxa"/>
        <w:tblLayout w:type="fixed"/>
        <w:tblLook w:val="0000"/>
      </w:tblPr>
      <w:tblGrid>
        <w:gridCol w:w="284"/>
        <w:gridCol w:w="2697"/>
        <w:gridCol w:w="3229"/>
        <w:gridCol w:w="3150"/>
      </w:tblGrid>
      <w:tr w:rsidR="00F5091F" w:rsidRPr="008C3CEF" w:rsidTr="009C5F64">
        <w:trPr>
          <w:cantSplit/>
        </w:trPr>
        <w:tc>
          <w:tcPr>
            <w:tcW w:w="284" w:type="dxa"/>
            <w:vAlign w:val="center"/>
          </w:tcPr>
          <w:p w:rsidR="00F5091F" w:rsidRPr="008C3CEF" w:rsidRDefault="00F5091F" w:rsidP="005F5C85">
            <w:pPr>
              <w:pStyle w:val="response"/>
              <w:tabs>
                <w:tab w:val="left" w:pos="2692"/>
              </w:tabs>
              <w:spacing w:before="0" w:after="0" w:line="312" w:lineRule="auto"/>
              <w:ind w:left="-65" w:right="-70"/>
              <w:jc w:val="center"/>
              <w:rPr>
                <w:b/>
                <w:sz w:val="22"/>
                <w:szCs w:val="22"/>
                <w:lang w:val="es-MX"/>
              </w:rPr>
            </w:pPr>
          </w:p>
        </w:tc>
        <w:tc>
          <w:tcPr>
            <w:tcW w:w="2697" w:type="dxa"/>
            <w:tcBorders>
              <w:bottom w:val="single" w:sz="4" w:space="0" w:color="auto"/>
            </w:tcBorders>
            <w:vAlign w:val="center"/>
          </w:tcPr>
          <w:p w:rsidR="00F5091F" w:rsidRPr="008C3CEF" w:rsidRDefault="00F5091F" w:rsidP="005F5C85">
            <w:pPr>
              <w:pStyle w:val="response"/>
              <w:spacing w:before="0" w:after="0" w:line="312" w:lineRule="auto"/>
              <w:jc w:val="both"/>
              <w:rPr>
                <w:b/>
                <w:sz w:val="22"/>
                <w:szCs w:val="22"/>
              </w:rPr>
            </w:pPr>
            <w:r w:rsidRPr="008C3CEF">
              <w:rPr>
                <w:b/>
                <w:sz w:val="22"/>
                <w:szCs w:val="22"/>
              </w:rPr>
              <w:t>Đơn vị</w:t>
            </w:r>
          </w:p>
        </w:tc>
        <w:tc>
          <w:tcPr>
            <w:tcW w:w="3229" w:type="dxa"/>
            <w:tcBorders>
              <w:bottom w:val="single" w:sz="4" w:space="0" w:color="auto"/>
            </w:tcBorders>
            <w:vAlign w:val="center"/>
          </w:tcPr>
          <w:p w:rsidR="00F5091F" w:rsidRPr="008C3CEF" w:rsidRDefault="00F5091F" w:rsidP="005F5C85">
            <w:pPr>
              <w:pStyle w:val="response"/>
              <w:spacing w:before="0" w:after="0" w:line="312" w:lineRule="auto"/>
              <w:jc w:val="both"/>
              <w:rPr>
                <w:b/>
                <w:sz w:val="22"/>
                <w:szCs w:val="22"/>
              </w:rPr>
            </w:pPr>
            <w:r w:rsidRPr="008C3CEF">
              <w:rPr>
                <w:b/>
                <w:sz w:val="22"/>
                <w:szCs w:val="22"/>
              </w:rPr>
              <w:t>Địa chỉ</w:t>
            </w:r>
          </w:p>
        </w:tc>
        <w:tc>
          <w:tcPr>
            <w:tcW w:w="3150" w:type="dxa"/>
            <w:tcBorders>
              <w:bottom w:val="single" w:sz="4" w:space="0" w:color="auto"/>
            </w:tcBorders>
            <w:vAlign w:val="center"/>
          </w:tcPr>
          <w:p w:rsidR="00F5091F" w:rsidRPr="008C3CEF" w:rsidRDefault="00F5091F" w:rsidP="005F5C85">
            <w:pPr>
              <w:pStyle w:val="response"/>
              <w:spacing w:before="0" w:after="0" w:line="312" w:lineRule="auto"/>
              <w:jc w:val="both"/>
              <w:rPr>
                <w:b/>
                <w:sz w:val="22"/>
                <w:szCs w:val="22"/>
              </w:rPr>
            </w:pPr>
            <w:r w:rsidRPr="008C3CEF">
              <w:rPr>
                <w:b/>
                <w:sz w:val="22"/>
                <w:szCs w:val="22"/>
              </w:rPr>
              <w:t>Hoạt động kinh doanh chính</w:t>
            </w:r>
          </w:p>
        </w:tc>
      </w:tr>
      <w:tr w:rsidR="00F5091F" w:rsidRPr="008C3CEF" w:rsidTr="009C5F64">
        <w:trPr>
          <w:cantSplit/>
          <w:trHeight w:val="177"/>
        </w:trPr>
        <w:tc>
          <w:tcPr>
            <w:tcW w:w="284" w:type="dxa"/>
            <w:vAlign w:val="center"/>
          </w:tcPr>
          <w:p w:rsidR="00F5091F" w:rsidRPr="008C3CEF" w:rsidRDefault="00F5091F" w:rsidP="005F5C85">
            <w:pPr>
              <w:pStyle w:val="response"/>
              <w:spacing w:before="0" w:after="0" w:line="312" w:lineRule="auto"/>
              <w:ind w:left="-65" w:right="-70"/>
              <w:jc w:val="center"/>
              <w:rPr>
                <w:b/>
                <w:sz w:val="22"/>
                <w:szCs w:val="22"/>
              </w:rPr>
            </w:pPr>
          </w:p>
        </w:tc>
        <w:tc>
          <w:tcPr>
            <w:tcW w:w="5926" w:type="dxa"/>
            <w:gridSpan w:val="2"/>
            <w:tcBorders>
              <w:top w:val="single" w:sz="4" w:space="0" w:color="auto"/>
            </w:tcBorders>
            <w:vAlign w:val="center"/>
          </w:tcPr>
          <w:p w:rsidR="00F5091F" w:rsidRPr="008C3CEF" w:rsidRDefault="00F5091F" w:rsidP="005F5C85">
            <w:pPr>
              <w:spacing w:after="0" w:line="312" w:lineRule="auto"/>
              <w:jc w:val="both"/>
              <w:rPr>
                <w:b/>
              </w:rPr>
            </w:pPr>
          </w:p>
        </w:tc>
        <w:tc>
          <w:tcPr>
            <w:tcW w:w="3150" w:type="dxa"/>
            <w:tcBorders>
              <w:top w:val="single" w:sz="4" w:space="0" w:color="auto"/>
            </w:tcBorders>
            <w:vAlign w:val="center"/>
          </w:tcPr>
          <w:p w:rsidR="00F5091F" w:rsidRPr="008C3CEF" w:rsidRDefault="00F5091F" w:rsidP="005F5C85">
            <w:pPr>
              <w:spacing w:after="0" w:line="312" w:lineRule="auto"/>
              <w:jc w:val="both"/>
            </w:pPr>
          </w:p>
        </w:tc>
      </w:tr>
      <w:tr w:rsidR="00F5091F" w:rsidRPr="008C3CEF" w:rsidTr="009C5F64">
        <w:trPr>
          <w:cantSplit/>
          <w:trHeight w:val="177"/>
        </w:trPr>
        <w:tc>
          <w:tcPr>
            <w:tcW w:w="284" w:type="dxa"/>
            <w:vAlign w:val="center"/>
          </w:tcPr>
          <w:p w:rsidR="00F5091F" w:rsidRPr="008C3CEF" w:rsidRDefault="00F5091F" w:rsidP="005F5C85">
            <w:pPr>
              <w:pStyle w:val="response"/>
              <w:spacing w:before="0" w:after="0" w:line="312" w:lineRule="auto"/>
              <w:ind w:left="-65" w:right="-70"/>
              <w:jc w:val="center"/>
              <w:rPr>
                <w:b/>
                <w:sz w:val="22"/>
                <w:szCs w:val="22"/>
              </w:rPr>
            </w:pPr>
            <w:r w:rsidRPr="008C3CEF">
              <w:rPr>
                <w:b/>
                <w:sz w:val="22"/>
                <w:szCs w:val="22"/>
              </w:rPr>
              <w:t>A</w:t>
            </w:r>
          </w:p>
        </w:tc>
        <w:tc>
          <w:tcPr>
            <w:tcW w:w="9076" w:type="dxa"/>
            <w:gridSpan w:val="3"/>
            <w:vAlign w:val="center"/>
          </w:tcPr>
          <w:p w:rsidR="00F5091F" w:rsidRPr="008C3CEF" w:rsidRDefault="00F5091F" w:rsidP="005F5C85">
            <w:pPr>
              <w:spacing w:after="0" w:line="312" w:lineRule="auto"/>
              <w:rPr>
                <w:b/>
              </w:rPr>
            </w:pPr>
            <w:r w:rsidRPr="008C3CEF">
              <w:rPr>
                <w:b/>
                <w:lang w:val="es-MX"/>
              </w:rPr>
              <w:t>Các đơn vị trực thuộc hạch toán báo sổ (hạch toán tập trung tại Công ty)</w:t>
            </w:r>
          </w:p>
        </w:tc>
      </w:tr>
      <w:tr w:rsidR="00F5091F" w:rsidRPr="008C3CEF" w:rsidTr="009C5F64">
        <w:trPr>
          <w:cantSplit/>
        </w:trPr>
        <w:tc>
          <w:tcPr>
            <w:tcW w:w="284" w:type="dxa"/>
            <w:vAlign w:val="center"/>
          </w:tcPr>
          <w:p w:rsidR="00F5091F" w:rsidRPr="008C3CEF" w:rsidRDefault="00F5091F" w:rsidP="005F5C85">
            <w:pPr>
              <w:pStyle w:val="response"/>
              <w:spacing w:before="0" w:after="0" w:line="312" w:lineRule="auto"/>
              <w:ind w:left="-65" w:right="-70"/>
              <w:jc w:val="center"/>
              <w:rPr>
                <w:sz w:val="22"/>
                <w:szCs w:val="22"/>
              </w:rPr>
            </w:pPr>
            <w:r w:rsidRPr="008C3CEF">
              <w:rPr>
                <w:sz w:val="22"/>
                <w:szCs w:val="22"/>
              </w:rPr>
              <w:t>1</w:t>
            </w:r>
          </w:p>
        </w:tc>
        <w:tc>
          <w:tcPr>
            <w:tcW w:w="2697" w:type="dxa"/>
            <w:vAlign w:val="center"/>
          </w:tcPr>
          <w:p w:rsidR="00F5091F" w:rsidRPr="008C3CEF" w:rsidRDefault="00F5091F" w:rsidP="005F5C85">
            <w:pPr>
              <w:spacing w:after="0" w:line="312" w:lineRule="auto"/>
            </w:pPr>
            <w:r w:rsidRPr="008C3CEF">
              <w:t>Chi nhánh Hồ Chí Minh</w:t>
            </w:r>
          </w:p>
        </w:tc>
        <w:tc>
          <w:tcPr>
            <w:tcW w:w="3229" w:type="dxa"/>
            <w:vAlign w:val="center"/>
          </w:tcPr>
          <w:p w:rsidR="00F5091F" w:rsidRPr="008C3CEF" w:rsidRDefault="00F5091F" w:rsidP="005F5C85">
            <w:pPr>
              <w:spacing w:after="0" w:line="312" w:lineRule="auto"/>
              <w:jc w:val="both"/>
            </w:pPr>
            <w:r w:rsidRPr="008C3CEF">
              <w:rPr>
                <w:lang w:val="pt-BR"/>
              </w:rPr>
              <w:t>tại 97/48 Khu phố 2, Đường số 8, Phường Tăng Nhơn Phú B, Quận 9</w:t>
            </w:r>
            <w:r w:rsidRPr="008C3CEF">
              <w:rPr>
                <w:snapToGrid w:val="0"/>
                <w:lang w:val="de-DE"/>
              </w:rPr>
              <w:t>, Thành phố Hồ Chí Minh</w:t>
            </w:r>
          </w:p>
        </w:tc>
        <w:tc>
          <w:tcPr>
            <w:tcW w:w="3150" w:type="dxa"/>
            <w:vAlign w:val="center"/>
          </w:tcPr>
          <w:p w:rsidR="00F5091F" w:rsidRPr="008C3CEF" w:rsidRDefault="00F5091F" w:rsidP="005F5C85">
            <w:pPr>
              <w:spacing w:after="0" w:line="312" w:lineRule="auto"/>
              <w:jc w:val="both"/>
            </w:pPr>
            <w:r w:rsidRPr="008C3CEF">
              <w:t xml:space="preserve">Dịch vụ lắp đặt, vệ sinh, sửa chữa container và cho thuê kho. </w:t>
            </w:r>
          </w:p>
        </w:tc>
      </w:tr>
    </w:tbl>
    <w:p w:rsidR="00F5091F" w:rsidRPr="00406721" w:rsidRDefault="00F5091F" w:rsidP="00953DC1">
      <w:pPr>
        <w:pStyle w:val="BodyText"/>
        <w:numPr>
          <w:ilvl w:val="1"/>
          <w:numId w:val="28"/>
        </w:numPr>
        <w:tabs>
          <w:tab w:val="left" w:pos="357"/>
        </w:tabs>
        <w:spacing w:after="0" w:line="312" w:lineRule="auto"/>
        <w:ind w:left="360" w:hanging="360"/>
        <w:jc w:val="both"/>
        <w:rPr>
          <w:snapToGrid w:val="0"/>
          <w:lang w:val="es-MX"/>
        </w:rPr>
      </w:pPr>
      <w:r w:rsidRPr="00406721">
        <w:rPr>
          <w:lang w:val="es-MX"/>
        </w:rPr>
        <w:tab/>
      </w:r>
      <w:r w:rsidRPr="00406721">
        <w:rPr>
          <w:b/>
          <w:lang w:val="es-MX"/>
        </w:rPr>
        <w:t>Tuyên bố về khả năng so sánh thông tin trên báo cáo tài chính:</w:t>
      </w:r>
      <w:r w:rsidRPr="00406721">
        <w:rPr>
          <w:lang w:val="es-MX"/>
        </w:rPr>
        <w:t xml:space="preserve"> các thông tin trên báo cáo tài chính có thể so sánh được.</w:t>
      </w:r>
    </w:p>
    <w:p w:rsidR="00F5091F" w:rsidRPr="00406721" w:rsidRDefault="00F5091F" w:rsidP="00953DC1">
      <w:pPr>
        <w:numPr>
          <w:ilvl w:val="0"/>
          <w:numId w:val="14"/>
        </w:numPr>
        <w:tabs>
          <w:tab w:val="clear" w:pos="1980"/>
          <w:tab w:val="left" w:pos="357"/>
        </w:tabs>
        <w:spacing w:after="0" w:line="312" w:lineRule="auto"/>
        <w:ind w:left="0" w:firstLine="0"/>
        <w:jc w:val="both"/>
        <w:rPr>
          <w:lang w:val="es-MX"/>
        </w:rPr>
      </w:pPr>
      <w:r w:rsidRPr="00406721">
        <w:rPr>
          <w:b/>
          <w:lang w:val="es-MX"/>
        </w:rPr>
        <w:t>KỲ KẾ TOÁN, ĐƠN VỊ TIỀN TỆ SỬ DỤNG TRONG KẾ TOÁN</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pt-BR"/>
        </w:rPr>
      </w:pPr>
      <w:r w:rsidRPr="008C3CEF">
        <w:rPr>
          <w:lang w:val="es-MX"/>
        </w:rPr>
        <w:t>Kỳ kế toán năm bắt đầu từ ngày 01 tháng 01 và kết thúc vào ngày 31 tháng 12.</w:t>
      </w:r>
      <w:r w:rsidRPr="008C3CEF">
        <w:rPr>
          <w:lang w:val="pt-BR"/>
        </w:rPr>
        <w:t xml:space="preserve">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pt-BR"/>
        </w:rPr>
        <w:t>Đơn vị tiền tệ sử dụng trong kế toán: Đồng Việt Nam (VND).</w:t>
      </w:r>
    </w:p>
    <w:p w:rsidR="00F5091F" w:rsidRPr="00406721" w:rsidRDefault="00F5091F" w:rsidP="00953DC1">
      <w:pPr>
        <w:numPr>
          <w:ilvl w:val="0"/>
          <w:numId w:val="14"/>
        </w:numPr>
        <w:tabs>
          <w:tab w:val="clear" w:pos="1980"/>
          <w:tab w:val="left" w:pos="357"/>
        </w:tabs>
        <w:spacing w:after="0" w:line="312" w:lineRule="auto"/>
        <w:ind w:left="0" w:firstLine="0"/>
        <w:jc w:val="both"/>
        <w:rPr>
          <w:lang w:val="es-MX"/>
        </w:rPr>
      </w:pPr>
      <w:r w:rsidRPr="00406721">
        <w:rPr>
          <w:b/>
          <w:lang w:val="es-MX"/>
        </w:rPr>
        <w:t>CHUẨN MỰC VÀ CHẾ ĐỘ KẾ TOÁN ÁP DỤNG</w:t>
      </w:r>
    </w:p>
    <w:p w:rsidR="00F5091F" w:rsidRPr="008C3CEF" w:rsidRDefault="00F5091F" w:rsidP="005F5C85">
      <w:pPr>
        <w:pStyle w:val="Level0"/>
        <w:tabs>
          <w:tab w:val="clear" w:pos="576"/>
          <w:tab w:val="clear" w:pos="1152"/>
          <w:tab w:val="clear" w:pos="1728"/>
          <w:tab w:val="clear" w:pos="2304"/>
        </w:tabs>
        <w:spacing w:before="0" w:line="312" w:lineRule="auto"/>
        <w:ind w:left="360" w:firstLine="0"/>
        <w:jc w:val="both"/>
        <w:rPr>
          <w:szCs w:val="22"/>
          <w:lang w:val="es-MX"/>
        </w:rPr>
      </w:pPr>
      <w:r w:rsidRPr="008C3CEF">
        <w:rPr>
          <w:sz w:val="22"/>
          <w:szCs w:val="22"/>
          <w:lang w:val="es-MX"/>
        </w:rPr>
        <w:t>Báo cáo tài chính được trình bày bằng Đồng Việt Nam (VND), được lập dựa trên các nguyên tắc kế toán phù hợp với quy định của chế độ kế toán doanh nghiệp Việt Nam ban hành tại Thông tư số 200/2014/TT-BTC ngày 22/12/2014 của Bộ Tài chính, chuẩn mực kế toán Việt Nam và các quy định pháp lý có liên quan đến việc lập và trình bày báo cáo tài chính.</w:t>
      </w:r>
    </w:p>
    <w:p w:rsidR="00F5091F" w:rsidRPr="00406721" w:rsidRDefault="00F5091F" w:rsidP="00953DC1">
      <w:pPr>
        <w:numPr>
          <w:ilvl w:val="0"/>
          <w:numId w:val="14"/>
        </w:numPr>
        <w:tabs>
          <w:tab w:val="clear" w:pos="1980"/>
          <w:tab w:val="left" w:pos="357"/>
        </w:tabs>
        <w:spacing w:after="0" w:line="312" w:lineRule="auto"/>
        <w:ind w:left="0" w:firstLine="0"/>
        <w:jc w:val="both"/>
        <w:rPr>
          <w:b/>
          <w:lang w:val="es-MX"/>
        </w:rPr>
      </w:pPr>
      <w:r w:rsidRPr="00406721">
        <w:rPr>
          <w:b/>
          <w:lang w:val="es-MX"/>
        </w:rPr>
        <w:t>TÓM TẮT CÁC CHÍNH SÁCH KẾ TOÁN CHỦ YẾU</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Sau đây là các chính sách kế toán chủ yếu được Công ty áp dụng trong việc lập Báo cáo tài chính này:</w:t>
      </w:r>
    </w:p>
    <w:p w:rsidR="00F5091F" w:rsidRPr="00406721" w:rsidRDefault="00F5091F" w:rsidP="00953DC1">
      <w:pPr>
        <w:pStyle w:val="Header"/>
        <w:numPr>
          <w:ilvl w:val="1"/>
          <w:numId w:val="18"/>
        </w:numPr>
        <w:tabs>
          <w:tab w:val="clear" w:pos="360"/>
          <w:tab w:val="clear" w:pos="4680"/>
          <w:tab w:val="clear" w:pos="9360"/>
        </w:tabs>
        <w:spacing w:line="312" w:lineRule="auto"/>
        <w:ind w:left="284"/>
        <w:jc w:val="both"/>
      </w:pPr>
      <w:r w:rsidRPr="00406721">
        <w:rPr>
          <w:b/>
        </w:rPr>
        <w:t>Ước tính kế toán</w:t>
      </w:r>
    </w:p>
    <w:p w:rsidR="00F5091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Vi</w:t>
      </w:r>
      <w:r w:rsidRPr="008C3CEF">
        <w:rPr>
          <w:rFonts w:ascii="Arial" w:hAnsi="Arial" w:cs="Arial"/>
          <w:lang w:val="es-MX"/>
        </w:rPr>
        <w:t>ệ</w:t>
      </w:r>
      <w:r w:rsidRPr="008C3CEF">
        <w:rPr>
          <w:lang w:val="es-MX"/>
        </w:rPr>
        <w:t>c l</w:t>
      </w:r>
      <w:r w:rsidRPr="008C3CEF">
        <w:rPr>
          <w:rFonts w:ascii="Arial" w:hAnsi="Arial" w:cs="Arial"/>
          <w:lang w:val="es-MX"/>
        </w:rPr>
        <w:t>ậ</w:t>
      </w:r>
      <w:r w:rsidRPr="008C3CEF">
        <w:rPr>
          <w:lang w:val="es-MX"/>
        </w:rPr>
        <w:t>p báo cáo tài chính tuân th</w:t>
      </w:r>
      <w:r w:rsidRPr="008C3CEF">
        <w:rPr>
          <w:rFonts w:ascii="Arial" w:hAnsi="Arial" w:cs="Arial"/>
          <w:lang w:val="es-MX"/>
        </w:rPr>
        <w:t>ủ</w:t>
      </w:r>
      <w:r w:rsidRPr="008C3CEF">
        <w:rPr>
          <w:lang w:val="es-MX"/>
        </w:rPr>
        <w:t xml:space="preserve"> theo các chu</w:t>
      </w:r>
      <w:r w:rsidRPr="008C3CEF">
        <w:rPr>
          <w:rFonts w:ascii="Arial" w:hAnsi="Arial" w:cs="Arial"/>
          <w:lang w:val="es-MX"/>
        </w:rPr>
        <w:t>ẩ</w:t>
      </w:r>
      <w:r w:rsidRPr="008C3CEF">
        <w:rPr>
          <w:lang w:val="es-MX"/>
        </w:rPr>
        <w:t>n m</w:t>
      </w:r>
      <w:r w:rsidRPr="008C3CEF">
        <w:rPr>
          <w:rFonts w:ascii="Arial" w:hAnsi="Arial" w:cs="Arial"/>
          <w:lang w:val="es-MX"/>
        </w:rPr>
        <w:t>ự</w:t>
      </w:r>
      <w:r w:rsidRPr="008C3CEF">
        <w:rPr>
          <w:lang w:val="es-MX"/>
        </w:rPr>
        <w:t>c k</w:t>
      </w:r>
      <w:r w:rsidRPr="008C3CEF">
        <w:rPr>
          <w:rFonts w:ascii="Arial" w:hAnsi="Arial" w:cs="Arial"/>
          <w:lang w:val="es-MX"/>
        </w:rPr>
        <w:t>ế</w:t>
      </w:r>
      <w:r w:rsidRPr="008C3CEF">
        <w:rPr>
          <w:lang w:val="es-MX"/>
        </w:rPr>
        <w:t xml:space="preserve"> toán, ch</w:t>
      </w:r>
      <w:r w:rsidRPr="008C3CEF">
        <w:rPr>
          <w:rFonts w:ascii="Arial" w:hAnsi="Arial" w:cs="Arial"/>
          <w:lang w:val="es-MX"/>
        </w:rPr>
        <w:t>ế</w:t>
      </w:r>
      <w:r w:rsidRPr="008C3CEF">
        <w:rPr>
          <w:lang w:val="es-MX"/>
        </w:rPr>
        <w:t xml:space="preserve"> đ</w:t>
      </w:r>
      <w:r w:rsidRPr="008C3CEF">
        <w:rPr>
          <w:rFonts w:ascii="Arial" w:hAnsi="Arial" w:cs="Arial"/>
          <w:lang w:val="es-MX"/>
        </w:rPr>
        <w:t>ộ</w:t>
      </w:r>
      <w:r w:rsidRPr="008C3CEF">
        <w:rPr>
          <w:lang w:val="es-MX"/>
        </w:rPr>
        <w:t xml:space="preserve"> k</w:t>
      </w:r>
      <w:r w:rsidRPr="008C3CEF">
        <w:rPr>
          <w:rFonts w:ascii="Arial" w:hAnsi="Arial" w:cs="Arial"/>
          <w:lang w:val="es-MX"/>
        </w:rPr>
        <w:t>ế</w:t>
      </w:r>
      <w:r w:rsidRPr="008C3CEF">
        <w:rPr>
          <w:lang w:val="es-MX"/>
        </w:rPr>
        <w:t xml:space="preserve"> toán doanh nghi</w:t>
      </w:r>
      <w:r w:rsidRPr="008C3CEF">
        <w:rPr>
          <w:rFonts w:ascii="Arial" w:hAnsi="Arial" w:cs="Arial"/>
          <w:lang w:val="es-MX"/>
        </w:rPr>
        <w:t>ệ</w:t>
      </w:r>
      <w:r w:rsidRPr="008C3CEF">
        <w:rPr>
          <w:lang w:val="es-MX"/>
        </w:rPr>
        <w:t>p Vi</w:t>
      </w:r>
      <w:r w:rsidRPr="008C3CEF">
        <w:rPr>
          <w:rFonts w:ascii="Arial" w:hAnsi="Arial" w:cs="Arial"/>
          <w:lang w:val="es-MX"/>
        </w:rPr>
        <w:t>ệ</w:t>
      </w:r>
      <w:r w:rsidRPr="008C3CEF">
        <w:rPr>
          <w:lang w:val="es-MX"/>
        </w:rPr>
        <w:t>t Nam và các quy đ</w:t>
      </w:r>
      <w:r w:rsidRPr="008C3CEF">
        <w:rPr>
          <w:rFonts w:ascii="Arial" w:hAnsi="Arial" w:cs="Arial"/>
          <w:lang w:val="es-MX"/>
        </w:rPr>
        <w:t>ị</w:t>
      </w:r>
      <w:r w:rsidRPr="008C3CEF">
        <w:rPr>
          <w:lang w:val="es-MX"/>
        </w:rPr>
        <w:t>nh pháp lý có liên quan đ</w:t>
      </w:r>
      <w:r w:rsidRPr="008C3CEF">
        <w:rPr>
          <w:rFonts w:ascii="Arial" w:hAnsi="Arial" w:cs="Arial"/>
          <w:lang w:val="es-MX"/>
        </w:rPr>
        <w:t>ế</w:t>
      </w:r>
      <w:r w:rsidRPr="008C3CEF">
        <w:rPr>
          <w:lang w:val="es-MX"/>
        </w:rPr>
        <w:t>n vi</w:t>
      </w:r>
      <w:r w:rsidRPr="008C3CEF">
        <w:rPr>
          <w:rFonts w:ascii="Arial" w:hAnsi="Arial" w:cs="Arial"/>
          <w:lang w:val="es-MX"/>
        </w:rPr>
        <w:t>ệ</w:t>
      </w:r>
      <w:r w:rsidRPr="008C3CEF">
        <w:rPr>
          <w:lang w:val="es-MX"/>
        </w:rPr>
        <w:t>c l</w:t>
      </w:r>
      <w:r w:rsidRPr="008C3CEF">
        <w:rPr>
          <w:rFonts w:ascii="Arial" w:hAnsi="Arial" w:cs="Arial"/>
          <w:lang w:val="es-MX"/>
        </w:rPr>
        <w:t>ậ</w:t>
      </w:r>
      <w:r w:rsidRPr="008C3CEF">
        <w:rPr>
          <w:lang w:val="es-MX"/>
        </w:rPr>
        <w:t>p và trình bày báo cáo tài chính yêu c</w:t>
      </w:r>
      <w:r w:rsidRPr="008C3CEF">
        <w:rPr>
          <w:rFonts w:ascii="Arial" w:hAnsi="Arial" w:cs="Arial"/>
          <w:lang w:val="es-MX"/>
        </w:rPr>
        <w:t>ầ</w:t>
      </w:r>
      <w:r w:rsidRPr="008C3CEF">
        <w:rPr>
          <w:lang w:val="es-MX"/>
        </w:rPr>
        <w:t>u Ban Giám đ</w:t>
      </w:r>
      <w:r w:rsidRPr="008C3CEF">
        <w:rPr>
          <w:rFonts w:ascii="Arial" w:hAnsi="Arial" w:cs="Arial"/>
          <w:lang w:val="es-MX"/>
        </w:rPr>
        <w:t>ố</w:t>
      </w:r>
      <w:r w:rsidRPr="008C3CEF">
        <w:rPr>
          <w:lang w:val="es-MX"/>
        </w:rPr>
        <w:t>c ph</w:t>
      </w:r>
      <w:r w:rsidRPr="008C3CEF">
        <w:rPr>
          <w:rFonts w:ascii="Arial" w:hAnsi="Arial" w:cs="Arial"/>
          <w:lang w:val="es-MX"/>
        </w:rPr>
        <w:t>ả</w:t>
      </w:r>
      <w:r w:rsidRPr="008C3CEF">
        <w:rPr>
          <w:lang w:val="es-MX"/>
        </w:rPr>
        <w:t>i có nh</w:t>
      </w:r>
      <w:r w:rsidRPr="008C3CEF">
        <w:rPr>
          <w:rFonts w:ascii="Arial" w:hAnsi="Arial" w:cs="Arial"/>
          <w:lang w:val="es-MX"/>
        </w:rPr>
        <w:t>ữ</w:t>
      </w:r>
      <w:r w:rsidRPr="008C3CEF">
        <w:rPr>
          <w:lang w:val="es-MX"/>
        </w:rPr>
        <w:t xml:space="preserve">ng </w:t>
      </w:r>
      <w:r w:rsidRPr="008C3CEF">
        <w:rPr>
          <w:rFonts w:ascii="Arial" w:hAnsi="Arial" w:cs="Arial"/>
          <w:lang w:val="es-MX"/>
        </w:rPr>
        <w:t>ướ</w:t>
      </w:r>
      <w:r w:rsidRPr="008C3CEF">
        <w:rPr>
          <w:lang w:val="es-MX"/>
        </w:rPr>
        <w:t>c tính và gi</w:t>
      </w:r>
      <w:r w:rsidRPr="008C3CEF">
        <w:rPr>
          <w:rFonts w:ascii="Arial" w:hAnsi="Arial" w:cs="Arial"/>
          <w:lang w:val="es-MX"/>
        </w:rPr>
        <w:t>ả</w:t>
      </w:r>
      <w:r w:rsidRPr="008C3CEF">
        <w:rPr>
          <w:lang w:val="es-MX"/>
        </w:rPr>
        <w:t xml:space="preserve"> đ</w:t>
      </w:r>
      <w:r w:rsidRPr="008C3CEF">
        <w:rPr>
          <w:rFonts w:ascii="Arial" w:hAnsi="Arial" w:cs="Arial"/>
          <w:lang w:val="es-MX"/>
        </w:rPr>
        <w:t>ị</w:t>
      </w:r>
      <w:r w:rsidRPr="008C3CEF">
        <w:rPr>
          <w:lang w:val="es-MX"/>
        </w:rPr>
        <w:t xml:space="preserve">nh </w:t>
      </w:r>
      <w:r w:rsidRPr="008C3CEF">
        <w:rPr>
          <w:rFonts w:ascii="Arial" w:hAnsi="Arial" w:cs="Arial"/>
          <w:lang w:val="es-MX"/>
        </w:rPr>
        <w:t>ả</w:t>
      </w:r>
      <w:r w:rsidRPr="008C3CEF">
        <w:rPr>
          <w:lang w:val="es-MX"/>
        </w:rPr>
        <w:t>nh h</w:t>
      </w:r>
      <w:r w:rsidRPr="008C3CEF">
        <w:rPr>
          <w:rFonts w:ascii="Arial" w:hAnsi="Arial" w:cs="Arial"/>
          <w:lang w:val="es-MX"/>
        </w:rPr>
        <w:t>ưở</w:t>
      </w:r>
      <w:r w:rsidRPr="008C3CEF">
        <w:rPr>
          <w:lang w:val="es-MX"/>
        </w:rPr>
        <w:t>ng đ</w:t>
      </w:r>
      <w:r w:rsidRPr="008C3CEF">
        <w:rPr>
          <w:rFonts w:ascii="Arial" w:hAnsi="Arial" w:cs="Arial"/>
          <w:lang w:val="es-MX"/>
        </w:rPr>
        <w:t>ế</w:t>
      </w:r>
      <w:r w:rsidRPr="008C3CEF">
        <w:rPr>
          <w:lang w:val="es-MX"/>
        </w:rPr>
        <w:t>n s</w:t>
      </w:r>
      <w:r w:rsidRPr="008C3CEF">
        <w:rPr>
          <w:rFonts w:ascii="Arial" w:hAnsi="Arial" w:cs="Arial"/>
          <w:lang w:val="es-MX"/>
        </w:rPr>
        <w:t>ố</w:t>
      </w:r>
      <w:r w:rsidRPr="008C3CEF">
        <w:rPr>
          <w:lang w:val="es-MX"/>
        </w:rPr>
        <w:t xml:space="preserve"> li</w:t>
      </w:r>
      <w:r w:rsidRPr="008C3CEF">
        <w:rPr>
          <w:rFonts w:ascii="Arial" w:hAnsi="Arial" w:cs="Arial"/>
          <w:lang w:val="es-MX"/>
        </w:rPr>
        <w:t>ệ</w:t>
      </w:r>
      <w:r w:rsidRPr="008C3CEF">
        <w:rPr>
          <w:lang w:val="es-MX"/>
        </w:rPr>
        <w:t>u báo cáo v</w:t>
      </w:r>
      <w:r w:rsidRPr="008C3CEF">
        <w:rPr>
          <w:rFonts w:ascii="Arial" w:hAnsi="Arial" w:cs="Arial"/>
          <w:lang w:val="es-MX"/>
        </w:rPr>
        <w:t>ề</w:t>
      </w:r>
      <w:r w:rsidRPr="008C3CEF">
        <w:rPr>
          <w:lang w:val="es-MX"/>
        </w:rPr>
        <w:t xml:space="preserve"> công n</w:t>
      </w:r>
      <w:r w:rsidRPr="008C3CEF">
        <w:rPr>
          <w:rFonts w:ascii="Arial" w:hAnsi="Arial" w:cs="Arial"/>
          <w:lang w:val="es-MX"/>
        </w:rPr>
        <w:t>ợ</w:t>
      </w:r>
      <w:r w:rsidRPr="008C3CEF">
        <w:rPr>
          <w:lang w:val="es-MX"/>
        </w:rPr>
        <w:t>, tài s</w:t>
      </w:r>
      <w:r w:rsidRPr="008C3CEF">
        <w:rPr>
          <w:rFonts w:ascii="Arial" w:hAnsi="Arial" w:cs="Arial"/>
          <w:lang w:val="es-MX"/>
        </w:rPr>
        <w:t>ả</w:t>
      </w:r>
      <w:r w:rsidRPr="008C3CEF">
        <w:rPr>
          <w:lang w:val="es-MX"/>
        </w:rPr>
        <w:t>n và trình bày các kho</w:t>
      </w:r>
      <w:r w:rsidRPr="008C3CEF">
        <w:rPr>
          <w:rFonts w:ascii="Arial" w:hAnsi="Arial" w:cs="Arial"/>
          <w:lang w:val="es-MX"/>
        </w:rPr>
        <w:t>ả</w:t>
      </w:r>
      <w:r w:rsidRPr="008C3CEF">
        <w:rPr>
          <w:lang w:val="es-MX"/>
        </w:rPr>
        <w:t>n công n</w:t>
      </w:r>
      <w:r w:rsidRPr="008C3CEF">
        <w:rPr>
          <w:rFonts w:ascii="Arial" w:hAnsi="Arial" w:cs="Arial"/>
          <w:lang w:val="es-MX"/>
        </w:rPr>
        <w:t>ợ</w:t>
      </w:r>
      <w:r w:rsidRPr="008C3CEF">
        <w:rPr>
          <w:lang w:val="es-MX"/>
        </w:rPr>
        <w:t xml:space="preserve"> và tài s</w:t>
      </w:r>
      <w:r w:rsidRPr="008C3CEF">
        <w:rPr>
          <w:rFonts w:ascii="Arial" w:hAnsi="Arial" w:cs="Arial"/>
          <w:lang w:val="es-MX"/>
        </w:rPr>
        <w:t>ả</w:t>
      </w:r>
      <w:r w:rsidRPr="008C3CEF">
        <w:rPr>
          <w:lang w:val="es-MX"/>
        </w:rPr>
        <w:t>n ti</w:t>
      </w:r>
      <w:r w:rsidRPr="008C3CEF">
        <w:rPr>
          <w:rFonts w:ascii="Arial" w:hAnsi="Arial" w:cs="Arial"/>
          <w:lang w:val="es-MX"/>
        </w:rPr>
        <w:t>ề</w:t>
      </w:r>
      <w:r w:rsidRPr="008C3CEF">
        <w:rPr>
          <w:lang w:val="es-MX"/>
        </w:rPr>
        <w:t>m tàng t</w:t>
      </w:r>
      <w:r w:rsidRPr="008C3CEF">
        <w:rPr>
          <w:rFonts w:ascii="Arial" w:hAnsi="Arial" w:cs="Arial"/>
          <w:lang w:val="es-MX"/>
        </w:rPr>
        <w:t>ạ</w:t>
      </w:r>
      <w:r w:rsidRPr="008C3CEF">
        <w:rPr>
          <w:lang w:val="es-MX"/>
        </w:rPr>
        <w:t>i th</w:t>
      </w:r>
      <w:r w:rsidRPr="008C3CEF">
        <w:rPr>
          <w:rFonts w:ascii="Arial" w:hAnsi="Arial" w:cs="Arial"/>
          <w:lang w:val="es-MX"/>
        </w:rPr>
        <w:t>ờ</w:t>
      </w:r>
      <w:r w:rsidRPr="008C3CEF">
        <w:rPr>
          <w:lang w:val="es-MX"/>
        </w:rPr>
        <w:t>i đi</w:t>
      </w:r>
      <w:r w:rsidRPr="008C3CEF">
        <w:rPr>
          <w:rFonts w:ascii="Arial" w:hAnsi="Arial" w:cs="Arial"/>
          <w:lang w:val="es-MX"/>
        </w:rPr>
        <w:t>ể</w:t>
      </w:r>
      <w:r w:rsidRPr="008C3CEF">
        <w:rPr>
          <w:lang w:val="es-MX"/>
        </w:rPr>
        <w:t>m báo cáo cũng nh</w:t>
      </w:r>
      <w:r w:rsidRPr="008C3CEF">
        <w:rPr>
          <w:rFonts w:ascii="Arial" w:hAnsi="Arial" w:cs="Arial"/>
          <w:lang w:val="es-MX"/>
        </w:rPr>
        <w:t>ư</w:t>
      </w:r>
      <w:r w:rsidRPr="008C3CEF">
        <w:rPr>
          <w:rFonts w:ascii="Calibri" w:hAnsi="Calibri" w:cs="Calibri"/>
          <w:lang w:val="es-MX"/>
        </w:rPr>
        <w:t xml:space="preserve"> các s</w:t>
      </w:r>
      <w:r w:rsidRPr="008C3CEF">
        <w:rPr>
          <w:rFonts w:ascii="Arial" w:hAnsi="Arial" w:cs="Arial"/>
          <w:lang w:val="es-MX"/>
        </w:rPr>
        <w:t>ố</w:t>
      </w:r>
      <w:r w:rsidRPr="008C3CEF">
        <w:rPr>
          <w:lang w:val="es-MX"/>
        </w:rPr>
        <w:t xml:space="preserve"> li</w:t>
      </w:r>
      <w:r w:rsidRPr="008C3CEF">
        <w:rPr>
          <w:rFonts w:ascii="Arial" w:hAnsi="Arial" w:cs="Arial"/>
          <w:lang w:val="es-MX"/>
        </w:rPr>
        <w:t>ệ</w:t>
      </w:r>
      <w:r w:rsidRPr="008C3CEF">
        <w:rPr>
          <w:lang w:val="es-MX"/>
        </w:rPr>
        <w:t>u báo cáo v</w:t>
      </w:r>
      <w:r w:rsidRPr="008C3CEF">
        <w:rPr>
          <w:rFonts w:ascii="Arial" w:hAnsi="Arial" w:cs="Arial"/>
          <w:lang w:val="es-MX"/>
        </w:rPr>
        <w:t>ề</w:t>
      </w:r>
      <w:r w:rsidRPr="008C3CEF">
        <w:rPr>
          <w:lang w:val="es-MX"/>
        </w:rPr>
        <w:t xml:space="preserve"> doanh thu và chi phí trong su</w:t>
      </w:r>
      <w:r w:rsidRPr="008C3CEF">
        <w:rPr>
          <w:rFonts w:ascii="Arial" w:hAnsi="Arial" w:cs="Arial"/>
          <w:lang w:val="es-MX"/>
        </w:rPr>
        <w:t>ố</w:t>
      </w:r>
      <w:r w:rsidRPr="008C3CEF">
        <w:rPr>
          <w:lang w:val="es-MX"/>
        </w:rPr>
        <w:t>t năm tài chính. K</w:t>
      </w:r>
      <w:r w:rsidRPr="008C3CEF">
        <w:rPr>
          <w:rFonts w:ascii="Arial" w:hAnsi="Arial" w:cs="Arial"/>
          <w:lang w:val="es-MX"/>
        </w:rPr>
        <w:t>ế</w:t>
      </w:r>
      <w:r w:rsidRPr="008C3CEF">
        <w:rPr>
          <w:lang w:val="es-MX"/>
        </w:rPr>
        <w:t>t qu</w:t>
      </w:r>
      <w:r w:rsidRPr="008C3CEF">
        <w:rPr>
          <w:rFonts w:ascii="Arial" w:hAnsi="Arial" w:cs="Arial"/>
          <w:lang w:val="es-MX"/>
        </w:rPr>
        <w:t>ả</w:t>
      </w:r>
      <w:r w:rsidRPr="008C3CEF">
        <w:rPr>
          <w:lang w:val="es-MX"/>
        </w:rPr>
        <w:t xml:space="preserve"> ho</w:t>
      </w:r>
      <w:r w:rsidRPr="008C3CEF">
        <w:rPr>
          <w:rFonts w:ascii="Arial" w:hAnsi="Arial" w:cs="Arial"/>
          <w:lang w:val="es-MX"/>
        </w:rPr>
        <w:t>ạ</w:t>
      </w:r>
      <w:r w:rsidRPr="008C3CEF">
        <w:rPr>
          <w:lang w:val="es-MX"/>
        </w:rPr>
        <w:t>t đ</w:t>
      </w:r>
      <w:r w:rsidRPr="008C3CEF">
        <w:rPr>
          <w:rFonts w:ascii="Arial" w:hAnsi="Arial" w:cs="Arial"/>
          <w:lang w:val="es-MX"/>
        </w:rPr>
        <w:t>ộ</w:t>
      </w:r>
      <w:r w:rsidRPr="008C3CEF">
        <w:rPr>
          <w:lang w:val="es-MX"/>
        </w:rPr>
        <w:t>ng kinh doanh th</w:t>
      </w:r>
      <w:r w:rsidRPr="008C3CEF">
        <w:rPr>
          <w:rFonts w:ascii="Arial" w:hAnsi="Arial" w:cs="Arial"/>
          <w:lang w:val="es-MX"/>
        </w:rPr>
        <w:t>ự</w:t>
      </w:r>
      <w:r w:rsidRPr="008C3CEF">
        <w:rPr>
          <w:lang w:val="es-MX"/>
        </w:rPr>
        <w:t>c t</w:t>
      </w:r>
      <w:r w:rsidRPr="008C3CEF">
        <w:rPr>
          <w:rFonts w:ascii="Arial" w:hAnsi="Arial" w:cs="Arial"/>
          <w:lang w:val="es-MX"/>
        </w:rPr>
        <w:t>ế</w:t>
      </w:r>
      <w:r w:rsidRPr="008C3CEF">
        <w:rPr>
          <w:lang w:val="es-MX"/>
        </w:rPr>
        <w:t xml:space="preserve"> có th</w:t>
      </w:r>
      <w:r w:rsidRPr="008C3CEF">
        <w:rPr>
          <w:rFonts w:ascii="Arial" w:hAnsi="Arial" w:cs="Arial"/>
          <w:lang w:val="es-MX"/>
        </w:rPr>
        <w:t>ể</w:t>
      </w:r>
      <w:r w:rsidRPr="008C3CEF">
        <w:rPr>
          <w:lang w:val="es-MX"/>
        </w:rPr>
        <w:t xml:space="preserve"> khác v</w:t>
      </w:r>
      <w:r w:rsidRPr="008C3CEF">
        <w:rPr>
          <w:rFonts w:ascii="Arial" w:hAnsi="Arial" w:cs="Arial"/>
          <w:lang w:val="es-MX"/>
        </w:rPr>
        <w:t>ớ</w:t>
      </w:r>
      <w:r w:rsidRPr="008C3CEF">
        <w:rPr>
          <w:lang w:val="es-MX"/>
        </w:rPr>
        <w:t xml:space="preserve">i các </w:t>
      </w:r>
      <w:r w:rsidRPr="008C3CEF">
        <w:rPr>
          <w:rFonts w:ascii="Arial" w:hAnsi="Arial" w:cs="Arial"/>
          <w:lang w:val="es-MX"/>
        </w:rPr>
        <w:t>ướ</w:t>
      </w:r>
      <w:r w:rsidRPr="008C3CEF">
        <w:rPr>
          <w:lang w:val="es-MX"/>
        </w:rPr>
        <w:t>c tính, gi</w:t>
      </w:r>
      <w:r w:rsidRPr="008C3CEF">
        <w:rPr>
          <w:rFonts w:ascii="Arial" w:hAnsi="Arial" w:cs="Arial"/>
          <w:lang w:val="es-MX"/>
        </w:rPr>
        <w:t>ả</w:t>
      </w:r>
      <w:r w:rsidRPr="008C3CEF">
        <w:rPr>
          <w:lang w:val="es-MX"/>
        </w:rPr>
        <w:t xml:space="preserve"> đ</w:t>
      </w:r>
      <w:r w:rsidRPr="008C3CEF">
        <w:rPr>
          <w:rFonts w:ascii="Arial" w:hAnsi="Arial" w:cs="Arial"/>
          <w:lang w:val="es-MX"/>
        </w:rPr>
        <w:t>ị</w:t>
      </w:r>
      <w:r w:rsidRPr="008C3CEF">
        <w:rPr>
          <w:lang w:val="es-MX"/>
        </w:rPr>
        <w:t>nh đ</w:t>
      </w:r>
      <w:r w:rsidRPr="008C3CEF">
        <w:rPr>
          <w:rFonts w:ascii="Arial" w:hAnsi="Arial" w:cs="Arial"/>
          <w:lang w:val="es-MX"/>
        </w:rPr>
        <w:t>ặ</w:t>
      </w:r>
      <w:r w:rsidRPr="008C3CEF">
        <w:rPr>
          <w:lang w:val="es-MX"/>
        </w:rPr>
        <w:t>t ra.</w:t>
      </w:r>
    </w:p>
    <w:p w:rsidR="00F5091F" w:rsidRPr="00406721" w:rsidRDefault="00F5091F" w:rsidP="00953DC1">
      <w:pPr>
        <w:pStyle w:val="Header"/>
        <w:numPr>
          <w:ilvl w:val="1"/>
          <w:numId w:val="18"/>
        </w:numPr>
        <w:tabs>
          <w:tab w:val="clear" w:pos="360"/>
          <w:tab w:val="clear" w:pos="4680"/>
          <w:tab w:val="clear" w:pos="9360"/>
        </w:tabs>
        <w:spacing w:line="312" w:lineRule="auto"/>
        <w:jc w:val="both"/>
        <w:rPr>
          <w:lang w:val="es-MX"/>
        </w:rPr>
      </w:pPr>
      <w:r w:rsidRPr="00406721">
        <w:rPr>
          <w:b/>
          <w:lang w:val="es-MX"/>
        </w:rPr>
        <w:t>Nguyên tắc chuyển đổi ngoại tệ</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 xml:space="preserve">Nguyên tắc chuyển đổi ngoại tệ được thực hiện theo quy định của Chuẩn mực kế toán Việt Nam (VAS) số 10 - Ảnh hưởng của việc thay đổi tỷ giá hối đoái và Thông tư số 179/2012/TT-BTC ngày 24/10/2012 của Bộ Tài chính.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color w:val="000000"/>
          <w:lang w:val="es-MX"/>
        </w:rPr>
        <w:t xml:space="preserve">Trong kỳ, các nghiệp vụ kinh tế phát sinh bằng ngoại tệ được chuyển đổi sang VND theo tỷ giá giao dịch thực tế tại ngày phát sinh. Chênh lệch tỷ giá thực tế phát sinh được phản ánh vào doanh </w:t>
      </w:r>
      <w:r w:rsidRPr="008C3CEF">
        <w:rPr>
          <w:color w:val="000000"/>
          <w:lang w:val="es-MX"/>
        </w:rPr>
        <w:lastRenderedPageBreak/>
        <w:t xml:space="preserve">thu hoạt động tài chính (nếu lãi) và chi phí tài chính (nếu lỗ). </w:t>
      </w:r>
      <w:r w:rsidRPr="008C3CEF">
        <w:rPr>
          <w:lang w:val="es-MX"/>
        </w:rPr>
        <w:t>Các khoản mục tiền tệ có gốc ngoại tệ được đánh giá lại theo tỷ giá giao dịch thực tế</w:t>
      </w:r>
      <w:r w:rsidRPr="008C3CEF" w:rsidDel="0021615B">
        <w:rPr>
          <w:lang w:val="es-MX"/>
        </w:rPr>
        <w:t xml:space="preserve"> </w:t>
      </w:r>
      <w:r w:rsidRPr="008C3CEF">
        <w:rPr>
          <w:lang w:val="es-MX"/>
        </w:rPr>
        <w:t>tại ngày kết thúc kỳ kế toán năm. Chênh lệch tỷ giá do đánh giá lại được phản ánh vào chênh lệch tỷ giá hối đoái và số dư được kết chuyển sang chi phí tài chính tại ngày kết thúc kỳ kế toán năm.</w:t>
      </w:r>
    </w:p>
    <w:p w:rsidR="00F5091F" w:rsidRPr="008C3CEF" w:rsidRDefault="00F5091F" w:rsidP="005F5C85">
      <w:pPr>
        <w:spacing w:after="0" w:line="312" w:lineRule="auto"/>
        <w:ind w:left="360"/>
        <w:jc w:val="both"/>
        <w:rPr>
          <w:lang w:val="nl-NL"/>
        </w:rPr>
      </w:pPr>
      <w:r w:rsidRPr="008C3CEF">
        <w:rPr>
          <w:lang w:val="nl-NL"/>
        </w:rPr>
        <w:t>Nguyên tắc xác định tỷ giá giao dịch thực tế:</w:t>
      </w:r>
    </w:p>
    <w:p w:rsidR="00F5091F" w:rsidRPr="008C3CEF" w:rsidRDefault="00F5091F" w:rsidP="00953DC1">
      <w:pPr>
        <w:numPr>
          <w:ilvl w:val="0"/>
          <w:numId w:val="29"/>
        </w:numPr>
        <w:spacing w:after="0" w:line="312" w:lineRule="auto"/>
        <w:ind w:left="720"/>
        <w:jc w:val="both"/>
        <w:rPr>
          <w:lang w:val="nl-NL"/>
        </w:rPr>
      </w:pPr>
      <w:r w:rsidRPr="008C3CEF">
        <w:rPr>
          <w:lang w:val="nl-NL"/>
        </w:rPr>
        <w:t>Tỷ giá giao dịch thực tế đối với các giao dịch bằng ngoại tệ phát sinh trong kỳ:</w:t>
      </w:r>
    </w:p>
    <w:p w:rsidR="00F5091F" w:rsidRPr="008C3CEF" w:rsidRDefault="00F5091F" w:rsidP="00953DC1">
      <w:pPr>
        <w:numPr>
          <w:ilvl w:val="0"/>
          <w:numId w:val="30"/>
        </w:numPr>
        <w:spacing w:after="0" w:line="312" w:lineRule="auto"/>
        <w:jc w:val="both"/>
        <w:rPr>
          <w:lang w:val="nl-NL"/>
        </w:rPr>
      </w:pPr>
      <w:r w:rsidRPr="008C3CEF">
        <w:rPr>
          <w:lang w:val="nl-NL"/>
        </w:rPr>
        <w:t>Tỷ giá giao dịch thực tế khi ghi nhận nợ phải thu: là tỷ giá mua của ngân hàng thương mại nơi doanh nghiệp chỉ định khách hàng thanh toán tại thời điểm giao dịch phát sinh;</w:t>
      </w:r>
    </w:p>
    <w:p w:rsidR="00F5091F" w:rsidRPr="008C3CEF" w:rsidRDefault="00F5091F" w:rsidP="00953DC1">
      <w:pPr>
        <w:numPr>
          <w:ilvl w:val="0"/>
          <w:numId w:val="30"/>
        </w:numPr>
        <w:spacing w:after="0" w:line="312" w:lineRule="auto"/>
        <w:jc w:val="both"/>
        <w:rPr>
          <w:lang w:val="nl-NL"/>
        </w:rPr>
      </w:pPr>
      <w:r w:rsidRPr="008C3CEF">
        <w:rPr>
          <w:lang w:val="nl-NL"/>
        </w:rPr>
        <w:t>Tỷ giá giao dịch thực tế khi ghi nhận nợ phải trả: là tỷ giá bán của ngân hàng thương mại nơi doanh nghiệp dự kiến giao dịch tại thời điểm giao dịch phát sinh;</w:t>
      </w:r>
    </w:p>
    <w:p w:rsidR="00F5091F" w:rsidRPr="008C3CEF" w:rsidRDefault="00F5091F" w:rsidP="00953DC1">
      <w:pPr>
        <w:numPr>
          <w:ilvl w:val="0"/>
          <w:numId w:val="29"/>
        </w:numPr>
        <w:spacing w:after="0" w:line="312" w:lineRule="auto"/>
        <w:ind w:left="360" w:firstLine="0"/>
        <w:jc w:val="both"/>
        <w:rPr>
          <w:lang w:val="nl-NL"/>
        </w:rPr>
      </w:pPr>
      <w:r w:rsidRPr="008C3CEF">
        <w:rPr>
          <w:lang w:val="nl-NL"/>
        </w:rPr>
        <w:t>Tỷ giá giao dịch thực tế khi đánh giá lại các khoản mục tiền tệ có gốc ngoại tệ tại thời điểm lập báo cáo tài chính: là tỷ giá công bố của ngân hàng thương mại nơi doanh nghiệp thường xuyên có giao dịch (do doanh nghiệp tự lựa chọn) theo nguyên tắc:</w:t>
      </w:r>
    </w:p>
    <w:p w:rsidR="00F5091F" w:rsidRPr="008C3CEF" w:rsidRDefault="00F5091F" w:rsidP="00953DC1">
      <w:pPr>
        <w:numPr>
          <w:ilvl w:val="0"/>
          <w:numId w:val="30"/>
        </w:numPr>
        <w:spacing w:after="0" w:line="312" w:lineRule="auto"/>
        <w:jc w:val="both"/>
        <w:rPr>
          <w:lang w:val="nl-NL"/>
        </w:rPr>
      </w:pPr>
      <w:r w:rsidRPr="008C3CEF">
        <w:rPr>
          <w:lang w:val="nl-NL"/>
        </w:rPr>
        <w:t>Tỷ giá giao dịch thực tế khi đánh giá lại các khoản mục tiền tệ có gốc ngoại tệ được phân loại là tài sản: là tỷ giá mua ngoại tệ của ngân hàng thương mại nơi doanh nghiệp thường xuyên có giao dịch tại thời điểm lập báo cáo tài chính. Đối với các khoản ngoại tệ gửi ngân hàng thì tỷ giá thực tế khi đánh giá lại là tỷ giá mua của chính ngân hàng nơi doanh nghiệp mở tài khoản ngoại tệ;</w:t>
      </w:r>
    </w:p>
    <w:p w:rsidR="00F5091F" w:rsidRPr="00406721" w:rsidRDefault="00F5091F" w:rsidP="00953DC1">
      <w:pPr>
        <w:numPr>
          <w:ilvl w:val="0"/>
          <w:numId w:val="30"/>
        </w:numPr>
        <w:spacing w:after="0" w:line="312" w:lineRule="auto"/>
        <w:jc w:val="both"/>
        <w:rPr>
          <w:lang w:val="es-MX"/>
        </w:rPr>
      </w:pPr>
      <w:r w:rsidRPr="00406721">
        <w:rPr>
          <w:lang w:val="nl-NL"/>
        </w:rPr>
        <w:t>Tỷ giá giao dịch thực tế khi đánh giá lại các khoản mục tiền tệ có gốc ngoại tệ được phân loại là nợ phải trả: là tỷ giá bán ngoại tệ của ngân hàng thương mại tại thời điểm lập báo cáo tài chính.</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Tỷ giá mua sử dụng để quy đổi số dư tiền gửi Ngân hàng TMCP Hàng Hải tại thời điểm ngày 31/12/2015 là 22.385 VND/USD.</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Tỷ giá mua sử dụng để quy đổi số dư tiền gửi Ngân hàng TMCP Sài Gòn Hà Nội tại thời điểm ngày 31/12/2015 là 185,30 VND/JPY.</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color w:val="FF0000"/>
          <w:lang w:val="es-MX"/>
        </w:rPr>
      </w:pPr>
      <w:r w:rsidRPr="008C3CEF">
        <w:rPr>
          <w:lang w:val="es-MX"/>
        </w:rPr>
        <w:t>Tỷ giá mua/bán sử dụng để quy đổi số dư nợ phải thu/nợ phải trả tại thời điểm ngày 31/12/2015 là 22.450/22.540 VND/USD.</w:t>
      </w:r>
    </w:p>
    <w:p w:rsidR="00F5091F" w:rsidRPr="00406721" w:rsidRDefault="00F5091F" w:rsidP="00953DC1">
      <w:pPr>
        <w:pStyle w:val="Header"/>
        <w:numPr>
          <w:ilvl w:val="1"/>
          <w:numId w:val="18"/>
        </w:numPr>
        <w:tabs>
          <w:tab w:val="clear" w:pos="360"/>
          <w:tab w:val="clear" w:pos="4680"/>
          <w:tab w:val="clear" w:pos="9360"/>
        </w:tabs>
        <w:spacing w:line="312" w:lineRule="auto"/>
        <w:jc w:val="both"/>
        <w:rPr>
          <w:b/>
          <w:lang w:val="es-MX"/>
        </w:rPr>
      </w:pPr>
      <w:r w:rsidRPr="00406721">
        <w:rPr>
          <w:b/>
          <w:lang w:val="es-MX"/>
        </w:rPr>
        <w:t xml:space="preserve">Các khoản đầu tư tài chính </w:t>
      </w:r>
    </w:p>
    <w:p w:rsidR="00F5091F" w:rsidRPr="008C3CEF" w:rsidRDefault="00F5091F" w:rsidP="005F5C85">
      <w:pPr>
        <w:spacing w:after="0" w:line="312" w:lineRule="auto"/>
        <w:ind w:left="360"/>
        <w:jc w:val="both"/>
        <w:rPr>
          <w:color w:val="000000"/>
          <w:spacing w:val="-2"/>
          <w:lang w:val="nl-NL"/>
        </w:rPr>
      </w:pPr>
      <w:r w:rsidRPr="008C3CEF">
        <w:rPr>
          <w:b/>
          <w:i/>
          <w:color w:val="000000"/>
          <w:lang w:val="es-MX"/>
        </w:rPr>
        <w:t>Chứng khoán kinh doanh:</w:t>
      </w:r>
    </w:p>
    <w:p w:rsidR="00F5091F" w:rsidRPr="008C3CEF" w:rsidRDefault="00F5091F" w:rsidP="005F5C85">
      <w:pPr>
        <w:spacing w:after="0" w:line="312" w:lineRule="auto"/>
        <w:ind w:left="360"/>
        <w:jc w:val="both"/>
        <w:rPr>
          <w:lang w:val="es-MX"/>
        </w:rPr>
      </w:pPr>
      <w:r w:rsidRPr="008C3CEF">
        <w:rPr>
          <w:lang w:val="vi-VN"/>
        </w:rPr>
        <w:t xml:space="preserve">Phản ánh giá trị </w:t>
      </w:r>
      <w:r w:rsidRPr="008C3CEF">
        <w:rPr>
          <w:color w:val="000000"/>
          <w:spacing w:val="-2"/>
          <w:lang w:val="nl-NL"/>
        </w:rPr>
        <w:t>Chứng chỉ quỹ do Công ty Cổ phần quản lý quỹ đầu tư MB phát hành, Công ty</w:t>
      </w:r>
      <w:r w:rsidRPr="008C3CEF">
        <w:rPr>
          <w:lang w:val="vi-VN"/>
        </w:rPr>
        <w:t xml:space="preserve"> nắm giữ vì mục đích kinh doanh tại thời điểm báo cáo</w:t>
      </w:r>
      <w:r w:rsidRPr="008C3CEF">
        <w:rPr>
          <w:lang w:val="es-MX"/>
        </w:rPr>
        <w:t>.</w:t>
      </w:r>
    </w:p>
    <w:p w:rsidR="00F5091F" w:rsidRPr="008C3CEF" w:rsidRDefault="0059732A" w:rsidP="005F5C85">
      <w:pPr>
        <w:pStyle w:val="BodyText"/>
        <w:spacing w:after="0" w:line="312" w:lineRule="auto"/>
        <w:ind w:left="360"/>
        <w:jc w:val="both"/>
        <w:rPr>
          <w:color w:val="000000"/>
          <w:spacing w:val="-2"/>
          <w:lang w:val="nl-NL"/>
        </w:rPr>
      </w:pPr>
      <w:r>
        <w:rPr>
          <w:color w:val="000000"/>
          <w:spacing w:val="-2"/>
          <w:lang w:val="nl-NL"/>
        </w:rPr>
        <w:t>C</w:t>
      </w:r>
      <w:r w:rsidR="00F5091F" w:rsidRPr="008C3CEF">
        <w:rPr>
          <w:color w:val="000000"/>
          <w:spacing w:val="-2"/>
          <w:lang w:val="nl-NL"/>
        </w:rPr>
        <w:t xml:space="preserve">hứng khoán kinh doanh của Công ty </w:t>
      </w:r>
      <w:r w:rsidR="00F5091F" w:rsidRPr="008C3CEF">
        <w:rPr>
          <w:lang w:val="es-MX"/>
        </w:rPr>
        <w:t xml:space="preserve">được ghi nhận theo nguyên tắc giá gốc (bao gồm giá mua và các chi phí liên quan đến giao dịch mua các khoản đầu tư). </w:t>
      </w:r>
      <w:r w:rsidR="00F5091F" w:rsidRPr="008C3CEF">
        <w:rPr>
          <w:lang w:val="nl-NL"/>
        </w:rPr>
        <w:t>Giá gốc của chứng khoán kinh doanh được xác định theo giá trị hợp lý của các khoản thanh toán tại thời điểm giao dịch phát sinh. Thời điểm ghi nhận các khoản chứng khoán kinh doanh là thời điểm nhà đầu tư có quyền sở hữu.</w:t>
      </w:r>
    </w:p>
    <w:p w:rsidR="00F5091F" w:rsidRPr="008C3CEF" w:rsidRDefault="00F5091F" w:rsidP="005F5C85">
      <w:pPr>
        <w:spacing w:after="0" w:line="312" w:lineRule="auto"/>
        <w:ind w:left="360"/>
        <w:jc w:val="both"/>
        <w:rPr>
          <w:color w:val="000000"/>
          <w:lang w:val="es-MX"/>
        </w:rPr>
      </w:pPr>
      <w:r w:rsidRPr="008C3CEF">
        <w:rPr>
          <w:lang w:val="es-MX"/>
        </w:rPr>
        <w:t xml:space="preserve">Dự phòng giảm giá chứng khoán kinh doanh là số chênh lệch lớn hơn giữa giá gốc và giá trị thị trường của chúng </w:t>
      </w:r>
      <w:r w:rsidRPr="008C3CEF">
        <w:rPr>
          <w:spacing w:val="-2"/>
          <w:lang w:val="es-MX"/>
        </w:rPr>
        <w:t xml:space="preserve">được trích lập phù hợp với quy định tại Thông tư số 228/2009/TT-BTC ngày 07/12/2009 và Thông tư số 89/2013/TT-BTC ngày 28/6/2013 của Bộ Tài chính. </w:t>
      </w:r>
      <w:r w:rsidRPr="008C3CEF">
        <w:rPr>
          <w:szCs w:val="18"/>
          <w:lang w:val="de-DE"/>
        </w:rPr>
        <w:t>Tại ngày 31/12/2015, Chứng chỉ quỹ không bị giảm giá nên Công ty không trích lập dự phòng.</w:t>
      </w:r>
    </w:p>
    <w:p w:rsidR="00F5091F" w:rsidRPr="008C3CEF" w:rsidRDefault="0059732A" w:rsidP="005F5C85">
      <w:pPr>
        <w:spacing w:after="0" w:line="312" w:lineRule="auto"/>
        <w:ind w:left="360"/>
        <w:jc w:val="both"/>
        <w:rPr>
          <w:sz w:val="22"/>
          <w:lang w:val="es-MX"/>
        </w:rPr>
      </w:pPr>
      <w:r>
        <w:rPr>
          <w:b/>
          <w:i/>
          <w:iCs/>
        </w:rPr>
        <w:t>Đ</w:t>
      </w:r>
      <w:r w:rsidR="00F5091F" w:rsidRPr="008C3CEF">
        <w:rPr>
          <w:b/>
          <w:i/>
          <w:iCs/>
          <w:lang w:val="vi-VN"/>
        </w:rPr>
        <w:t>ầu tư góp vốn vào đơn vị khác</w:t>
      </w:r>
      <w:r w:rsidR="00F5091F" w:rsidRPr="008C3CEF">
        <w:rPr>
          <w:b/>
          <w:i/>
          <w:color w:val="000000"/>
          <w:lang w:val="es-MX"/>
        </w:rPr>
        <w:t>:</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color w:val="000000"/>
          <w:lang w:val="es-MX"/>
        </w:rPr>
        <w:lastRenderedPageBreak/>
        <w:t xml:space="preserve">Là </w:t>
      </w:r>
      <w:r w:rsidRPr="008C3CEF">
        <w:rPr>
          <w:color w:val="000000"/>
          <w:lang w:val="vi-VN"/>
        </w:rPr>
        <w:t xml:space="preserve">các khoản đầu tư </w:t>
      </w:r>
      <w:r w:rsidRPr="008C3CEF">
        <w:rPr>
          <w:color w:val="000000"/>
          <w:lang w:val="es-MX"/>
        </w:rPr>
        <w:t xml:space="preserve">vào </w:t>
      </w:r>
      <w:r w:rsidRPr="008C3CEF">
        <w:rPr>
          <w:color w:val="000000"/>
          <w:lang w:val="vi-VN"/>
        </w:rPr>
        <w:t xml:space="preserve">công cụ vốn nhưng </w:t>
      </w:r>
      <w:r w:rsidRPr="008C3CEF">
        <w:rPr>
          <w:color w:val="000000"/>
          <w:lang w:val="es-MX"/>
        </w:rPr>
        <w:t>Công ty</w:t>
      </w:r>
      <w:r w:rsidRPr="008C3CEF">
        <w:rPr>
          <w:color w:val="000000"/>
          <w:lang w:val="vi-VN"/>
        </w:rPr>
        <w:t xml:space="preserve"> không có quyền kiểm soát, đồng kiểm soát hoặc có ảnh hưởng đáng kể đối với bên nhận đầu tư.</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8"/>
          <w:szCs w:val="18"/>
          <w:lang w:val="es-MX"/>
        </w:rPr>
      </w:pPr>
      <w:r w:rsidRPr="008C3CEF">
        <w:rPr>
          <w:lang w:val="es-MX"/>
        </w:rPr>
        <w:t xml:space="preserve">Đầu tư góp vốn vào đơn vị khác bao gồm các khoản góp vốn vào Công ty TNHH Dịch vụ Container Maserco, Công ty Cổ phần Vận tải và Xếp dỡ Hải An, Công ty Cổ phần Hải Minh, Công ty Cổ phần Hàng Hải Nam Dương được ghi nhận theo nguyên tắc giá gốc (bao gồm giá mua và các chi phí liên quan đến giao dịch mua các khoản đầu tư).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Tại ngày 31/12/2015, khoản góp vốn vào Công ty TNHH Dịch vụ Container Maserco chiếm tỷ lệ 55,38% vốn điều lệ, tương đương 886.050.000 VND. Theo Biên bản họp Hội đồng thành viên Công ty TNHH Dịch vụ Container Maserco ngày 20/12/2010, Hội đồng thành viên Công ty này đã thống nhất chuyển quyền chi phối của bên Việt Nam là Công ty Cổ phần Cung ứng và Dịch vụ Kỹ thuật Hàng Hải (Maserco) cho bên nước ngoài là ông Iwasaki Yoshinobu, theo đó, bên nước ngoài có toàn quyền biểu quyết, chi phối các chính sách tài chính và hoạt động, quyền bổ nhiệm và bãi nhiệm các thành viên Hội đồng thành viên đối với Công ty TNHH Dịch vụ Container Maserco. Bên nước ngoài được coi là Công ty mẹ và bên Việt Nam chỉ còn quyền chia lãi (lỗ) từ hoạt động kinh doanh của Công ty TNHH Dịch vụ Container Maserco.</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Cổ tức, lợi nhuận được chia bằng tiền hoặc tài sản phi tiền tệ cho giai đoạn sau ngày đầu tư được hạch toán vào doanh thu hoạt động tài chính theo giá trị hợp lý tại ngày được quyền nhận. Cổ tức, lợi nhuận được chia bằng tiền hoặc tài sản phi tiền tệ cho giai đoạn trước ngày đầu tư được hạch toán giảm giá trị khoản đầu tư.</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20"/>
          <w:lang w:val="es-MX"/>
        </w:rPr>
      </w:pPr>
      <w:r w:rsidRPr="008C3CEF">
        <w:rPr>
          <w:lang w:val="es-MX"/>
        </w:rPr>
        <w:t>Trong năm, Công ty ghi nhận cổ tức nhận được từ Công ty Cổ phần Hải Minh là 263.998.500 VND, Công ty Cổ phần Vận tải và Xếp dỡ Hải An là 4.381.203.000 VND và Công ty Cổ phần Hàng Hải Nam Dương là 414.000.000 VND và được hạch toán vào doanh thu hoạt động tài chính.</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Dự phòng tổn thất các khoản đầu tư tài chính là số chênh lệch lớn hơn giữa giá gốc và phần sở hữu tính theo sổ kế toán của bên nhận đầu tư được trích lập phù hợp với quy định tại Thông tư số 228/2009/TT-BTC ngày 07/12/2009 và Thông tư số 89/2013/TT-BTC ngày 28/6/2013 của Bộ Tài chính. Báo cáo tài chính của bên nhận đầu tư dùng để xác định phần sở hữu là báo cáo tài chính cho năm tài chính kết thúc ngày 31/12/2015 của bên nhận đầu tư chưa được kiểm toán. Số dự phòng Công ty đã trích lập lũy kế đến 31/12/2015 là 251.823.490 VND.</w:t>
      </w:r>
    </w:p>
    <w:p w:rsidR="00F5091F" w:rsidRPr="008C3CEF"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lang w:val="it-IT"/>
        </w:rPr>
      </w:pPr>
      <w:r w:rsidRPr="008C3CEF">
        <w:rPr>
          <w:b/>
          <w:lang w:val="it-IT"/>
        </w:rPr>
        <w:t>Các hợp đồng hợp tác kinh doanh (BCC)</w:t>
      </w:r>
    </w:p>
    <w:p w:rsidR="00F5091F" w:rsidRPr="008C3CEF" w:rsidRDefault="00F5091F" w:rsidP="005F5C85">
      <w:pPr>
        <w:pStyle w:val="1CharCharChar"/>
        <w:widowControl/>
        <w:spacing w:before="0" w:after="0" w:line="312" w:lineRule="auto"/>
        <w:ind w:left="360" w:firstLine="0"/>
        <w:rPr>
          <w:rFonts w:ascii="Times New Roman" w:hAnsi="Times New Roman"/>
          <w:lang w:val="vi-VN"/>
        </w:rPr>
      </w:pPr>
      <w:r w:rsidRPr="008C3CEF">
        <w:rPr>
          <w:rFonts w:ascii="Times New Roman" w:hAnsi="Times New Roman"/>
        </w:rPr>
        <w:t>BCC</w:t>
      </w:r>
      <w:r w:rsidRPr="008C3CEF">
        <w:rPr>
          <w:rFonts w:ascii="Times New Roman" w:hAnsi="Times New Roman"/>
          <w:lang w:val="vi-VN"/>
        </w:rPr>
        <w:t xml:space="preserve"> là thỏa thuận bằng hợp đồng của hai hoặc nhiều bên để cùng thực hiện hoạt động kinh tế nhưng không hình thành pháp nhân độc lập. Hoạt động này có thể được đồng kiểm soát bởi các bên góp vốn theo thỏa thuận liên doanh hoặc kiểm soát bởi một trong số các bên tham gia.</w:t>
      </w:r>
    </w:p>
    <w:p w:rsidR="00F5091F" w:rsidRPr="008C3CEF"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60"/>
        <w:jc w:val="both"/>
        <w:rPr>
          <w:lang w:val="vi-VN"/>
        </w:rPr>
      </w:pPr>
      <w:r w:rsidRPr="008C3CEF">
        <w:rPr>
          <w:lang w:val="vi-VN"/>
        </w:rPr>
        <w:t>BCC có thể được thực hiện dưới hình thức cùng nhau xây dựng tài sản hoặc hợp tác trong một số hoạt động kinh doanh. Các bên tham gia trong BCC có thể thỏa thuận chia doanh thu, chia sản phẩm hoặc chia lợi nhuận sau thuế.</w:t>
      </w:r>
    </w:p>
    <w:p w:rsidR="00F5091F" w:rsidRPr="008C3CEF"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60"/>
        <w:jc w:val="both"/>
        <w:rPr>
          <w:lang w:val="vi-VN"/>
        </w:rPr>
      </w:pPr>
      <w:r w:rsidRPr="008C3CEF">
        <w:rPr>
          <w:lang w:val="vi-VN"/>
        </w:rPr>
        <w:t>Khi chuyển tiền cho các bên khác đóng góp cho hoạt động BCC, bên chuyển hạch toán là nợ phải thu và bên nhận hạch toán là nợ phải trả.</w:t>
      </w:r>
    </w:p>
    <w:p w:rsidR="00F5091F" w:rsidRPr="008C3CEF"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60"/>
        <w:jc w:val="both"/>
        <w:rPr>
          <w:color w:val="000000"/>
          <w:lang w:val="vi-VN"/>
        </w:rPr>
      </w:pPr>
      <w:r w:rsidRPr="008C3CEF">
        <w:rPr>
          <w:color w:val="000000"/>
          <w:lang w:val="nl-NL"/>
        </w:rPr>
        <w:t>Các hợp đồng hợp tác kinh doanh của Công ty đều dưới hình thức hoạt động kinh doanh đồng kiểm soát. H</w:t>
      </w:r>
      <w:r w:rsidRPr="008C3CEF">
        <w:rPr>
          <w:color w:val="000000"/>
          <w:lang w:val="vi-VN"/>
        </w:rPr>
        <w:t xml:space="preserve">oạt động kinh doanh đồng kiểm soát là hoạt động liên doanh không thành lập một cơ sở kinh doanh mới. Các bên liên doanh có nghĩa vụ và được hưởng quyền lợi theo thỏa thuận </w:t>
      </w:r>
      <w:r w:rsidRPr="008C3CEF">
        <w:rPr>
          <w:color w:val="000000"/>
          <w:lang w:val="vi-VN"/>
        </w:rPr>
        <w:lastRenderedPageBreak/>
        <w:t xml:space="preserve">trong hợp đồng. Hoạt động của hợp đồng liên doanh được các bên góp vốn thực hiện cùng với các hoạt động kinh doanh thông thường khác của từng bên. Các hoạt động kinh doanh đồng kiểm soát của Công ty bao gồm hoạt động kinh doanh đồng kiểm soát với </w:t>
      </w:r>
      <w:r w:rsidRPr="008C3CEF">
        <w:rPr>
          <w:color w:val="000000"/>
          <w:lang w:val="nl-NL"/>
        </w:rPr>
        <w:t xml:space="preserve">Công ty Cổ phần Đầu tư xây dựng và Thương mại Motachi và </w:t>
      </w:r>
      <w:r w:rsidRPr="008C3CEF">
        <w:rPr>
          <w:lang w:val="es-MX"/>
        </w:rPr>
        <w:t>Teng lay Dry Port Co., Ltd.</w:t>
      </w:r>
    </w:p>
    <w:p w:rsidR="00F5091F" w:rsidRPr="008C3CEF"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57"/>
        <w:jc w:val="both"/>
        <w:rPr>
          <w:b/>
          <w:lang w:val="es-MX"/>
        </w:rPr>
      </w:pPr>
      <w:r w:rsidRPr="008C3CEF">
        <w:rPr>
          <w:color w:val="000000"/>
          <w:lang w:val="vi-VN"/>
        </w:rPr>
        <w:t>Hoạt động kinh doanh đồng kiểm soát với</w:t>
      </w:r>
      <w:r w:rsidRPr="008C3CEF">
        <w:rPr>
          <w:color w:val="000000"/>
          <w:lang w:val="nl-NL"/>
        </w:rPr>
        <w:t xml:space="preserve"> Công ty Cổ phần Đầu tư xây dựng và Thương mại Motachi</w:t>
      </w:r>
      <w:r w:rsidRPr="008C3CEF">
        <w:rPr>
          <w:color w:val="000000"/>
          <w:lang w:val="vi-VN"/>
        </w:rPr>
        <w:t xml:space="preserve"> </w:t>
      </w:r>
      <w:r w:rsidRPr="008C3CEF">
        <w:rPr>
          <w:color w:val="000000"/>
          <w:lang w:val="nl-NL"/>
        </w:rPr>
        <w:t xml:space="preserve">theo Hợp đồng hợp tác kinh doanh số 05-15/HĐHT/MTC-MAC ngày 22/4/2015, Phụ lục hợp đồng hợp tác kinh doanh số 01/TC/PLHĐ/MTC-MAC ngày 22/4/2015, Phụ lục hợp đồng hợp tác kinh doanh số 02/TC/PLHĐ/MTC-MAC ngày 06/7/2015 để cùng thực hiện việc kinh doanh dự án khai thác bãi container và các dịch vụ khác như sửa chữa, bảo trì, vệ sinh container. </w:t>
      </w:r>
      <w:r w:rsidRPr="008C3CEF">
        <w:rPr>
          <w:noProof/>
          <w:color w:val="000000"/>
          <w:lang w:val="nl-NL"/>
        </w:rPr>
        <w:t>Công ty được hưởng 70% doanh thu và chi phí phát sinh chung của cả hai bên liên quan đến hoạt động này</w:t>
      </w:r>
      <w:r w:rsidRPr="008C3CEF">
        <w:rPr>
          <w:color w:val="000000"/>
          <w:lang w:val="de-DE"/>
        </w:rPr>
        <w:t>. Đến ngày 31/12/2015, dự án còn đang</w:t>
      </w:r>
      <w:r w:rsidRPr="008C3CEF">
        <w:rPr>
          <w:noProof/>
          <w:color w:val="000000"/>
          <w:lang w:val="de-DE"/>
        </w:rPr>
        <w:t xml:space="preserve"> trong giai đoạn khởi công san lấp mặt bằng.</w:t>
      </w:r>
    </w:p>
    <w:p w:rsidR="00F5091F" w:rsidRPr="008C3CEF" w:rsidRDefault="00F5091F" w:rsidP="005F5C85">
      <w:pPr>
        <w:pStyle w:val="Header"/>
        <w:spacing w:line="312" w:lineRule="auto"/>
        <w:ind w:left="360"/>
        <w:jc w:val="both"/>
        <w:rPr>
          <w:lang w:val="es-MX"/>
        </w:rPr>
      </w:pPr>
      <w:r w:rsidRPr="008C3CEF">
        <w:rPr>
          <w:lang w:val="es-MX"/>
        </w:rPr>
        <w:t xml:space="preserve">Hoạt động kinh doanh đồng kiểm soát với Teng lay Dry Port Co., Ltd theo Hợp đồng hợp tác kinh doanh ký kết ngày 30/3/2013 để cùng thực hiện việc kinh doanh các dịch vụ như sửa chữa, bảo trì, vệ sinh container. Công ty được hưởng 49% doanh thu và chi phí phát sinh chung của cả hai bên liên quan đến hoạt động này. </w:t>
      </w:r>
    </w:p>
    <w:p w:rsidR="00F5091F" w:rsidRPr="00406721" w:rsidRDefault="00F5091F" w:rsidP="00953DC1">
      <w:pPr>
        <w:pStyle w:val="Header"/>
        <w:numPr>
          <w:ilvl w:val="1"/>
          <w:numId w:val="18"/>
        </w:numPr>
        <w:tabs>
          <w:tab w:val="clear" w:pos="360"/>
          <w:tab w:val="clear" w:pos="4680"/>
          <w:tab w:val="clear" w:pos="9360"/>
          <w:tab w:val="left" w:pos="426"/>
        </w:tabs>
        <w:spacing w:line="312" w:lineRule="auto"/>
        <w:jc w:val="both"/>
        <w:rPr>
          <w:lang w:val="es-MX"/>
        </w:rPr>
      </w:pPr>
      <w:r w:rsidRPr="00406721">
        <w:rPr>
          <w:b/>
          <w:lang w:val="es-MX"/>
        </w:rPr>
        <w:t>Các khoản phải thu và dự phòng nợ khó đòi</w:t>
      </w:r>
    </w:p>
    <w:p w:rsidR="00F5091F" w:rsidRPr="008C3CEF" w:rsidRDefault="00F5091F" w:rsidP="005F5C85">
      <w:pPr>
        <w:spacing w:after="0" w:line="312" w:lineRule="auto"/>
        <w:ind w:left="360"/>
        <w:jc w:val="both"/>
        <w:rPr>
          <w:color w:val="000000"/>
          <w:lang w:val="vi-VN"/>
        </w:rPr>
      </w:pPr>
      <w:r w:rsidRPr="008C3CEF">
        <w:rPr>
          <w:lang w:val="es-MX"/>
        </w:rPr>
        <w:t xml:space="preserve">Các khoản phải thu </w:t>
      </w:r>
      <w:r w:rsidRPr="008C3CEF">
        <w:rPr>
          <w:color w:val="000000"/>
          <w:lang w:val="vi-VN"/>
        </w:rPr>
        <w:t xml:space="preserve">được theo dõi chi tiết theo kỳ hạn phải thu, đối tượng phải thu, loại nguyên tệ phải thu và các yếu tố khác theo nhu cầu quản lý của </w:t>
      </w:r>
      <w:r w:rsidRPr="008C3CEF">
        <w:rPr>
          <w:color w:val="000000"/>
          <w:lang w:val="es-MX"/>
        </w:rPr>
        <w:t xml:space="preserve">Công ty. </w:t>
      </w:r>
      <w:r w:rsidRPr="008C3CEF">
        <w:rPr>
          <w:color w:val="000000"/>
          <w:lang w:val="vi-VN"/>
        </w:rPr>
        <w:t>Việc phân loại các khoản phải thu là phải thu khách hàng, phải thu khác được thực hiện theo nguyên tắc:</w:t>
      </w:r>
    </w:p>
    <w:p w:rsidR="00F5091F" w:rsidRPr="0059732A" w:rsidRDefault="00F5091F" w:rsidP="00953DC1">
      <w:pPr>
        <w:numPr>
          <w:ilvl w:val="0"/>
          <w:numId w:val="27"/>
        </w:numPr>
        <w:spacing w:after="0" w:line="312" w:lineRule="auto"/>
        <w:ind w:left="426" w:hanging="426"/>
        <w:jc w:val="both"/>
        <w:rPr>
          <w:color w:val="000000"/>
          <w:lang w:val="vi-VN"/>
        </w:rPr>
      </w:pPr>
      <w:r w:rsidRPr="0059732A">
        <w:rPr>
          <w:color w:val="000000"/>
          <w:lang w:val="vi-VN"/>
        </w:rPr>
        <w:t>Phải thu của khách hàng gồm các khoản phải thu mang tính thương mại phát sinh từ giao dịch có tính chất mua - bán;</w:t>
      </w:r>
    </w:p>
    <w:p w:rsidR="00F5091F" w:rsidRPr="008C3CEF" w:rsidRDefault="00F5091F" w:rsidP="00953DC1">
      <w:pPr>
        <w:numPr>
          <w:ilvl w:val="0"/>
          <w:numId w:val="27"/>
        </w:numPr>
        <w:suppressAutoHyphens/>
        <w:spacing w:after="0" w:line="312" w:lineRule="auto"/>
        <w:ind w:left="380"/>
        <w:jc w:val="both"/>
        <w:rPr>
          <w:lang w:val="pt-BR"/>
        </w:rPr>
      </w:pPr>
      <w:r w:rsidRPr="008C3CEF">
        <w:rPr>
          <w:color w:val="000000"/>
          <w:lang w:val="vi-VN"/>
        </w:rPr>
        <w:t xml:space="preserve">Phải thu khác gồm các khoản phải thu không có tính thương mại, không liên quan đến giao dịch mua - bán như: tạm ứng; đặt cọc; ký quỹ ngắn hạn, dài hạn; khoản ứng trước tiền thực hiện hợp đồng hợp tác kinh doanh với Công ty </w:t>
      </w:r>
      <w:r w:rsidRPr="008C3CEF">
        <w:rPr>
          <w:color w:val="000000"/>
          <w:lang w:val="nl-NL"/>
        </w:rPr>
        <w:t>Cổ phần Đầu tư xây dựng và Thương mại Motachi</w:t>
      </w:r>
      <w:r w:rsidRPr="008C3CEF">
        <w:rPr>
          <w:color w:val="000000"/>
          <w:lang w:val="vi-VN"/>
        </w:rPr>
        <w:t xml:space="preserve"> và các khoản phải thu ngắn hạn khác.</w:t>
      </w:r>
    </w:p>
    <w:p w:rsidR="00F5091F" w:rsidRPr="0059732A" w:rsidRDefault="00F5091F" w:rsidP="005F5C85">
      <w:pPr>
        <w:pStyle w:val="BodyTextIndent2"/>
        <w:spacing w:line="312" w:lineRule="auto"/>
        <w:rPr>
          <w:rFonts w:ascii="Times New Roman" w:hAnsi="Times New Roman"/>
          <w:sz w:val="24"/>
          <w:szCs w:val="24"/>
          <w:lang w:val="es-MX"/>
        </w:rPr>
      </w:pPr>
      <w:r w:rsidRPr="0059732A">
        <w:rPr>
          <w:rFonts w:ascii="Times New Roman" w:hAnsi="Times New Roman"/>
          <w:sz w:val="24"/>
          <w:szCs w:val="24"/>
          <w:lang w:val="es-MX"/>
        </w:rPr>
        <w:t xml:space="preserve">Công ty </w:t>
      </w:r>
      <w:r w:rsidRPr="0059732A">
        <w:rPr>
          <w:rFonts w:ascii="Times New Roman" w:hAnsi="Times New Roman"/>
          <w:sz w:val="24"/>
          <w:szCs w:val="24"/>
        </w:rPr>
        <w:t xml:space="preserve">căn cứ kỳ hạn còn lại </w:t>
      </w:r>
      <w:r w:rsidRPr="0059732A">
        <w:rPr>
          <w:rFonts w:ascii="Times New Roman" w:hAnsi="Times New Roman"/>
          <w:sz w:val="24"/>
          <w:szCs w:val="24"/>
          <w:lang w:val="nl-NL"/>
        </w:rPr>
        <w:t>tại thời điểm báo cáo</w:t>
      </w:r>
      <w:r w:rsidRPr="0059732A">
        <w:rPr>
          <w:rFonts w:ascii="Times New Roman" w:hAnsi="Times New Roman"/>
          <w:sz w:val="24"/>
          <w:szCs w:val="24"/>
        </w:rPr>
        <w:t xml:space="preserve"> của các khoản phải thu để phân loại là dài hạn hoặc ngắn hạn và đánh giá lại các khoản mục tiền tệ có gốc ngoại tệ theo nguyên tắc như trình bày tại thuyết minh số 4.2.</w:t>
      </w:r>
    </w:p>
    <w:p w:rsidR="00F5091F" w:rsidRPr="0059732A" w:rsidRDefault="00F5091F" w:rsidP="005F5C85">
      <w:pPr>
        <w:pStyle w:val="BodyTextIndent2"/>
        <w:spacing w:line="312" w:lineRule="auto"/>
        <w:rPr>
          <w:rFonts w:ascii="Times New Roman" w:hAnsi="Times New Roman"/>
          <w:sz w:val="24"/>
          <w:szCs w:val="24"/>
          <w:lang w:val="it-IT"/>
        </w:rPr>
      </w:pPr>
      <w:r w:rsidRPr="0059732A">
        <w:rPr>
          <w:rFonts w:ascii="Times New Roman" w:hAnsi="Times New Roman"/>
          <w:sz w:val="24"/>
          <w:szCs w:val="24"/>
          <w:lang w:val="es-MX"/>
        </w:rPr>
        <w:t xml:space="preserve">Các khoản nợ phải thu được ghi nhận không vượt quá giá trị có thể thu hồi. Dự phòng phải thu khó đòi và các khoản đầu tư nắm giữ đến ngày đáo hạn có bản chất tương tự các khoản phải thu khó có khả năng thu hồi được trích lập cho những khoản phải thu đã quá hạn thanh toán từ trên sáu tháng trở lên, hoặc các khoản phải thu mà người nợ khó có khả năng thanh toán do bị giải thể, phá sản hay các khó khăn tương tự phù hợp với quy định tại Thông tư số 228/2009/TT-BTC ngày 07/12/2009 của Bộ Tài chính. </w:t>
      </w:r>
      <w:r w:rsidRPr="0059732A">
        <w:rPr>
          <w:rFonts w:ascii="Times New Roman" w:hAnsi="Times New Roman"/>
          <w:sz w:val="24"/>
          <w:szCs w:val="24"/>
          <w:lang w:val="de-DE"/>
        </w:rPr>
        <w:t xml:space="preserve">Số dự phòng Công ty đã trích lập lũy kế đến 31/12/2015 là </w:t>
      </w:r>
      <w:r w:rsidRPr="0059732A">
        <w:rPr>
          <w:rFonts w:ascii="Times New Roman" w:hAnsi="Times New Roman"/>
          <w:sz w:val="24"/>
          <w:szCs w:val="24"/>
          <w:lang w:val="es-MX"/>
        </w:rPr>
        <w:t xml:space="preserve">11.814.114.941 </w:t>
      </w:r>
      <w:r w:rsidRPr="0059732A">
        <w:rPr>
          <w:rFonts w:ascii="Times New Roman" w:hAnsi="Times New Roman"/>
          <w:sz w:val="24"/>
          <w:szCs w:val="24"/>
          <w:lang w:val="de-DE"/>
        </w:rPr>
        <w:t>VND.</w:t>
      </w:r>
    </w:p>
    <w:p w:rsidR="00F5091F" w:rsidRPr="00406721" w:rsidRDefault="00F5091F" w:rsidP="00953DC1">
      <w:pPr>
        <w:pStyle w:val="Header"/>
        <w:numPr>
          <w:ilvl w:val="1"/>
          <w:numId w:val="18"/>
        </w:numPr>
        <w:tabs>
          <w:tab w:val="clear" w:pos="360"/>
          <w:tab w:val="clear" w:pos="4680"/>
          <w:tab w:val="clear" w:pos="9360"/>
        </w:tabs>
        <w:spacing w:line="312" w:lineRule="auto"/>
        <w:jc w:val="both"/>
        <w:rPr>
          <w:b/>
          <w:lang w:val="es-MX"/>
        </w:rPr>
      </w:pPr>
      <w:r w:rsidRPr="00406721">
        <w:rPr>
          <w:b/>
        </w:rPr>
        <w:t>Hàng tồn kho</w:t>
      </w:r>
    </w:p>
    <w:p w:rsidR="00F5091F" w:rsidRPr="008C3CEF" w:rsidRDefault="00F5091F" w:rsidP="005F5C85">
      <w:pPr>
        <w:pStyle w:val="Header"/>
        <w:spacing w:line="312" w:lineRule="auto"/>
        <w:ind w:left="360"/>
        <w:jc w:val="both"/>
        <w:rPr>
          <w:spacing w:val="-2"/>
          <w:lang w:val="es-MX"/>
        </w:rPr>
      </w:pPr>
      <w:r w:rsidRPr="008C3CEF">
        <w:rPr>
          <w:spacing w:val="-2"/>
          <w:lang w:val="es-MX"/>
        </w:rPr>
        <w:t>Hàng tồn kho được xác định theo giá gốc, trường hợp giá gốc lớn hơn giá trị thuần có thể thực hiện được thì hàng tồn kho được xác định theo giá trị thuần có thể thực hiện được. Giá gốc hàng tồn kho bao gồm: chi phí mua, chi phí chế biến và các chi phí liên quan trực tiếp khác phát sinh để có được hàng tồn kho ở địa điểm và trạng thái hiện tại. Giá trị thuần có thể thực hiện được xác định bằng giá bán ước tính trừ các chi phí ước tính để hoàn thành và chi phí ước tính cần thiết cho việc tiêu thụ chúng.</w:t>
      </w:r>
    </w:p>
    <w:p w:rsidR="00F5091F" w:rsidRPr="008C3CEF" w:rsidRDefault="00F5091F" w:rsidP="005F5C85">
      <w:pPr>
        <w:pStyle w:val="Header"/>
        <w:spacing w:line="312" w:lineRule="auto"/>
        <w:ind w:left="360"/>
        <w:jc w:val="both"/>
        <w:rPr>
          <w:spacing w:val="-2"/>
          <w:lang w:val="es-MX"/>
        </w:rPr>
      </w:pP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lastRenderedPageBreak/>
        <w:t>Hàng tồn kho được xác định theo phương pháp bình quân gia quyền tháng.</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Hàng tồn kho được hạch toán theo phương pháp kê khai thường xuyên.</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Chi phí sản xuất kinh doanh dở dang của hoạt động sửa chữa bộ (container treo, container dán, làm xà) được xác định bằng định mức chi phí nhân (x) số lượng container, xà chưa thực hiện xong.</w:t>
      </w:r>
    </w:p>
    <w:p w:rsidR="00F5091F" w:rsidRPr="00406721" w:rsidRDefault="00F5091F" w:rsidP="00953DC1">
      <w:pPr>
        <w:pStyle w:val="Header"/>
        <w:numPr>
          <w:ilvl w:val="1"/>
          <w:numId w:val="18"/>
        </w:numPr>
        <w:tabs>
          <w:tab w:val="clear" w:pos="360"/>
          <w:tab w:val="clear" w:pos="4680"/>
          <w:tab w:val="clear" w:pos="9360"/>
        </w:tabs>
        <w:spacing w:line="312" w:lineRule="auto"/>
        <w:jc w:val="both"/>
        <w:rPr>
          <w:lang w:val="es-MX"/>
        </w:rPr>
      </w:pPr>
      <w:r w:rsidRPr="00406721">
        <w:rPr>
          <w:b/>
          <w:lang w:val="es-MX"/>
        </w:rPr>
        <w:t>Tài sản cố định hữu hình và khấu hao</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pt-BR"/>
        </w:rPr>
      </w:pPr>
      <w:r w:rsidRPr="008C3CEF">
        <w:rPr>
          <w:lang w:val="pt-BR"/>
        </w:rPr>
        <w:t>Tài sản cố định hữu hình được trình bày theo nguyên giá trừ giá trị hao mòn lũy kế. Nguyên giá tài sản cố định hữu hình được xác định theo giá gốc, ngoại trừ một số tài sản được đánh giá lại tại thời điểm xác định giá trị doanh nghiệp để cổ phần hóa.</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8"/>
          <w:szCs w:val="18"/>
          <w:lang w:val="pt-BR"/>
        </w:rPr>
      </w:pPr>
      <w:r w:rsidRPr="008C3CEF">
        <w:rPr>
          <w:lang w:val="pt-BR"/>
        </w:rPr>
        <w:t>Nguyên giá tài sản cố định hữu hình hình thành từ mua sắm và xây dựng chuyển giao là toàn bộ các chi phí mà Công ty phải bỏ ra để có tài sản cố định tính đến thời điểm đưa tài sản đó vào trạng thái sẵn sàng sử dụng.</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pt-BR"/>
        </w:rPr>
        <w:t>Tài sản cố định hữu hình được khấu hao theo phương pháp đường thẳng, dựa trên thời gian hữu dụng ước tính, phù hợp với các quy định tại Thông tư số 45/2013/TT-BTC ngày 25/4/2013 của Bộ Tài chính và Quyết định số 1173/QĐ-BTC ngày 21/5/2013 của Bộ Tài chính. Thời gian tính khấu hao cụ thể của các loại tài sản như sau</w:t>
      </w:r>
      <w:r w:rsidRPr="008C3CEF">
        <w:rPr>
          <w:lang w:val="es-MX"/>
        </w:rPr>
        <w:t>:</w:t>
      </w:r>
    </w:p>
    <w:tbl>
      <w:tblPr>
        <w:tblW w:w="0" w:type="auto"/>
        <w:tblInd w:w="534" w:type="dxa"/>
        <w:tblLayout w:type="fixed"/>
        <w:tblLook w:val="0000"/>
      </w:tblPr>
      <w:tblGrid>
        <w:gridCol w:w="4164"/>
        <w:gridCol w:w="1350"/>
      </w:tblGrid>
      <w:tr w:rsidR="00F5091F" w:rsidRPr="008C3CEF" w:rsidTr="009C5F64">
        <w:tc>
          <w:tcPr>
            <w:tcW w:w="4164" w:type="dxa"/>
          </w:tcPr>
          <w:p w:rsidR="00F5091F" w:rsidRPr="008C3CEF" w:rsidRDefault="00F5091F" w:rsidP="005F5C85">
            <w:pPr>
              <w:pStyle w:val="Header"/>
              <w:tabs>
                <w:tab w:val="left" w:pos="357"/>
              </w:tabs>
              <w:spacing w:line="312" w:lineRule="auto"/>
              <w:ind w:left="-108"/>
              <w:rPr>
                <w:b/>
                <w:lang w:val="pt-BR"/>
              </w:rPr>
            </w:pPr>
          </w:p>
        </w:tc>
        <w:tc>
          <w:tcPr>
            <w:tcW w:w="1350" w:type="dxa"/>
            <w:tcBorders>
              <w:bottom w:val="single" w:sz="4" w:space="0" w:color="auto"/>
            </w:tcBorders>
          </w:tcPr>
          <w:p w:rsidR="00F5091F" w:rsidRPr="008C3CEF" w:rsidRDefault="00F5091F" w:rsidP="005F5C85">
            <w:pPr>
              <w:pStyle w:val="Header"/>
              <w:tabs>
                <w:tab w:val="left" w:pos="357"/>
              </w:tabs>
              <w:spacing w:line="312" w:lineRule="auto"/>
              <w:jc w:val="right"/>
              <w:rPr>
                <w:b/>
              </w:rPr>
            </w:pPr>
            <w:r w:rsidRPr="008C3CEF">
              <w:rPr>
                <w:b/>
              </w:rPr>
              <w:t>Năm 2015 Số năm</w:t>
            </w:r>
          </w:p>
        </w:tc>
      </w:tr>
      <w:tr w:rsidR="00F5091F" w:rsidRPr="008C3CEF" w:rsidTr="009C5F64">
        <w:tc>
          <w:tcPr>
            <w:tcW w:w="4164" w:type="dxa"/>
          </w:tcPr>
          <w:p w:rsidR="00F5091F" w:rsidRPr="008C3CEF" w:rsidRDefault="00F5091F" w:rsidP="005F5C85">
            <w:pPr>
              <w:pStyle w:val="Header"/>
              <w:tabs>
                <w:tab w:val="left" w:pos="357"/>
              </w:tabs>
              <w:spacing w:line="312" w:lineRule="auto"/>
              <w:ind w:left="-108"/>
            </w:pPr>
            <w:r w:rsidRPr="008C3CEF">
              <w:t>Nhà cửa, vật kiến trúc</w:t>
            </w:r>
          </w:p>
        </w:tc>
        <w:tc>
          <w:tcPr>
            <w:tcW w:w="1350" w:type="dxa"/>
            <w:tcBorders>
              <w:top w:val="single" w:sz="4" w:space="0" w:color="auto"/>
            </w:tcBorders>
          </w:tcPr>
          <w:p w:rsidR="00F5091F" w:rsidRPr="008C3CEF" w:rsidRDefault="00F5091F" w:rsidP="005F5C85">
            <w:pPr>
              <w:pStyle w:val="Header"/>
              <w:tabs>
                <w:tab w:val="left" w:pos="357"/>
              </w:tabs>
              <w:spacing w:line="312" w:lineRule="auto"/>
              <w:jc w:val="right"/>
            </w:pPr>
            <w:r w:rsidRPr="008C3CEF">
              <w:t>05 - 25</w:t>
            </w:r>
          </w:p>
        </w:tc>
      </w:tr>
      <w:tr w:rsidR="00F5091F" w:rsidRPr="008C3CEF" w:rsidTr="009C5F64">
        <w:tc>
          <w:tcPr>
            <w:tcW w:w="4164" w:type="dxa"/>
          </w:tcPr>
          <w:p w:rsidR="00F5091F" w:rsidRPr="008C3CEF" w:rsidRDefault="00F5091F" w:rsidP="005F5C85">
            <w:pPr>
              <w:pStyle w:val="Header"/>
              <w:tabs>
                <w:tab w:val="left" w:pos="357"/>
              </w:tabs>
              <w:spacing w:line="312" w:lineRule="auto"/>
              <w:ind w:left="-108"/>
            </w:pPr>
            <w:r w:rsidRPr="008C3CEF">
              <w:t>Máy móc thiết bị</w:t>
            </w:r>
          </w:p>
        </w:tc>
        <w:tc>
          <w:tcPr>
            <w:tcW w:w="1350" w:type="dxa"/>
          </w:tcPr>
          <w:p w:rsidR="00F5091F" w:rsidRPr="008C3CEF" w:rsidRDefault="00F5091F" w:rsidP="005F5C85">
            <w:pPr>
              <w:pStyle w:val="Header"/>
              <w:tabs>
                <w:tab w:val="left" w:pos="357"/>
              </w:tabs>
              <w:spacing w:line="312" w:lineRule="auto"/>
              <w:jc w:val="right"/>
            </w:pPr>
            <w:r w:rsidRPr="008C3CEF">
              <w:t>03 - 15</w:t>
            </w:r>
          </w:p>
        </w:tc>
      </w:tr>
      <w:tr w:rsidR="00F5091F" w:rsidRPr="008C3CEF" w:rsidTr="009C5F64">
        <w:tc>
          <w:tcPr>
            <w:tcW w:w="4164" w:type="dxa"/>
          </w:tcPr>
          <w:p w:rsidR="00F5091F" w:rsidRPr="008C3CEF" w:rsidRDefault="00F5091F" w:rsidP="005F5C85">
            <w:pPr>
              <w:pStyle w:val="Header"/>
              <w:tabs>
                <w:tab w:val="left" w:pos="357"/>
              </w:tabs>
              <w:spacing w:line="312" w:lineRule="auto"/>
              <w:ind w:left="-108"/>
            </w:pPr>
            <w:r w:rsidRPr="008C3CEF">
              <w:t>Phương tiện vận tải</w:t>
            </w:r>
          </w:p>
        </w:tc>
        <w:tc>
          <w:tcPr>
            <w:tcW w:w="1350" w:type="dxa"/>
          </w:tcPr>
          <w:p w:rsidR="00F5091F" w:rsidRPr="008C3CEF" w:rsidRDefault="00F5091F" w:rsidP="005F5C85">
            <w:pPr>
              <w:pStyle w:val="Header"/>
              <w:tabs>
                <w:tab w:val="left" w:pos="357"/>
              </w:tabs>
              <w:spacing w:line="312" w:lineRule="auto"/>
              <w:jc w:val="right"/>
            </w:pPr>
            <w:r w:rsidRPr="008C3CEF">
              <w:t>06 - 15</w:t>
            </w:r>
          </w:p>
        </w:tc>
      </w:tr>
      <w:tr w:rsidR="00F5091F" w:rsidRPr="008C3CEF" w:rsidTr="009C5F64">
        <w:tc>
          <w:tcPr>
            <w:tcW w:w="4164" w:type="dxa"/>
          </w:tcPr>
          <w:p w:rsidR="00F5091F" w:rsidRPr="008C3CEF" w:rsidRDefault="00F5091F" w:rsidP="005F5C85">
            <w:pPr>
              <w:pStyle w:val="Header"/>
              <w:tabs>
                <w:tab w:val="left" w:pos="357"/>
              </w:tabs>
              <w:spacing w:line="312" w:lineRule="auto"/>
              <w:ind w:left="-108"/>
            </w:pPr>
            <w:r w:rsidRPr="008C3CEF">
              <w:t>Dụng cụ quản lý</w:t>
            </w:r>
          </w:p>
        </w:tc>
        <w:tc>
          <w:tcPr>
            <w:tcW w:w="1350" w:type="dxa"/>
          </w:tcPr>
          <w:p w:rsidR="00F5091F" w:rsidRPr="008C3CEF" w:rsidRDefault="00F5091F" w:rsidP="005F5C85">
            <w:pPr>
              <w:pStyle w:val="Header"/>
              <w:tabs>
                <w:tab w:val="left" w:pos="357"/>
              </w:tabs>
              <w:spacing w:line="312" w:lineRule="auto"/>
              <w:jc w:val="right"/>
            </w:pPr>
            <w:r w:rsidRPr="008C3CEF">
              <w:t xml:space="preserve">03 - 07 </w:t>
            </w:r>
          </w:p>
        </w:tc>
      </w:tr>
    </w:tbl>
    <w:p w:rsidR="00F5091F" w:rsidRPr="00406721" w:rsidRDefault="00F5091F" w:rsidP="00953DC1">
      <w:pPr>
        <w:pStyle w:val="Header"/>
        <w:numPr>
          <w:ilvl w:val="1"/>
          <w:numId w:val="18"/>
        </w:numPr>
        <w:tabs>
          <w:tab w:val="clear" w:pos="360"/>
          <w:tab w:val="clear" w:pos="4680"/>
          <w:tab w:val="clear" w:pos="9360"/>
        </w:tabs>
        <w:spacing w:line="312" w:lineRule="auto"/>
        <w:jc w:val="both"/>
        <w:rPr>
          <w:b/>
          <w:sz w:val="18"/>
          <w:szCs w:val="18"/>
          <w:lang w:val="es-MX"/>
        </w:rPr>
      </w:pPr>
      <w:r w:rsidRPr="00406721">
        <w:rPr>
          <w:b/>
          <w:lang w:val="es-MX"/>
        </w:rPr>
        <w:t>Tài sản cố định vô hình và khấu hao</w:t>
      </w:r>
    </w:p>
    <w:p w:rsidR="00F5091F" w:rsidRPr="008C3CEF" w:rsidRDefault="00F5091F" w:rsidP="005F5C85">
      <w:pPr>
        <w:pStyle w:val="Header"/>
        <w:spacing w:line="312" w:lineRule="auto"/>
        <w:ind w:left="357"/>
        <w:jc w:val="both"/>
        <w:rPr>
          <w:lang w:val="es-MX"/>
        </w:rPr>
      </w:pPr>
      <w:r w:rsidRPr="008C3CEF">
        <w:rPr>
          <w:lang w:val="es-MX"/>
        </w:rPr>
        <w:t xml:space="preserve">Tài sản cố định vô hình được trình bày theo nguyên giá trừ giá trị hao mòn lũy kế. </w:t>
      </w:r>
    </w:p>
    <w:p w:rsidR="00F5091F" w:rsidRPr="008C3CEF" w:rsidRDefault="00F5091F" w:rsidP="005F5C85">
      <w:pPr>
        <w:pStyle w:val="Header"/>
        <w:spacing w:line="312" w:lineRule="auto"/>
        <w:ind w:left="357"/>
        <w:jc w:val="both"/>
        <w:rPr>
          <w:lang w:val="es-MX"/>
        </w:rPr>
      </w:pPr>
      <w:r w:rsidRPr="008C3CEF">
        <w:rPr>
          <w:lang w:val="es-MX"/>
        </w:rPr>
        <w:t xml:space="preserve">Tài sản cố định vô hình bao gồm phần mềm ứng dụng quản lý khai thác Container rỗng và quyền sử dụng đất. </w:t>
      </w:r>
    </w:p>
    <w:p w:rsidR="00F5091F" w:rsidRPr="008C3CEF" w:rsidRDefault="00F5091F" w:rsidP="005F5C85">
      <w:pPr>
        <w:pStyle w:val="Header"/>
        <w:spacing w:line="312" w:lineRule="auto"/>
        <w:ind w:left="357"/>
        <w:jc w:val="both"/>
        <w:rPr>
          <w:lang w:val="es-MX"/>
        </w:rPr>
      </w:pPr>
      <w:r w:rsidRPr="008C3CEF">
        <w:rPr>
          <w:lang w:val="es-MX"/>
        </w:rPr>
        <w:t>Phần mềm ứng dụng quản lý khai thác Container rỗng được khấu hao dựa trên thời gian sử dụng ước tính là 05 năm kể từ thời điểm đưa vào sử dụng là tháng 12 năm 2012. Quyền sử dụng đất không xác định thời hạn của thửa đất số 10, khu tái định cư Thọ Quang 2, phường Thọ Quang, quận Sơn Trà, Thành phố Đà Nẵng với diện tích 110m</w:t>
      </w:r>
      <w:r w:rsidRPr="008C3CEF">
        <w:rPr>
          <w:vertAlign w:val="superscript"/>
          <w:lang w:val="es-MX"/>
        </w:rPr>
        <w:t>2</w:t>
      </w:r>
      <w:r w:rsidRPr="008C3CEF">
        <w:rPr>
          <w:lang w:val="es-MX"/>
        </w:rPr>
        <w:t xml:space="preserve"> không trích khấu hao.</w:t>
      </w:r>
    </w:p>
    <w:p w:rsidR="00F5091F" w:rsidRPr="008C3CEF" w:rsidRDefault="00F5091F" w:rsidP="00406721">
      <w:pPr>
        <w:pStyle w:val="Header"/>
        <w:spacing w:line="312" w:lineRule="auto"/>
        <w:ind w:left="357"/>
        <w:jc w:val="both"/>
        <w:rPr>
          <w:b/>
          <w:sz w:val="18"/>
          <w:szCs w:val="18"/>
          <w:lang w:val="es-MX"/>
        </w:rPr>
      </w:pPr>
      <w:r w:rsidRPr="008C3CEF">
        <w:rPr>
          <w:lang w:val="es-MX"/>
        </w:rPr>
        <w:t>Tài sản cố định vô hình được khấu hao theo phương pháp đường thẳng phù hợp với các quy định tại Thông tư số 45/2013/TT-BTC ngày 25/4/2013 của Bộ Tài chính và Quyết định số 1173/QĐ-BTC ngày 21/5/2013 của Bộ Tài chính.</w:t>
      </w:r>
    </w:p>
    <w:p w:rsidR="00F5091F" w:rsidRPr="00406721" w:rsidRDefault="00F5091F" w:rsidP="00953DC1">
      <w:pPr>
        <w:pStyle w:val="Header"/>
        <w:numPr>
          <w:ilvl w:val="1"/>
          <w:numId w:val="18"/>
        </w:numPr>
        <w:tabs>
          <w:tab w:val="clear" w:pos="360"/>
          <w:tab w:val="clear" w:pos="4680"/>
          <w:tab w:val="clear" w:pos="9360"/>
        </w:tabs>
        <w:spacing w:line="312" w:lineRule="auto"/>
        <w:jc w:val="both"/>
        <w:rPr>
          <w:b/>
          <w:sz w:val="18"/>
          <w:szCs w:val="18"/>
          <w:lang w:val="es-MX"/>
        </w:rPr>
      </w:pPr>
      <w:r w:rsidRPr="00406721">
        <w:rPr>
          <w:b/>
          <w:lang w:val="es-MX"/>
        </w:rPr>
        <w:t>Chi phí xây dựng cơ bản dở dang</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Các tài sản đang trong quá trình xây dựng phục vụ mục đích sản xuất, cho thuê, quản trị hoặc cho bất kỳ mục đích nào khác được ghi nhận theo giá gốc. Chi phí xây dựng cơ bản dở dang phản ánh chi phí phát sinh trong quá trình đầu tư xây dựng các công trình chưa hoàn thành tại thời điểm 31/12/2015. Việc tính khấu hao của các tài sản này được áp dụng giống như với các tài sản khác, bắt đầu từ khi tài sản ở vào trạng thái sẵn sàng sử dụng.</w:t>
      </w:r>
    </w:p>
    <w:p w:rsidR="00F5091F" w:rsidRPr="008C3CEF"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lang w:val="it-IT"/>
        </w:rPr>
      </w:pPr>
      <w:r w:rsidRPr="008C3CEF">
        <w:rPr>
          <w:b/>
          <w:lang w:val="it-IT"/>
        </w:rPr>
        <w:t>Chi phí trả trước</w:t>
      </w:r>
    </w:p>
    <w:p w:rsidR="00F5091F" w:rsidRPr="008C3CEF" w:rsidRDefault="00F5091F" w:rsidP="005F5C85">
      <w:pPr>
        <w:pStyle w:val="Header"/>
        <w:spacing w:line="312" w:lineRule="auto"/>
        <w:ind w:left="426"/>
        <w:jc w:val="both"/>
        <w:rPr>
          <w:b/>
          <w:lang w:val="it-IT"/>
        </w:rPr>
      </w:pPr>
    </w:p>
    <w:p w:rsidR="00F5091F" w:rsidRPr="008C3CEF" w:rsidRDefault="00F5091F" w:rsidP="005F5C85">
      <w:pPr>
        <w:pStyle w:val="Header"/>
        <w:spacing w:line="312" w:lineRule="auto"/>
        <w:ind w:left="426"/>
        <w:jc w:val="both"/>
        <w:rPr>
          <w:lang w:val="es-MX"/>
        </w:rPr>
      </w:pPr>
      <w:r w:rsidRPr="008C3CEF">
        <w:rPr>
          <w:lang w:val="es-MX"/>
        </w:rPr>
        <w:t xml:space="preserve">Chi phí trả trước được ghi nhận theo thực tế phát sinh, bao gồm: chi phí mua bảo hiểm và chi phí công cụ, dụng cụ xuất dùng </w:t>
      </w:r>
      <w:r w:rsidRPr="008C3CEF">
        <w:rPr>
          <w:lang w:val="vi-VN"/>
        </w:rPr>
        <w:t>phục vụ cho hoạt động kinh doanh của nhiều kỳ kế toán</w:t>
      </w:r>
      <w:r w:rsidRPr="008C3CEF">
        <w:rPr>
          <w:lang w:val="es-MX"/>
        </w:rPr>
        <w:t>.</w:t>
      </w:r>
    </w:p>
    <w:p w:rsidR="00F5091F" w:rsidRPr="008C3CEF" w:rsidRDefault="00F5091F" w:rsidP="005F5C85">
      <w:pPr>
        <w:pStyle w:val="Header"/>
        <w:spacing w:line="312" w:lineRule="auto"/>
        <w:ind w:left="426"/>
        <w:jc w:val="both"/>
        <w:rPr>
          <w:lang w:val="es-MX"/>
        </w:rPr>
      </w:pPr>
      <w:r w:rsidRPr="008C3CEF">
        <w:rPr>
          <w:lang w:val="es-MX"/>
        </w:rPr>
        <w:lastRenderedPageBreak/>
        <w:t>Chi phí mua bảo hiểm được phân bổ vào kết quả hoạt động kinh doanh theo phương pháp đường thẳng tương ứng với thời gian bảo hiểm của hợp đồng.</w:t>
      </w:r>
    </w:p>
    <w:p w:rsidR="00F5091F" w:rsidRPr="008C3CEF" w:rsidRDefault="00F5091F" w:rsidP="005F5C85">
      <w:pPr>
        <w:pStyle w:val="Header"/>
        <w:spacing w:line="312" w:lineRule="auto"/>
        <w:ind w:left="426"/>
        <w:jc w:val="both"/>
        <w:rPr>
          <w:lang w:val="it-IT"/>
        </w:rPr>
      </w:pPr>
      <w:r w:rsidRPr="008C3CEF">
        <w:rPr>
          <w:spacing w:val="-2"/>
          <w:lang w:val="es-MX"/>
        </w:rPr>
        <w:t xml:space="preserve">Chi phí trả trước là giá trị </w:t>
      </w:r>
      <w:r w:rsidRPr="008C3CEF">
        <w:rPr>
          <w:lang w:val="es-MX"/>
        </w:rPr>
        <w:t xml:space="preserve">công cụ, dụng cụ xuất dùng </w:t>
      </w:r>
      <w:r w:rsidRPr="008C3CEF">
        <w:rPr>
          <w:spacing w:val="-2"/>
          <w:lang w:val="es-MX"/>
        </w:rPr>
        <w:t xml:space="preserve">được ghi nhận theo thực tế phát sinh </w:t>
      </w:r>
      <w:r w:rsidRPr="008C3CEF">
        <w:rPr>
          <w:lang w:val="es-MX"/>
        </w:rPr>
        <w:t>và phân bổ vào kết quả hoạt động kinh doanh theo phương pháp đường thẳng trong vòng từ 12 đến 24 tháng.</w:t>
      </w:r>
    </w:p>
    <w:p w:rsidR="00F5091F" w:rsidRPr="008C3CEF" w:rsidRDefault="00F5091F" w:rsidP="005F5C85">
      <w:pPr>
        <w:pStyle w:val="Header"/>
        <w:spacing w:line="312" w:lineRule="auto"/>
        <w:ind w:left="426"/>
        <w:jc w:val="both"/>
        <w:rPr>
          <w:b/>
          <w:lang w:val="it-IT"/>
        </w:rPr>
      </w:pPr>
      <w:r w:rsidRPr="008C3CEF">
        <w:rPr>
          <w:spacing w:val="-2"/>
          <w:lang w:val="es-MX"/>
        </w:rPr>
        <w:t>Công ty căn cứ vào thời gian trả trước theo hợp đồng của từng loại chi phí để phân loại chi phí trả trước ngắn hạn hoặc dài hạn và không thực hiện tái phân loại tại thời điểm báo cáo.</w:t>
      </w:r>
    </w:p>
    <w:p w:rsidR="00F5091F" w:rsidRPr="008C3CEF"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lang w:val="it-IT"/>
        </w:rPr>
      </w:pPr>
      <w:r w:rsidRPr="008C3CEF">
        <w:rPr>
          <w:b/>
          <w:lang w:val="it-IT"/>
        </w:rPr>
        <w:t>Các khoản phải trả</w:t>
      </w:r>
    </w:p>
    <w:p w:rsidR="00F5091F" w:rsidRPr="008C3CEF" w:rsidRDefault="00F5091F" w:rsidP="005F5C85">
      <w:pPr>
        <w:spacing w:after="0" w:line="312" w:lineRule="auto"/>
        <w:ind w:left="357"/>
        <w:jc w:val="both"/>
        <w:rPr>
          <w:lang w:val="nl-NL"/>
        </w:rPr>
      </w:pPr>
      <w:r w:rsidRPr="008C3CEF">
        <w:rPr>
          <w:lang w:val="nl-NL"/>
        </w:rPr>
        <w:t>Các khoản nợ phải trả được theo dõi chi tiết theo kỳ hạn gốc, kỳ hạn còn lại tại thời điểm báo cáo, đối tượng phải trả, loại nguyên tệ phải trả và các yếu tố khác theo nhu cầu quản lý của Công ty. Việc phân loại các khoản phải trả là phải trả người bán, phải trả khác được thực hiện theo nguyên tắc:</w:t>
      </w:r>
    </w:p>
    <w:p w:rsidR="00F5091F" w:rsidRPr="008C3CEF" w:rsidRDefault="00F5091F" w:rsidP="00953DC1">
      <w:pPr>
        <w:numPr>
          <w:ilvl w:val="0"/>
          <w:numId w:val="26"/>
        </w:numPr>
        <w:spacing w:after="0" w:line="312" w:lineRule="auto"/>
        <w:ind w:left="357" w:hanging="357"/>
        <w:jc w:val="both"/>
        <w:rPr>
          <w:lang w:val="nl-NL"/>
        </w:rPr>
      </w:pPr>
      <w:r w:rsidRPr="008C3CEF">
        <w:rPr>
          <w:lang w:val="nl-NL"/>
        </w:rPr>
        <w:t>Phải trả người bán gồm các khoản phải trả mang tính thương mại phát sinh từ giao dịch có tính chất mua - bán;</w:t>
      </w:r>
    </w:p>
    <w:p w:rsidR="00F5091F" w:rsidRPr="008C3CEF" w:rsidRDefault="00F5091F" w:rsidP="00953DC1">
      <w:pPr>
        <w:numPr>
          <w:ilvl w:val="0"/>
          <w:numId w:val="26"/>
        </w:numPr>
        <w:spacing w:after="0" w:line="312" w:lineRule="auto"/>
        <w:ind w:left="360"/>
        <w:jc w:val="both"/>
        <w:rPr>
          <w:lang w:val="nl-NL"/>
        </w:rPr>
      </w:pPr>
      <w:r w:rsidRPr="008C3CEF">
        <w:rPr>
          <w:lang w:val="nl-NL"/>
        </w:rPr>
        <w:t>Phải trả khác gồm các khoản phải trả không có tính thương mại, không liên quan đến giao dịch mua, bán, cung cấp hàng hóa dịch vụ, như: phải trả về các khoản bảo hiểm xã hội, bảo hiểm y tế, bảo hiểm thất nghiệp; phải trả về kinh phí công đoàn; Thuế TNCN phải trả người lao động và các khoản phải trả phải nộp khác.</w:t>
      </w:r>
    </w:p>
    <w:p w:rsidR="00EE7DA8" w:rsidRDefault="00F5091F" w:rsidP="005F5C85">
      <w:pPr>
        <w:spacing w:after="0" w:line="312" w:lineRule="auto"/>
        <w:ind w:left="360"/>
        <w:jc w:val="both"/>
        <w:rPr>
          <w:lang w:val="nl-NL"/>
        </w:rPr>
      </w:pPr>
      <w:r w:rsidRPr="008C3CEF">
        <w:rPr>
          <w:lang w:val="es-MX"/>
        </w:rPr>
        <w:t xml:space="preserve">Công ty </w:t>
      </w:r>
      <w:r w:rsidRPr="008C3CEF">
        <w:rPr>
          <w:lang w:val="vi-VN"/>
        </w:rPr>
        <w:t xml:space="preserve">căn cứ </w:t>
      </w:r>
      <w:r w:rsidRPr="008C3CEF">
        <w:rPr>
          <w:lang w:val="nl-NL"/>
        </w:rPr>
        <w:t>kỳ hạn còn lại tại thời điểm báo cáo</w:t>
      </w:r>
      <w:r w:rsidRPr="008C3CEF">
        <w:rPr>
          <w:lang w:val="vi-VN"/>
        </w:rPr>
        <w:t xml:space="preserve"> của các khoản </w:t>
      </w:r>
      <w:r w:rsidRPr="008C3CEF">
        <w:rPr>
          <w:lang w:val="nl-NL"/>
        </w:rPr>
        <w:t xml:space="preserve">nợ </w:t>
      </w:r>
      <w:r w:rsidRPr="008C3CEF">
        <w:rPr>
          <w:lang w:val="vi-VN"/>
        </w:rPr>
        <w:t>phải t</w:t>
      </w:r>
      <w:r w:rsidRPr="008C3CEF">
        <w:rPr>
          <w:lang w:val="nl-NL"/>
        </w:rPr>
        <w:t>rả</w:t>
      </w:r>
      <w:r w:rsidRPr="008C3CEF">
        <w:rPr>
          <w:lang w:val="vi-VN"/>
        </w:rPr>
        <w:t xml:space="preserve"> để phân loại là dài hạn hoặc ngắn </w:t>
      </w:r>
      <w:r w:rsidRPr="008C3CEF">
        <w:rPr>
          <w:lang w:val="nl-NL"/>
        </w:rPr>
        <w:t>hạn.</w:t>
      </w:r>
    </w:p>
    <w:p w:rsidR="00F5091F" w:rsidRPr="008C3CEF" w:rsidRDefault="00F5091F" w:rsidP="005F5C85">
      <w:pPr>
        <w:spacing w:after="0" w:line="312" w:lineRule="auto"/>
        <w:ind w:left="360"/>
        <w:jc w:val="both"/>
        <w:rPr>
          <w:sz w:val="20"/>
          <w:lang w:val="nl-NL"/>
        </w:rPr>
      </w:pPr>
      <w:r w:rsidRPr="008C3CEF">
        <w:rPr>
          <w:lang w:val="es-MX"/>
        </w:rPr>
        <w:t>Các khoản nợ phải trả được ghi nhận không thấp hơn nghĩa vụ phải thanh toán</w:t>
      </w:r>
      <w:r w:rsidRPr="008C3CEF">
        <w:rPr>
          <w:lang w:val="nl-NL"/>
        </w:rPr>
        <w:t>. Khi có các bằng chứng cho thấy một khoản tổn thất có khả năng xảy ra, Công ty ghi nhận ngay một khoản phải trả theo nguyên tắc thận trọng.</w:t>
      </w:r>
    </w:p>
    <w:p w:rsidR="00F5091F" w:rsidRPr="008C3CEF"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lang w:val="it-IT"/>
        </w:rPr>
      </w:pPr>
      <w:r w:rsidRPr="008C3CEF">
        <w:rPr>
          <w:b/>
          <w:lang w:val="it-IT"/>
        </w:rPr>
        <w:t>Vay và nợ thuê tài chính</w:t>
      </w:r>
    </w:p>
    <w:p w:rsidR="00F5091F" w:rsidRPr="008C3CEF" w:rsidRDefault="00F5091F" w:rsidP="005F5C85">
      <w:pPr>
        <w:pStyle w:val="Header"/>
        <w:spacing w:line="312" w:lineRule="auto"/>
        <w:ind w:left="426"/>
        <w:jc w:val="both"/>
        <w:rPr>
          <w:lang w:val="nl-NL"/>
        </w:rPr>
      </w:pPr>
      <w:r w:rsidRPr="008C3CEF">
        <w:rPr>
          <w:lang w:val="nl-NL"/>
        </w:rPr>
        <w:t>Vay và nợ thuê tài chính là các khoản đi vay ngắn hạn và dài hạn.</w:t>
      </w:r>
    </w:p>
    <w:p w:rsidR="00F5091F" w:rsidRPr="008C3CEF" w:rsidRDefault="00F5091F" w:rsidP="00406721">
      <w:pPr>
        <w:pStyle w:val="Header"/>
        <w:spacing w:line="312" w:lineRule="auto"/>
        <w:ind w:left="426"/>
        <w:jc w:val="both"/>
        <w:rPr>
          <w:b/>
          <w:sz w:val="16"/>
          <w:szCs w:val="18"/>
          <w:lang w:val="es-MX"/>
        </w:rPr>
      </w:pPr>
      <w:r w:rsidRPr="008C3CEF">
        <w:rPr>
          <w:lang w:val="nl-NL"/>
        </w:rPr>
        <w:t>Các khoản đi vay này được theo dõi chi tiết: theo từng đối tượng cho vay, cho nợ, từng khế ước vay nợ, từng loại tài sản vay nợ; theo kỳ hạn phải trả của các khoản vay. Tại thời điểm lập báo cáo tài chính, các khoản có thời gian trả nợ hơn 12 tháng được trình bày là vay và nợ thuê tài chính dài hạn, các khoản đến hạn trả trong vòng 12 tháng tiếp theo được trình bày là vay và nợ thuê tài chính ngắn hạn.</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sz w:val="18"/>
          <w:lang w:val="es-MX"/>
        </w:rPr>
      </w:pPr>
      <w:r w:rsidRPr="00406721">
        <w:rPr>
          <w:b/>
          <w:lang w:val="it-IT"/>
        </w:rPr>
        <w:t>Chi phí đi vay</w:t>
      </w:r>
    </w:p>
    <w:p w:rsidR="00F5091F" w:rsidRPr="008C3CEF" w:rsidRDefault="00F5091F" w:rsidP="00406721">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8"/>
          <w:lang w:val="es-MX"/>
        </w:rPr>
      </w:pPr>
      <w:r w:rsidRPr="008C3CEF">
        <w:rPr>
          <w:lang w:val="es-MX"/>
        </w:rPr>
        <w:t>Chi phí đi vay được ghi nhận vào chi phí sản xuất, kinh doanh trong kỳ khi phát sinh.</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sz w:val="18"/>
          <w:lang w:val="es-MX"/>
        </w:rPr>
      </w:pPr>
      <w:r w:rsidRPr="00406721">
        <w:rPr>
          <w:b/>
          <w:lang w:val="it-IT"/>
        </w:rPr>
        <w:t>Chi phí phải trả</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8"/>
          <w:lang w:val="it-IT"/>
        </w:rPr>
      </w:pPr>
      <w:r w:rsidRPr="008C3CEF">
        <w:rPr>
          <w:spacing w:val="-2"/>
          <w:lang w:val="it-IT"/>
        </w:rPr>
        <w:t xml:space="preserve">Chi phí phải trả được ghi nhận dựa trên các ước tính hợp lý về số tiền phải trả cho các hàng hoá, dịch vụ đã sử dụng trong kỳ.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20"/>
          <w:lang w:val="it-IT"/>
        </w:rPr>
      </w:pPr>
      <w:r w:rsidRPr="008C3CEF">
        <w:rPr>
          <w:lang w:val="it-IT"/>
        </w:rPr>
        <w:t>Chi phí phải trả bao gồm là lãi tiền vay; chi phí tiền điện, nước, cước điện thoại và inernet thực tế phát sinh, trong đó:</w:t>
      </w:r>
    </w:p>
    <w:p w:rsidR="00F5091F" w:rsidRPr="00EE7DA8" w:rsidRDefault="00F5091F" w:rsidP="00953DC1">
      <w:pPr>
        <w:numPr>
          <w:ilvl w:val="0"/>
          <w:numId w:val="26"/>
        </w:numPr>
        <w:spacing w:after="0" w:line="312" w:lineRule="auto"/>
        <w:ind w:left="360"/>
        <w:jc w:val="both"/>
        <w:rPr>
          <w:sz w:val="20"/>
          <w:lang w:val="nl-NL"/>
        </w:rPr>
      </w:pPr>
      <w:r w:rsidRPr="00EE7DA8">
        <w:rPr>
          <w:lang w:val="nl-NL"/>
        </w:rPr>
        <w:t>Chi phí lãi vay được ước tính dựa trên số tiền vay, thời hạn và lãi suất thực tế từng kỳ theo từng khế ước vay;</w:t>
      </w:r>
    </w:p>
    <w:p w:rsidR="00F5091F" w:rsidRPr="008C3CEF" w:rsidRDefault="00F5091F" w:rsidP="00953DC1">
      <w:pPr>
        <w:numPr>
          <w:ilvl w:val="0"/>
          <w:numId w:val="26"/>
        </w:numPr>
        <w:spacing w:after="0" w:line="312" w:lineRule="auto"/>
        <w:ind w:left="360"/>
        <w:jc w:val="both"/>
        <w:rPr>
          <w:lang w:val="nl-NL"/>
        </w:rPr>
      </w:pPr>
      <w:r w:rsidRPr="008C3CEF">
        <w:rPr>
          <w:lang w:val="nl-NL"/>
        </w:rPr>
        <w:t>Chi phí tiền điện, nước, cước điện thoại và internet phát sinh trong kỳ nhưng đến thời điểm 31/12/2015 chưa thanh toán.</w:t>
      </w:r>
    </w:p>
    <w:p w:rsidR="00F5091F" w:rsidRPr="008C3CEF" w:rsidRDefault="00F5091F" w:rsidP="005F5C85">
      <w:pPr>
        <w:pStyle w:val="Header"/>
        <w:tabs>
          <w:tab w:val="left" w:pos="357"/>
        </w:tabs>
        <w:spacing w:line="312" w:lineRule="auto"/>
        <w:jc w:val="both"/>
        <w:rPr>
          <w:sz w:val="18"/>
          <w:lang w:val="es-MX"/>
        </w:rPr>
      </w:pP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sz w:val="18"/>
          <w:lang w:val="it-IT"/>
        </w:rPr>
      </w:pPr>
      <w:r w:rsidRPr="00406721">
        <w:rPr>
          <w:b/>
          <w:lang w:val="it-IT"/>
        </w:rPr>
        <w:t>Vốn chủ sở hữu</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8"/>
          <w:lang w:val="it-IT"/>
        </w:rPr>
      </w:pPr>
      <w:r w:rsidRPr="008C3CEF">
        <w:rPr>
          <w:lang w:val="it-IT"/>
        </w:rPr>
        <w:lastRenderedPageBreak/>
        <w:t xml:space="preserve">Vốn đầu tư của chủ sở hữu tại 31/12/2015 bao gồm vốn góp của các cổ đông, được ghi nhận theo số vốn góp của các cổ đông góp cổ phần, tính theo mệnh giá cổ phiếu đã phát hành.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20"/>
          <w:lang w:val="it-IT"/>
        </w:rPr>
      </w:pPr>
      <w:r w:rsidRPr="008C3CEF">
        <w:rPr>
          <w:lang w:val="it-IT"/>
        </w:rPr>
        <w:t>Thặng dư vốn cổ phần được ghi nhận theo số chênh lệch giữa giá thực tế phát hành và mệnh giá cổ phiếu khi phát hành bổ sung.</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20"/>
          <w:lang w:val="it-IT"/>
        </w:rPr>
      </w:pPr>
      <w:r w:rsidRPr="008C3CEF">
        <w:rPr>
          <w:lang w:val="it-IT"/>
        </w:rPr>
        <w:t xml:space="preserve">Căn cứ theo Nghị quyết số 02/NQ-ĐHĐCĐ(MAC) ngày 28/3/2015, Công ty thực hiện tăng vốn điều lệ bằng cách trả cổ tức bằng cổ phiếu và phát hành cổ phiếu ra công chúng. Ngày 22/12/2015, Ủy ban chứng khoán nhà nước ra công văn số 7883/UBCK-QLPH về Báo cáo kết quả của đợt chào bán cổ phiếu ra công chúng. </w:t>
      </w:r>
      <w:r w:rsidRPr="008C3CEF">
        <w:rPr>
          <w:snapToGrid w:val="0"/>
          <w:lang w:val="it-IT"/>
        </w:rPr>
        <w:t>Tuy nhiên, theo Thông báo số 92/TB-SGDHN ngày 28/01/2016 của Sở giao dịch chứng khoán Hà Nội thì ngày 28/01/2016 là ngày được chấp thuận niêm yết bổ sung cổ phiếu của Công ty Cổ phần Cung ứng và Dịch vụ Kỹ thuật Hàng Hải.</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napToGrid w:val="0"/>
          <w:lang w:val="it-IT"/>
        </w:rPr>
      </w:pPr>
      <w:r w:rsidRPr="008C3CEF">
        <w:rPr>
          <w:snapToGrid w:val="0"/>
          <w:lang w:val="it-IT"/>
        </w:rPr>
        <w:t>Trong năm, Công ty thực hiện phân phối lợi nhuận sau thuế thu nhập doanh nghiệp của năm 2014 theo Nghị quyết Đại hội đồng cổ đông thường niên năm 2015 số 02/NQ-ĐHĐCĐ (MAC) ngày 28/3/2015, cụ thể:</w:t>
      </w:r>
    </w:p>
    <w:tbl>
      <w:tblPr>
        <w:tblW w:w="6390" w:type="dxa"/>
        <w:tblInd w:w="378" w:type="dxa"/>
        <w:tblLook w:val="04A0"/>
      </w:tblPr>
      <w:tblGrid>
        <w:gridCol w:w="3060"/>
        <w:gridCol w:w="810"/>
        <w:gridCol w:w="2520"/>
      </w:tblGrid>
      <w:tr w:rsidR="00F5091F" w:rsidRPr="008C3CEF" w:rsidTr="009C5F64">
        <w:trPr>
          <w:trHeight w:val="285"/>
        </w:trPr>
        <w:tc>
          <w:tcPr>
            <w:tcW w:w="306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rPr>
                <w:b/>
                <w:bCs/>
                <w:lang w:val="it-IT"/>
              </w:rPr>
            </w:pPr>
          </w:p>
        </w:tc>
        <w:tc>
          <w:tcPr>
            <w:tcW w:w="81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rPr>
                <w:b/>
                <w:bCs/>
              </w:rPr>
            </w:pPr>
            <w:r w:rsidRPr="008C3CEF">
              <w:rPr>
                <w:b/>
                <w:bCs/>
              </w:rPr>
              <w:t>Tỷ lệ</w:t>
            </w:r>
          </w:p>
        </w:tc>
        <w:tc>
          <w:tcPr>
            <w:tcW w:w="252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rPr>
                <w:b/>
                <w:bCs/>
              </w:rPr>
            </w:pPr>
            <w:r w:rsidRPr="008C3CEF">
              <w:rPr>
                <w:b/>
                <w:bCs/>
              </w:rPr>
              <w:t xml:space="preserve"> Số tiền </w:t>
            </w:r>
          </w:p>
        </w:tc>
      </w:tr>
      <w:tr w:rsidR="00F5091F" w:rsidRPr="008C3CEF" w:rsidTr="009C5F64">
        <w:trPr>
          <w:trHeight w:val="300"/>
        </w:trPr>
        <w:tc>
          <w:tcPr>
            <w:tcW w:w="306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pPr>
            <w:r w:rsidRPr="008C3CEF">
              <w:t>Chia cổ tức bằng cổ phiếu</w:t>
            </w:r>
          </w:p>
        </w:tc>
        <w:tc>
          <w:tcPr>
            <w:tcW w:w="81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pPr>
            <w:r w:rsidRPr="008C3CEF">
              <w:t>07%</w:t>
            </w:r>
          </w:p>
        </w:tc>
        <w:tc>
          <w:tcPr>
            <w:tcW w:w="252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pPr>
            <w:r w:rsidRPr="008C3CEF">
              <w:t xml:space="preserve">         4.427.360.000 VND</w:t>
            </w:r>
          </w:p>
        </w:tc>
      </w:tr>
      <w:tr w:rsidR="00F5091F" w:rsidRPr="008C3CEF" w:rsidTr="009C5F64">
        <w:trPr>
          <w:trHeight w:val="300"/>
        </w:trPr>
        <w:tc>
          <w:tcPr>
            <w:tcW w:w="306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pPr>
            <w:r w:rsidRPr="008C3CEF">
              <w:t>Trích quỹ đầu tư phát triển</w:t>
            </w:r>
          </w:p>
        </w:tc>
        <w:tc>
          <w:tcPr>
            <w:tcW w:w="81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pPr>
            <w:r w:rsidRPr="008C3CEF">
              <w:t>05%</w:t>
            </w:r>
          </w:p>
        </w:tc>
        <w:tc>
          <w:tcPr>
            <w:tcW w:w="252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pPr>
            <w:r w:rsidRPr="008C3CEF">
              <w:t xml:space="preserve">           265.278.598 VND</w:t>
            </w:r>
          </w:p>
        </w:tc>
      </w:tr>
      <w:tr w:rsidR="00F5091F" w:rsidRPr="008C3CEF" w:rsidTr="009C5F64">
        <w:trPr>
          <w:trHeight w:val="300"/>
        </w:trPr>
        <w:tc>
          <w:tcPr>
            <w:tcW w:w="306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pPr>
            <w:r w:rsidRPr="008C3CEF">
              <w:t>Trích quỹ khen thưởng phúc lợi</w:t>
            </w:r>
          </w:p>
        </w:tc>
        <w:tc>
          <w:tcPr>
            <w:tcW w:w="81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pPr>
            <w:r w:rsidRPr="008C3CEF">
              <w:t>10%</w:t>
            </w:r>
          </w:p>
        </w:tc>
        <w:tc>
          <w:tcPr>
            <w:tcW w:w="2520" w:type="dxa"/>
            <w:tcBorders>
              <w:top w:val="nil"/>
              <w:left w:val="nil"/>
              <w:bottom w:val="nil"/>
              <w:right w:val="nil"/>
            </w:tcBorders>
            <w:shd w:val="clear" w:color="auto" w:fill="auto"/>
            <w:noWrap/>
            <w:vAlign w:val="bottom"/>
            <w:hideMark/>
          </w:tcPr>
          <w:p w:rsidR="00F5091F" w:rsidRPr="008C3CEF" w:rsidRDefault="00F5091F" w:rsidP="005F5C85">
            <w:pPr>
              <w:spacing w:after="0" w:line="312" w:lineRule="auto"/>
              <w:jc w:val="right"/>
            </w:pPr>
            <w:r w:rsidRPr="008C3CEF">
              <w:t xml:space="preserve">           530.557.195 VND</w:t>
            </w:r>
          </w:p>
        </w:tc>
      </w:tr>
    </w:tbl>
    <w:p w:rsidR="00F5091F" w:rsidRPr="008C3CEF"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lang w:val="it-IT"/>
        </w:rPr>
      </w:pPr>
      <w:r w:rsidRPr="008C3CEF">
        <w:rPr>
          <w:b/>
          <w:lang w:val="it-IT"/>
        </w:rPr>
        <w:t>Doanh thu</w:t>
      </w:r>
    </w:p>
    <w:p w:rsidR="00F5091F" w:rsidRPr="008C3CEF" w:rsidRDefault="00F5091F" w:rsidP="005F5C85">
      <w:pPr>
        <w:spacing w:after="0" w:line="312" w:lineRule="auto"/>
        <w:ind w:left="360"/>
        <w:jc w:val="both"/>
        <w:rPr>
          <w:lang w:val="de-DE"/>
        </w:rPr>
      </w:pPr>
      <w:r w:rsidRPr="008C3CEF">
        <w:rPr>
          <w:b/>
          <w:i/>
          <w:lang w:val="de-DE"/>
        </w:rPr>
        <w:t>Doanh thu bán hàng</w:t>
      </w:r>
      <w:r w:rsidRPr="008C3CEF">
        <w:rPr>
          <w:lang w:val="de-DE"/>
        </w:rPr>
        <w:t xml:space="preserve"> </w:t>
      </w:r>
      <w:r w:rsidRPr="008C3CEF">
        <w:rPr>
          <w:b/>
          <w:i/>
          <w:lang w:val="de-DE"/>
        </w:rPr>
        <w:t>được ghi nhận khi đồng thời thỏa mãn các điều kiện sau</w:t>
      </w:r>
      <w:r w:rsidRPr="008C3CEF">
        <w:rPr>
          <w:lang w:val="de-DE"/>
        </w:rPr>
        <w:t>:</w:t>
      </w:r>
    </w:p>
    <w:p w:rsidR="00F5091F" w:rsidRPr="008C3CEF" w:rsidRDefault="00F5091F" w:rsidP="00953DC1">
      <w:pPr>
        <w:numPr>
          <w:ilvl w:val="0"/>
          <w:numId w:val="26"/>
        </w:numPr>
        <w:spacing w:after="0" w:line="312" w:lineRule="auto"/>
        <w:ind w:left="360"/>
        <w:jc w:val="both"/>
        <w:rPr>
          <w:lang w:val="nl-NL"/>
        </w:rPr>
      </w:pPr>
      <w:r w:rsidRPr="008C3CEF">
        <w:rPr>
          <w:lang w:val="nl-NL"/>
        </w:rPr>
        <w:t>Doanh nghiệp đã chuyển giao phần lớn rủi ro và lợi ích gắn liền với quyền sở hữu sản phẩm, hàng hóa cho người mua;</w:t>
      </w:r>
    </w:p>
    <w:p w:rsidR="00F5091F" w:rsidRPr="008C3CEF" w:rsidRDefault="00F5091F" w:rsidP="00953DC1">
      <w:pPr>
        <w:numPr>
          <w:ilvl w:val="0"/>
          <w:numId w:val="26"/>
        </w:numPr>
        <w:spacing w:after="0" w:line="312" w:lineRule="auto"/>
        <w:ind w:left="360"/>
        <w:jc w:val="both"/>
        <w:rPr>
          <w:lang w:val="nl-NL"/>
        </w:rPr>
      </w:pPr>
      <w:r w:rsidRPr="008C3CEF">
        <w:rPr>
          <w:lang w:val="nl-NL"/>
        </w:rPr>
        <w:t>Doanh nghiệp không còn nắm giữ quyền quản lý hàng hóa như người sở hữu hoặc quyền kiểm soát hàng hóa;</w:t>
      </w:r>
    </w:p>
    <w:p w:rsidR="00F5091F" w:rsidRPr="008C3CEF" w:rsidRDefault="00F5091F" w:rsidP="00953DC1">
      <w:pPr>
        <w:numPr>
          <w:ilvl w:val="0"/>
          <w:numId w:val="26"/>
        </w:numPr>
        <w:spacing w:after="0" w:line="312" w:lineRule="auto"/>
        <w:ind w:left="360"/>
        <w:jc w:val="both"/>
        <w:rPr>
          <w:lang w:val="nl-NL"/>
        </w:rPr>
      </w:pPr>
      <w:r w:rsidRPr="008C3CEF">
        <w:rPr>
          <w:lang w:val="nl-NL"/>
        </w:rPr>
        <w:t>Doanh thu được xác định tương đối chắc chắn. Khi hợp đồng quy định người mua được quyền trả lại sản phẩm, hàng hoá đã mua theo những điều kiện cụ thể, doanh nghiệp chỉ được ghi nhận doanh thu khi những điều kiện cụ thể đó không còn tồn tại và người mua không được quyền trả lại sản phẩm, hàng hoá (trừ trường hợp khách hàng có quyền trả lại hàng hóa dưới hình thức đổi lại để lấy hàng hóa, dịch vụ khác);</w:t>
      </w:r>
    </w:p>
    <w:p w:rsidR="00F5091F" w:rsidRPr="008C3CEF" w:rsidRDefault="00F5091F" w:rsidP="00953DC1">
      <w:pPr>
        <w:numPr>
          <w:ilvl w:val="0"/>
          <w:numId w:val="26"/>
        </w:numPr>
        <w:spacing w:after="0" w:line="312" w:lineRule="auto"/>
        <w:ind w:left="360"/>
        <w:jc w:val="both"/>
        <w:rPr>
          <w:lang w:val="nl-NL"/>
        </w:rPr>
      </w:pPr>
      <w:r w:rsidRPr="008C3CEF">
        <w:rPr>
          <w:lang w:val="nl-NL"/>
        </w:rPr>
        <w:t>Doanh nghiệp đã hoặc sẽ thu được lợi ích kinh tế từ giao dịch bán hàng;</w:t>
      </w:r>
    </w:p>
    <w:p w:rsidR="00F5091F" w:rsidRPr="008C3CEF" w:rsidRDefault="00F5091F" w:rsidP="00953DC1">
      <w:pPr>
        <w:numPr>
          <w:ilvl w:val="0"/>
          <w:numId w:val="26"/>
        </w:numPr>
        <w:spacing w:after="0" w:line="312" w:lineRule="auto"/>
        <w:ind w:left="360"/>
        <w:jc w:val="both"/>
        <w:rPr>
          <w:lang w:val="nl-NL"/>
        </w:rPr>
      </w:pPr>
      <w:r w:rsidRPr="008C3CEF">
        <w:rPr>
          <w:lang w:val="nl-NL"/>
        </w:rPr>
        <w:t>Xác định được các chi phí liên quan đến giao dịch bán hàng.</w:t>
      </w:r>
    </w:p>
    <w:p w:rsidR="00F5091F" w:rsidRPr="008C3CEF" w:rsidRDefault="00F5091F" w:rsidP="005F5C85">
      <w:pPr>
        <w:pStyle w:val="Header"/>
        <w:spacing w:line="312" w:lineRule="auto"/>
        <w:ind w:left="360"/>
        <w:jc w:val="both"/>
        <w:rPr>
          <w:lang w:val="de-DE"/>
        </w:rPr>
      </w:pPr>
      <w:r w:rsidRPr="008C3CEF">
        <w:rPr>
          <w:lang w:val="de-DE"/>
        </w:rPr>
        <w:t>Doanh thu bán hàng được ghi nhận ngay khi bàn giao hàng hóa có xác nhận của người mua và hóa đơn phát hành.</w:t>
      </w:r>
    </w:p>
    <w:p w:rsidR="00F5091F" w:rsidRPr="008C3CEF" w:rsidRDefault="00F5091F" w:rsidP="005F5C85">
      <w:pPr>
        <w:pStyle w:val="BodyTextIndent"/>
        <w:spacing w:line="312" w:lineRule="auto"/>
        <w:ind w:left="357"/>
        <w:rPr>
          <w:rFonts w:ascii="Times New Roman" w:hAnsi="Times New Roman"/>
          <w:szCs w:val="22"/>
          <w:lang w:val="es-MX"/>
        </w:rPr>
      </w:pPr>
      <w:r w:rsidRPr="008C3CEF">
        <w:rPr>
          <w:rFonts w:ascii="Times New Roman" w:hAnsi="Times New Roman"/>
          <w:b/>
          <w:i/>
          <w:szCs w:val="22"/>
          <w:lang w:val="es-MX"/>
        </w:rPr>
        <w:t>Doanh thu cung cấp dịch vụ</w:t>
      </w:r>
      <w:r w:rsidRPr="008C3CEF">
        <w:rPr>
          <w:rFonts w:ascii="Times New Roman" w:hAnsi="Times New Roman"/>
          <w:szCs w:val="22"/>
          <w:lang w:val="es-MX"/>
        </w:rPr>
        <w:t xml:space="preserve"> </w:t>
      </w:r>
      <w:r w:rsidRPr="008C3CEF">
        <w:rPr>
          <w:rFonts w:ascii="Times New Roman" w:hAnsi="Times New Roman"/>
          <w:b/>
          <w:i/>
          <w:szCs w:val="22"/>
          <w:lang w:val="es-MX"/>
        </w:rPr>
        <w:t xml:space="preserve">được ghi nhận khi đồng thời thỏa mãn các điều kiện sau: </w:t>
      </w:r>
    </w:p>
    <w:p w:rsidR="00F5091F" w:rsidRPr="008C3CEF" w:rsidRDefault="00F5091F" w:rsidP="00953DC1">
      <w:pPr>
        <w:numPr>
          <w:ilvl w:val="0"/>
          <w:numId w:val="26"/>
        </w:numPr>
        <w:spacing w:after="0" w:line="312" w:lineRule="auto"/>
        <w:ind w:left="360"/>
        <w:jc w:val="both"/>
        <w:rPr>
          <w:lang w:val="nl-NL"/>
        </w:rPr>
      </w:pPr>
      <w:r w:rsidRPr="008C3CEF">
        <w:rPr>
          <w:lang w:val="nl-NL"/>
        </w:rPr>
        <w:t>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rsidR="00F5091F" w:rsidRPr="008C3CEF" w:rsidRDefault="00F5091F" w:rsidP="00953DC1">
      <w:pPr>
        <w:numPr>
          <w:ilvl w:val="0"/>
          <w:numId w:val="26"/>
        </w:numPr>
        <w:spacing w:after="0" w:line="312" w:lineRule="auto"/>
        <w:ind w:left="360"/>
        <w:jc w:val="both"/>
        <w:rPr>
          <w:lang w:val="nl-NL"/>
        </w:rPr>
      </w:pPr>
      <w:r w:rsidRPr="008C3CEF">
        <w:rPr>
          <w:lang w:val="nl-NL"/>
        </w:rPr>
        <w:t>Doanh nghiệp đã hoặc sẽ thu được lợi ích kinh tế từ giao dịch cung cấp dịch vụ đó;</w:t>
      </w:r>
    </w:p>
    <w:p w:rsidR="00F5091F" w:rsidRPr="008C3CEF" w:rsidRDefault="00F5091F" w:rsidP="00953DC1">
      <w:pPr>
        <w:numPr>
          <w:ilvl w:val="0"/>
          <w:numId w:val="26"/>
        </w:numPr>
        <w:spacing w:after="0" w:line="312" w:lineRule="auto"/>
        <w:ind w:left="360"/>
        <w:jc w:val="both"/>
        <w:rPr>
          <w:lang w:val="nl-NL"/>
        </w:rPr>
      </w:pPr>
      <w:r w:rsidRPr="008C3CEF">
        <w:rPr>
          <w:lang w:val="nl-NL"/>
        </w:rPr>
        <w:lastRenderedPageBreak/>
        <w:t>Xác định được phần công việc đã hoàn thành vào thời điểm báo cáo;</w:t>
      </w:r>
    </w:p>
    <w:p w:rsidR="00F5091F" w:rsidRPr="008C3CEF" w:rsidRDefault="00F5091F" w:rsidP="00953DC1">
      <w:pPr>
        <w:numPr>
          <w:ilvl w:val="0"/>
          <w:numId w:val="26"/>
        </w:numPr>
        <w:spacing w:after="0" w:line="312" w:lineRule="auto"/>
        <w:ind w:left="360"/>
        <w:jc w:val="both"/>
        <w:rPr>
          <w:lang w:val="nl-NL"/>
        </w:rPr>
      </w:pPr>
      <w:r w:rsidRPr="008C3CEF">
        <w:rPr>
          <w:lang w:val="nl-NL"/>
        </w:rPr>
        <w:t>Xác định được chi phí phát sinh cho giao dịch và chi phí để hoàn thành giao dịch cung cấp dịch vụ đó.</w:t>
      </w:r>
    </w:p>
    <w:p w:rsidR="00F5091F" w:rsidRPr="008C3CEF" w:rsidRDefault="00F5091F" w:rsidP="005F5C85">
      <w:pPr>
        <w:pStyle w:val="Header"/>
        <w:spacing w:line="312" w:lineRule="auto"/>
        <w:ind w:left="360"/>
        <w:jc w:val="both"/>
        <w:rPr>
          <w:lang w:val="de-DE"/>
        </w:rPr>
      </w:pPr>
      <w:r w:rsidRPr="008C3CEF">
        <w:rPr>
          <w:lang w:val="de-DE"/>
        </w:rPr>
        <w:t>Doanh thu dịch vụ được ghi nhận ngay dịch vụ đã hoàn thành có xác nhận của người mua và hóa đơn phát hành.</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b/>
          <w:i/>
          <w:lang w:val="es-MX"/>
        </w:rPr>
        <w:t>Doanh thu hoạt động tài chính</w:t>
      </w:r>
      <w:r w:rsidRPr="008C3CEF">
        <w:rPr>
          <w:lang w:val="es-MX"/>
        </w:rPr>
        <w:t xml:space="preserve"> bao gồm doanh thu phát sinh từ lãi tiền gửi, tiền cho vay, cổ tức, lợi nhuận được chia, lãi từ bán chứng chỉ quỹ, lãi chênh lệch tỷ giá. Cụ thể:</w:t>
      </w:r>
    </w:p>
    <w:p w:rsidR="00F5091F" w:rsidRPr="008C3CEF" w:rsidRDefault="00F5091F" w:rsidP="00953DC1">
      <w:pPr>
        <w:numPr>
          <w:ilvl w:val="0"/>
          <w:numId w:val="26"/>
        </w:numPr>
        <w:spacing w:after="0" w:line="312" w:lineRule="auto"/>
        <w:ind w:left="360"/>
        <w:jc w:val="both"/>
        <w:rPr>
          <w:lang w:val="nl-NL"/>
        </w:rPr>
      </w:pPr>
      <w:r w:rsidRPr="008C3CEF">
        <w:rPr>
          <w:lang w:val="nl-NL"/>
        </w:rPr>
        <w:t>Tiền lãi được ghi nhận trên cơ sở thời gian và lãi suất thực tế từng kỳ.</w:t>
      </w:r>
    </w:p>
    <w:p w:rsidR="00F5091F" w:rsidRPr="008C3CEF" w:rsidRDefault="00F5091F" w:rsidP="00953DC1">
      <w:pPr>
        <w:numPr>
          <w:ilvl w:val="0"/>
          <w:numId w:val="26"/>
        </w:numPr>
        <w:spacing w:after="0" w:line="312" w:lineRule="auto"/>
        <w:ind w:left="360"/>
        <w:jc w:val="both"/>
        <w:rPr>
          <w:lang w:val="nl-NL"/>
        </w:rPr>
      </w:pPr>
      <w:r w:rsidRPr="008C3CEF">
        <w:rPr>
          <w:lang w:val="nl-NL"/>
        </w:rPr>
        <w:t>Cổ tức, lợi nhuận được chia được ghi nhận theo thông báo của bên chia cổ tức, lợi nhuận.</w:t>
      </w:r>
    </w:p>
    <w:p w:rsidR="00F5091F" w:rsidRPr="008C3CEF" w:rsidRDefault="00F5091F" w:rsidP="00953DC1">
      <w:pPr>
        <w:numPr>
          <w:ilvl w:val="0"/>
          <w:numId w:val="26"/>
        </w:numPr>
        <w:spacing w:after="0" w:line="312" w:lineRule="auto"/>
        <w:ind w:left="360"/>
        <w:jc w:val="both"/>
        <w:rPr>
          <w:lang w:val="nl-NL"/>
        </w:rPr>
      </w:pPr>
      <w:r w:rsidRPr="008C3CEF">
        <w:rPr>
          <w:lang w:val="nl-NL"/>
        </w:rPr>
        <w:t>Chênh lệch tỷ giá phản ánh các khoản lãi chênh lệch tỷ giá hối đoái thực tế phát sinh trong kỳ của các nghiệp vụ phát sinh có gốc ngoại tệ.</w:t>
      </w:r>
    </w:p>
    <w:p w:rsidR="00F5091F" w:rsidRPr="008C3CEF" w:rsidRDefault="00F5091F" w:rsidP="005F5C85">
      <w:pPr>
        <w:spacing w:after="0" w:line="312" w:lineRule="auto"/>
        <w:ind w:left="360"/>
        <w:jc w:val="both"/>
        <w:rPr>
          <w:snapToGrid w:val="0"/>
          <w:lang w:val="it-IT"/>
        </w:rPr>
      </w:pPr>
      <w:r w:rsidRPr="008C3CEF">
        <w:rPr>
          <w:b/>
          <w:i/>
          <w:lang w:val="es-MX"/>
        </w:rPr>
        <w:t xml:space="preserve">Thu nhập khác </w:t>
      </w:r>
      <w:r w:rsidRPr="008C3CEF">
        <w:rPr>
          <w:color w:val="000000"/>
          <w:lang w:val="es-MX"/>
        </w:rPr>
        <w:t>phản ánh các khoản thu nhập phát sinh từ các sự kiện hay các nghiệp vụ riêng biệt với hoạt động kinh doanh thông thường của Công ty, ngoài các khoản doanh thu nêu trên.</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b/>
          <w:lang w:val="it-IT"/>
        </w:rPr>
      </w:pPr>
      <w:r w:rsidRPr="00406721">
        <w:rPr>
          <w:b/>
          <w:lang w:val="it-IT"/>
        </w:rPr>
        <w:t>Giá vốn hàng bán</w:t>
      </w:r>
    </w:p>
    <w:p w:rsidR="00F5091F" w:rsidRPr="008C3CEF" w:rsidRDefault="00F5091F" w:rsidP="00406721">
      <w:pPr>
        <w:pStyle w:val="Header"/>
        <w:spacing w:line="312" w:lineRule="auto"/>
        <w:ind w:left="360"/>
        <w:jc w:val="both"/>
        <w:rPr>
          <w:b/>
          <w:lang w:val="it-IT"/>
        </w:rPr>
      </w:pPr>
      <w:r w:rsidRPr="008C3CEF">
        <w:rPr>
          <w:lang w:val="it-IT"/>
        </w:rPr>
        <w:t>Giá vốn hàng bán bao gồm trị giá vốn của sản phẩm, hàng hóa, dịch vụ bán trong kỳ.</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lang w:val="it-IT"/>
        </w:rPr>
      </w:pPr>
      <w:r w:rsidRPr="00406721">
        <w:rPr>
          <w:b/>
          <w:lang w:val="it-IT"/>
        </w:rPr>
        <w:t>Chi phí tài chính</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 xml:space="preserve">Chi phí tài chính phát sinh trong kỳ bao gồm lãi tiền vay, </w:t>
      </w:r>
      <w:r w:rsidRPr="008C3CEF">
        <w:rPr>
          <w:lang w:val="it-IT"/>
        </w:rPr>
        <w:t>chi phí tài chính khác, lỗ chênh lệch tỷ giá và hoàn nhập dự phòng tổn thất các khoản đầu tư</w:t>
      </w:r>
      <w:r w:rsidRPr="008C3CEF">
        <w:rPr>
          <w:lang w:val="es-MX"/>
        </w:rPr>
        <w:t>. Cụ thể:</w:t>
      </w:r>
    </w:p>
    <w:p w:rsidR="00F5091F" w:rsidRPr="008C3CEF" w:rsidRDefault="00F5091F" w:rsidP="00953DC1">
      <w:pPr>
        <w:numPr>
          <w:ilvl w:val="0"/>
          <w:numId w:val="26"/>
        </w:numPr>
        <w:spacing w:after="0" w:line="312" w:lineRule="auto"/>
        <w:ind w:left="360"/>
        <w:jc w:val="both"/>
        <w:rPr>
          <w:snapToGrid w:val="0"/>
          <w:lang w:val="it-IT"/>
        </w:rPr>
      </w:pPr>
      <w:r w:rsidRPr="008C3CEF">
        <w:rPr>
          <w:lang w:val="nl-NL"/>
        </w:rPr>
        <w:t>Lãi</w:t>
      </w:r>
      <w:r w:rsidRPr="008C3CEF">
        <w:rPr>
          <w:snapToGrid w:val="0"/>
          <w:lang w:val="it-IT"/>
        </w:rPr>
        <w:t xml:space="preserve"> tiền vay được ghi nhận theo thực tế phát sinh trên cơ sở số tiền vay và lãi suất vay từng kỳ thực tế.</w:t>
      </w:r>
    </w:p>
    <w:p w:rsidR="00F5091F" w:rsidRPr="008C3CEF" w:rsidRDefault="00F5091F" w:rsidP="00953DC1">
      <w:pPr>
        <w:numPr>
          <w:ilvl w:val="0"/>
          <w:numId w:val="26"/>
        </w:numPr>
        <w:spacing w:after="0" w:line="312" w:lineRule="auto"/>
        <w:ind w:left="360"/>
        <w:jc w:val="both"/>
        <w:rPr>
          <w:snapToGrid w:val="0"/>
          <w:lang w:val="it-IT"/>
        </w:rPr>
      </w:pPr>
      <w:r w:rsidRPr="008C3CEF">
        <w:rPr>
          <w:snapToGrid w:val="0"/>
          <w:lang w:val="it-IT"/>
        </w:rPr>
        <w:t xml:space="preserve">Chi phí tài </w:t>
      </w:r>
      <w:r w:rsidRPr="008C3CEF">
        <w:rPr>
          <w:lang w:val="nl-NL"/>
        </w:rPr>
        <w:t>chính</w:t>
      </w:r>
      <w:r w:rsidRPr="008C3CEF">
        <w:rPr>
          <w:snapToGrid w:val="0"/>
          <w:lang w:val="it-IT"/>
        </w:rPr>
        <w:t xml:space="preserve"> khác là lãi chậm nộp bảo hiểm ghi nhận trên cơ sở thực tế phát sinh và lãi chậm thanh toán tiền hàng ghi nhận theo thoả thuận tại hợp đồng kinh tế giữa hai bên.</w:t>
      </w:r>
    </w:p>
    <w:p w:rsidR="00F5091F" w:rsidRPr="008C3CEF" w:rsidRDefault="00F5091F" w:rsidP="00953DC1">
      <w:pPr>
        <w:numPr>
          <w:ilvl w:val="0"/>
          <w:numId w:val="26"/>
        </w:numPr>
        <w:spacing w:after="0" w:line="312" w:lineRule="auto"/>
        <w:ind w:left="360"/>
        <w:jc w:val="both"/>
        <w:rPr>
          <w:snapToGrid w:val="0"/>
          <w:lang w:val="it-IT"/>
        </w:rPr>
      </w:pPr>
      <w:r w:rsidRPr="008C3CEF">
        <w:rPr>
          <w:snapToGrid w:val="0"/>
          <w:lang w:val="it-IT"/>
        </w:rPr>
        <w:t>Chênh</w:t>
      </w:r>
      <w:r w:rsidRPr="008C3CEF">
        <w:rPr>
          <w:lang w:val="it-IT"/>
        </w:rPr>
        <w:t xml:space="preserve"> lệch tỷ giá phản ánh các khoản lỗ chênh lệch tỷ giá hối đoái thực tế phát sinh trong kỳ của các nghiệp vụ phát sinh có gốc ngoại tệ và lỗ chênh lệch tỷ giá hối đoái do đánh giá lại các khoản mục tiền tệ có gốc ngoại tệ tại thời điểm </w:t>
      </w:r>
      <w:r w:rsidRPr="008C3CEF">
        <w:t>báo cáo</w:t>
      </w:r>
      <w:r w:rsidRPr="008C3CEF">
        <w:rPr>
          <w:lang w:val="it-IT"/>
        </w:rPr>
        <w:t>;</w:t>
      </w:r>
    </w:p>
    <w:p w:rsidR="00F5091F" w:rsidRPr="00406721" w:rsidRDefault="00F5091F" w:rsidP="00953DC1">
      <w:pPr>
        <w:numPr>
          <w:ilvl w:val="0"/>
          <w:numId w:val="26"/>
        </w:numPr>
        <w:spacing w:after="0" w:line="312" w:lineRule="auto"/>
        <w:ind w:left="720"/>
        <w:jc w:val="both"/>
        <w:rPr>
          <w:sz w:val="12"/>
          <w:lang w:val="it-IT"/>
        </w:rPr>
      </w:pPr>
      <w:r w:rsidRPr="00406721">
        <w:rPr>
          <w:snapToGrid w:val="0"/>
          <w:lang w:val="it-IT"/>
        </w:rPr>
        <w:t>Hoàn</w:t>
      </w:r>
      <w:r w:rsidRPr="00406721">
        <w:rPr>
          <w:lang w:val="it-IT"/>
        </w:rPr>
        <w:t xml:space="preserve"> nhập dự phòng tổn thất các khoản đầu tư được trích lập theo quy định</w:t>
      </w:r>
      <w:r w:rsidRPr="00406721">
        <w:rPr>
          <w:color w:val="000000"/>
          <w:lang w:val="it-IT"/>
        </w:rPr>
        <w:t xml:space="preserve"> như trình bày tại thuyết minh số 4.3.</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hanging="426"/>
        <w:jc w:val="both"/>
        <w:rPr>
          <w:rFonts w:eastAsia="MS Mincho"/>
          <w:lang w:val="it-IT"/>
        </w:rPr>
      </w:pPr>
      <w:r w:rsidRPr="00406721">
        <w:rPr>
          <w:b/>
          <w:lang w:val="it-IT"/>
        </w:rPr>
        <w:t>Chi phí bán hàng, chi phí quản lý doanh nghiệp</w:t>
      </w:r>
    </w:p>
    <w:p w:rsidR="00F5091F" w:rsidRPr="00406721" w:rsidRDefault="00F5091F" w:rsidP="005F5C85">
      <w:pPr>
        <w:pStyle w:val="BodyTextIndent"/>
        <w:spacing w:line="312" w:lineRule="auto"/>
        <w:ind w:left="360"/>
        <w:rPr>
          <w:rFonts w:ascii="Times New Roman" w:eastAsia="MS Mincho" w:hAnsi="Times New Roman"/>
          <w:sz w:val="24"/>
          <w:szCs w:val="24"/>
          <w:lang w:val="it-IT"/>
        </w:rPr>
      </w:pPr>
      <w:r w:rsidRPr="00406721">
        <w:rPr>
          <w:rFonts w:ascii="Times New Roman" w:eastAsia="MS Mincho" w:hAnsi="Times New Roman"/>
          <w:sz w:val="24"/>
          <w:szCs w:val="24"/>
          <w:lang w:val="it-IT"/>
        </w:rPr>
        <w:t>Chi phí bán hàng bao gồm chi phí nhân viên, chi phí vật liệu, chi phí khấu hao tài sản cố định và các chi phí bằng tiền khác được ghi nhận theo thực tế phát sinh trong kỳ kế toán.</w:t>
      </w:r>
    </w:p>
    <w:p w:rsidR="00F5091F" w:rsidRPr="00406721" w:rsidRDefault="00F5091F" w:rsidP="00406721">
      <w:pPr>
        <w:pStyle w:val="BodyTextIndent"/>
        <w:spacing w:line="312" w:lineRule="auto"/>
        <w:ind w:left="360"/>
        <w:rPr>
          <w:rFonts w:eastAsia="MS Mincho"/>
          <w:sz w:val="24"/>
          <w:szCs w:val="24"/>
          <w:lang w:val="it-IT"/>
        </w:rPr>
      </w:pPr>
      <w:r w:rsidRPr="00406721">
        <w:rPr>
          <w:rFonts w:ascii="Times New Roman" w:eastAsia="MS Mincho" w:hAnsi="Times New Roman"/>
          <w:sz w:val="24"/>
          <w:szCs w:val="24"/>
          <w:lang w:val="it-IT"/>
        </w:rPr>
        <w:t xml:space="preserve">Chi phí quản lý doanh nghiệp bao gồm chi phí nhân viên quản lý; chi phí dự phòng, hoàn nhập dự phòng phải thu khó đòi và các khoản chi phí khác được ghi nhận theo thực tế phát sinh trong kỳ kế toán. </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6" w:hanging="426"/>
        <w:jc w:val="both"/>
        <w:rPr>
          <w:lang w:val="it-IT"/>
        </w:rPr>
      </w:pPr>
      <w:r w:rsidRPr="00406721">
        <w:rPr>
          <w:b/>
          <w:lang w:val="it-IT"/>
        </w:rPr>
        <w:t>Thuế</w:t>
      </w:r>
    </w:p>
    <w:p w:rsidR="00F5091F" w:rsidRPr="008C3CEF" w:rsidRDefault="00F5091F" w:rsidP="00406721">
      <w:pPr>
        <w:pStyle w:val="Header"/>
        <w:spacing w:line="312" w:lineRule="auto"/>
        <w:ind w:left="360"/>
        <w:jc w:val="both"/>
        <w:rPr>
          <w:sz w:val="16"/>
          <w:lang w:val="it-IT"/>
        </w:rPr>
      </w:pPr>
      <w:r w:rsidRPr="008C3CEF">
        <w:rPr>
          <w:lang w:val="es-MX"/>
        </w:rPr>
        <w:t xml:space="preserve">Thuế thu nhập doanh nghiệp bao gồm thuế thu nhập hiện hành. Chi phí thuế thu nhập hiện hành phản ánh số thuế thu nhập doanh nghiệp phải nộp phát sinh trong năm. </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6"/>
          <w:szCs w:val="16"/>
          <w:lang w:val="es-MX"/>
        </w:rPr>
      </w:pPr>
      <w:r w:rsidRPr="008C3CEF">
        <w:rPr>
          <w:lang w:val="es-MX"/>
        </w:rPr>
        <w:t>Thu nhập chịu thuế khác với lợi nhuận thuần được trình bày trên Báo cáo kết quả hoạt động kinh doanh vì thu nhập tính thuế không bao gồm các khoản thu nhập hay chi phí chịu thuế hoặc được khấu trừ trong các năm khác (bao gồm cả lỗ mang sang, nếu có) và ngoài ra không bao gồm các chỉ tiêu không chịu thuế hoặc không được khấu trừ.</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16"/>
          <w:szCs w:val="16"/>
          <w:lang w:val="es-MX"/>
        </w:rPr>
      </w:pPr>
      <w:r w:rsidRPr="008C3CEF">
        <w:rPr>
          <w:lang w:val="es-MX"/>
        </w:rPr>
        <w:lastRenderedPageBreak/>
        <w:t>Việc xác định thuế thu nhập của Công ty căn cứ vào các quy định hiện hành về thuế. Tuy nhiên, những quy định này thay đổi theo từng thời kỳ và việc xác định sau cùng về thuế thu nhập doanh nghiệp tuỳ thuộc vào kết quả kiểm tra của cơ quan thuế có thẩm quyền.</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Thuế suất thuế thu nhập doanh nghiệp là 22%.</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Các loại thuế khác được áp dụng theo các luật thuế hiện hành tại Việt Nam.</w:t>
      </w:r>
    </w:p>
    <w:p w:rsidR="00F5091F" w:rsidRPr="00406721" w:rsidRDefault="00F5091F" w:rsidP="00953DC1">
      <w:pPr>
        <w:pStyle w:val="Header"/>
        <w:numPr>
          <w:ilvl w:val="1"/>
          <w:numId w:val="18"/>
        </w:numPr>
        <w:tabs>
          <w:tab w:val="clear" w:pos="360"/>
          <w:tab w:val="clear" w:pos="4680"/>
          <w:tab w:val="clear" w:pos="9360"/>
          <w:tab w:val="left" w:pos="357"/>
        </w:tabs>
        <w:spacing w:line="312" w:lineRule="auto"/>
        <w:ind w:left="425" w:hanging="425"/>
        <w:jc w:val="both"/>
        <w:rPr>
          <w:b/>
          <w:lang w:val="it-IT"/>
        </w:rPr>
      </w:pPr>
      <w:r w:rsidRPr="00406721">
        <w:rPr>
          <w:b/>
          <w:lang w:val="it-IT"/>
        </w:rPr>
        <w:t>Công cụ tài chính</w:t>
      </w:r>
    </w:p>
    <w:p w:rsidR="00F5091F" w:rsidRPr="00870BC1" w:rsidRDefault="00F5091F" w:rsidP="005F5C85">
      <w:pPr>
        <w:pStyle w:val="BodyTextIndent"/>
        <w:spacing w:line="312" w:lineRule="auto"/>
        <w:ind w:left="360"/>
        <w:rPr>
          <w:rFonts w:ascii="Times New Roman" w:hAnsi="Times New Roman"/>
          <w:i/>
          <w:sz w:val="24"/>
          <w:szCs w:val="24"/>
          <w:lang w:val="es-MX"/>
        </w:rPr>
      </w:pPr>
      <w:r w:rsidRPr="00870BC1">
        <w:rPr>
          <w:rFonts w:ascii="Times New Roman" w:hAnsi="Times New Roman"/>
          <w:i/>
          <w:sz w:val="24"/>
          <w:szCs w:val="24"/>
          <w:lang w:val="es-MX"/>
        </w:rPr>
        <w:t>Ghi nhận ban đầu</w:t>
      </w:r>
    </w:p>
    <w:p w:rsidR="00F5091F" w:rsidRPr="00870BC1" w:rsidRDefault="00F5091F" w:rsidP="005F5C85">
      <w:pPr>
        <w:pStyle w:val="BodyTextIndent"/>
        <w:spacing w:line="312" w:lineRule="auto"/>
        <w:ind w:left="360"/>
        <w:rPr>
          <w:rFonts w:ascii="Times New Roman" w:hAnsi="Times New Roman"/>
          <w:sz w:val="24"/>
          <w:szCs w:val="24"/>
          <w:lang w:val="es-MX"/>
        </w:rPr>
      </w:pPr>
      <w:r w:rsidRPr="00870BC1">
        <w:rPr>
          <w:rFonts w:ascii="Times New Roman" w:hAnsi="Times New Roman"/>
          <w:sz w:val="24"/>
          <w:szCs w:val="24"/>
          <w:u w:val="single"/>
          <w:lang w:val="es-MX"/>
        </w:rPr>
        <w:t>Tài sản tài chính</w:t>
      </w:r>
    </w:p>
    <w:p w:rsidR="00F5091F" w:rsidRPr="00870BC1" w:rsidRDefault="00F5091F" w:rsidP="005F5C85">
      <w:pPr>
        <w:pStyle w:val="BodyTextIndent"/>
        <w:spacing w:line="312" w:lineRule="auto"/>
        <w:ind w:left="360"/>
        <w:rPr>
          <w:rFonts w:ascii="Times New Roman" w:hAnsi="Times New Roman"/>
          <w:sz w:val="24"/>
          <w:szCs w:val="24"/>
          <w:lang w:val="es-MX"/>
        </w:rPr>
      </w:pPr>
      <w:r w:rsidRPr="00870BC1">
        <w:rPr>
          <w:rFonts w:ascii="Times New Roman" w:hAnsi="Times New Roman"/>
          <w:sz w:val="24"/>
          <w:szCs w:val="24"/>
          <w:lang w:val="es-MX"/>
        </w:rPr>
        <w:t>Theo Thông tư số 210/2009/TT-BTC ngày 06/11/2009 của Bộ Tài chính, tài sản tài chính được phân loại một cách phù hợp, cho mục đích thuyết minh trong các báo cáo tài chính, thành tài sản tài chính được ghi nhận theo giá trị hợp lý thông qua Báo cáo kết quả hoạt động kinh doanh, các khoản cho vay và phải thu, các khoản đầu tư giữ đến ngày đáo hạn và tài sản tài chính sẵn sàng để bán. Công ty xác định phân loại các tài sản tài chính này tại thời điểm ghi nhận lần đầu.</w:t>
      </w:r>
    </w:p>
    <w:p w:rsidR="00406721" w:rsidRPr="00870BC1" w:rsidRDefault="00F5091F" w:rsidP="00406721">
      <w:pPr>
        <w:pStyle w:val="BodyTextIndent"/>
        <w:spacing w:line="312" w:lineRule="auto"/>
        <w:ind w:left="360"/>
        <w:rPr>
          <w:rFonts w:ascii="Times New Roman" w:hAnsi="Times New Roman"/>
          <w:sz w:val="24"/>
          <w:szCs w:val="24"/>
          <w:lang w:val="es-MX"/>
        </w:rPr>
      </w:pPr>
      <w:r w:rsidRPr="00870BC1">
        <w:rPr>
          <w:rFonts w:ascii="Times New Roman" w:hAnsi="Times New Roman"/>
          <w:sz w:val="24"/>
          <w:szCs w:val="24"/>
          <w:lang w:val="es-MX"/>
        </w:rPr>
        <w:t>Tại thời điểm ghi nhận lần đầu, tài sản tài chính được xác định theo giá gốc cộng với các chi phí giao dịch trực tiếp liên quan đến việc mua sắm tài sản tài chính đó. Các tài sản tài chính của Công ty bao gồm tiền và các khoản tương đương tiền, chứng khoán kinh doanh, phải thu ngắn hạn của khách hàng và phải thu ngắn hạn khác.</w:t>
      </w:r>
    </w:p>
    <w:p w:rsidR="00F5091F" w:rsidRPr="00870BC1" w:rsidRDefault="00F5091F" w:rsidP="00406721">
      <w:pPr>
        <w:pStyle w:val="BodyTextIndent"/>
        <w:spacing w:line="312" w:lineRule="auto"/>
        <w:ind w:left="360"/>
        <w:rPr>
          <w:rFonts w:ascii="Times New Roman" w:hAnsi="Times New Roman"/>
          <w:sz w:val="24"/>
          <w:szCs w:val="24"/>
          <w:u w:val="single"/>
          <w:lang w:val="es-MX"/>
        </w:rPr>
      </w:pPr>
      <w:r w:rsidRPr="00870BC1">
        <w:rPr>
          <w:rFonts w:ascii="Times New Roman" w:hAnsi="Times New Roman"/>
          <w:sz w:val="24"/>
          <w:szCs w:val="24"/>
          <w:u w:val="single"/>
          <w:lang w:val="es-MX"/>
        </w:rPr>
        <w:t>Nợ phải trả tài chính</w:t>
      </w:r>
    </w:p>
    <w:p w:rsidR="00F5091F" w:rsidRPr="00870BC1" w:rsidRDefault="00F5091F" w:rsidP="005F5C85">
      <w:pPr>
        <w:pStyle w:val="BodyTextIndent"/>
        <w:spacing w:line="312" w:lineRule="auto"/>
        <w:ind w:left="360"/>
        <w:rPr>
          <w:rFonts w:ascii="Times New Roman" w:hAnsi="Times New Roman"/>
          <w:sz w:val="24"/>
          <w:szCs w:val="24"/>
          <w:lang w:val="es-MX"/>
        </w:rPr>
      </w:pPr>
      <w:r w:rsidRPr="00870BC1">
        <w:rPr>
          <w:rFonts w:ascii="Times New Roman" w:hAnsi="Times New Roman"/>
          <w:sz w:val="24"/>
          <w:szCs w:val="24"/>
          <w:lang w:val="es-MX"/>
        </w:rPr>
        <w:t>Theo Thông tư số 210/2009/TT-BTC ngày 06/11/2009 của Bộ Tài chính, nợ phải trả tài chính được phân loại một cách phù hợp, cho mục đích thuyết minh trong các báo cáo tài chính, thành nợ phải trả tài chính được ghi nhận theo giá trị hợp lý thông qua Báo cáo kết quả hoạt động kinh doanh và nợ phải trả tài chính được xác định theo giá trị phân bổ. Công ty xác định phân loại các nợ phải trả tài chính này tại thời điểm ghi nhận lần đầu.</w:t>
      </w:r>
    </w:p>
    <w:p w:rsidR="00F5091F" w:rsidRPr="00870BC1" w:rsidRDefault="00F5091F" w:rsidP="005F5C85">
      <w:pPr>
        <w:pStyle w:val="BodyTextIndent"/>
        <w:spacing w:line="312" w:lineRule="auto"/>
        <w:ind w:left="360"/>
        <w:rPr>
          <w:rFonts w:ascii="Times New Roman" w:hAnsi="Times New Roman"/>
          <w:sz w:val="24"/>
          <w:szCs w:val="24"/>
          <w:lang w:val="es-MX"/>
        </w:rPr>
      </w:pPr>
      <w:r w:rsidRPr="00870BC1">
        <w:rPr>
          <w:rFonts w:ascii="Times New Roman" w:hAnsi="Times New Roman"/>
          <w:sz w:val="24"/>
          <w:szCs w:val="24"/>
          <w:lang w:val="es-MX"/>
        </w:rPr>
        <w:t>Tại thời điểm ghi nhận lần đầu, nợ phải trả tài chính được xác định theo giá gốc cộng với các chi phí giao dịch trực tiếp liên quan đến việc phát hành nợ phải trả tài chính đó. Nợ phải trả tài chính của Công ty bao gồm phải trả người bán ngắn hạn, chi phí phải trả ngắn hạn, phải trả ngắn hạn khác, vay và nợ thuê tài chính ngắn hạn, dài hạn.</w:t>
      </w:r>
    </w:p>
    <w:p w:rsidR="00F5091F" w:rsidRPr="00870BC1" w:rsidRDefault="00F5091F" w:rsidP="005F5C85">
      <w:pPr>
        <w:pStyle w:val="BodyTextIndent"/>
        <w:spacing w:line="312" w:lineRule="auto"/>
        <w:ind w:left="357"/>
        <w:rPr>
          <w:rFonts w:ascii="Times New Roman" w:hAnsi="Times New Roman"/>
          <w:i/>
          <w:sz w:val="24"/>
          <w:szCs w:val="24"/>
          <w:lang w:val="es-MX"/>
        </w:rPr>
      </w:pPr>
      <w:r w:rsidRPr="00870BC1">
        <w:rPr>
          <w:rFonts w:ascii="Times New Roman" w:hAnsi="Times New Roman"/>
          <w:i/>
          <w:sz w:val="24"/>
          <w:szCs w:val="24"/>
          <w:lang w:val="es-MX"/>
        </w:rPr>
        <w:t>Giá trị sau ghi nhận ban đầu</w:t>
      </w:r>
    </w:p>
    <w:p w:rsidR="00F5091F" w:rsidRPr="00870BC1" w:rsidRDefault="00F5091F" w:rsidP="005F5C85">
      <w:pPr>
        <w:pStyle w:val="BodyTextIndent"/>
        <w:spacing w:line="312" w:lineRule="auto"/>
        <w:ind w:left="360"/>
        <w:rPr>
          <w:rFonts w:ascii="Times New Roman" w:hAnsi="Times New Roman"/>
          <w:sz w:val="24"/>
          <w:szCs w:val="24"/>
          <w:lang w:val="es-MX"/>
        </w:rPr>
      </w:pPr>
      <w:r w:rsidRPr="00870BC1">
        <w:rPr>
          <w:rFonts w:ascii="Times New Roman" w:hAnsi="Times New Roman"/>
          <w:sz w:val="24"/>
          <w:szCs w:val="24"/>
          <w:lang w:val="es-MX"/>
        </w:rPr>
        <w:t>Giá trị sau ghi nhận ban đầu của các công cụ tài chính được phản ánh giá trị hợp lý. Trường hợp chưa có quy định về việc xác định lại giá trị hợp lý của các công cụ tài chính thì trình bày theo giá trị ghi sổ.</w:t>
      </w:r>
    </w:p>
    <w:p w:rsidR="00F5091F" w:rsidRPr="00870BC1" w:rsidRDefault="00F5091F" w:rsidP="005F5C85">
      <w:pPr>
        <w:pStyle w:val="BodyTextIndent"/>
        <w:spacing w:line="312" w:lineRule="auto"/>
        <w:ind w:left="357"/>
        <w:rPr>
          <w:rFonts w:ascii="Times New Roman" w:hAnsi="Times New Roman"/>
          <w:i/>
          <w:sz w:val="24"/>
          <w:szCs w:val="24"/>
          <w:lang w:val="es-MX"/>
        </w:rPr>
      </w:pPr>
      <w:r w:rsidRPr="00870BC1">
        <w:rPr>
          <w:rFonts w:ascii="Times New Roman" w:hAnsi="Times New Roman"/>
          <w:i/>
          <w:sz w:val="24"/>
          <w:szCs w:val="24"/>
          <w:lang w:val="es-MX"/>
        </w:rPr>
        <w:t>Bù trừ các công cụ tài chính</w:t>
      </w:r>
    </w:p>
    <w:p w:rsidR="00F5091F" w:rsidRPr="00870BC1" w:rsidRDefault="00F5091F" w:rsidP="005F5C85">
      <w:pPr>
        <w:pStyle w:val="BodyTextIndent"/>
        <w:spacing w:line="312" w:lineRule="auto"/>
        <w:ind w:left="357"/>
        <w:rPr>
          <w:rFonts w:ascii="Times New Roman" w:hAnsi="Times New Roman"/>
          <w:sz w:val="24"/>
          <w:szCs w:val="24"/>
          <w:lang w:val="es-MX"/>
        </w:rPr>
      </w:pPr>
      <w:r w:rsidRPr="00870BC1">
        <w:rPr>
          <w:rFonts w:ascii="Times New Roman" w:hAnsi="Times New Roman"/>
          <w:sz w:val="24"/>
          <w:szCs w:val="24"/>
          <w:lang w:val="es-MX"/>
        </w:rPr>
        <w:t>Các tài sản tài chính và nợ phải trả tài chính được bù trừ và giá trị thuần sẽ được trình bày trên Bảng cân đối kế toán, nếu và chỉ nếu, Công ty có quyền hợp pháp thực hiện việc bù trừ các giá trị đã được ghi nhận này và có ý định bù trừ trên cơ sở thuần, hoặc thu được các tài sản và thanh toán nợ phải trả đồng thời.</w:t>
      </w:r>
    </w:p>
    <w:p w:rsidR="00F5091F" w:rsidRPr="00870BC1" w:rsidRDefault="00F5091F" w:rsidP="00953DC1">
      <w:pPr>
        <w:pStyle w:val="Header"/>
        <w:numPr>
          <w:ilvl w:val="1"/>
          <w:numId w:val="18"/>
        </w:numPr>
        <w:tabs>
          <w:tab w:val="clear" w:pos="360"/>
          <w:tab w:val="clear" w:pos="4680"/>
          <w:tab w:val="clear" w:pos="9360"/>
          <w:tab w:val="left" w:pos="357"/>
        </w:tabs>
        <w:spacing w:line="312" w:lineRule="auto"/>
        <w:ind w:left="426" w:hanging="425"/>
        <w:jc w:val="both"/>
        <w:rPr>
          <w:b/>
          <w:lang w:val="it-IT"/>
        </w:rPr>
      </w:pPr>
      <w:r w:rsidRPr="00870BC1">
        <w:rPr>
          <w:b/>
          <w:lang w:val="it-IT"/>
        </w:rPr>
        <w:t>Bên liên quan</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it-IT"/>
        </w:rPr>
      </w:pPr>
      <w:r w:rsidRPr="008C3CEF">
        <w:rPr>
          <w:lang w:val="es-MX"/>
        </w:rPr>
        <w:t>Các bên được coi là bên liên quan với Công ty nếu có khả năng kiểm soát hoặc có ảnh hưởng đáng kể đối với Công ty trong việc ra quyết định các chính sách tài chính và hoạt động hoặc có chung các thành viên quản lý chủ chốt hoặc cùng chịu sự chi phối của một công ty khác.</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z w:val="22"/>
          <w:lang w:val="es-MX"/>
        </w:rPr>
      </w:pPr>
      <w:r w:rsidRPr="008C3CEF">
        <w:rPr>
          <w:lang w:val="it-IT"/>
        </w:rPr>
        <w:lastRenderedPageBreak/>
        <w:t>Công ty góp 55% vốn điều lệ của Công ty TNHH Dịch vụ Container Maserco và Công ty ủy quyền quyền kiểm soát cho bên đối tác. Theo đó, các giao dịch với Công ty này được coi là giao dịch với bên liên quan.</w:t>
      </w:r>
    </w:p>
    <w:p w:rsidR="00F5091F" w:rsidRPr="008C3CEF" w:rsidRDefault="00F5091F" w:rsidP="005F5C85">
      <w:pPr>
        <w:pStyle w:val="BlockText"/>
        <w:spacing w:line="312" w:lineRule="auto"/>
        <w:ind w:left="357" w:right="0"/>
        <w:rPr>
          <w:rFonts w:ascii="Times New Roman" w:hAnsi="Times New Roman"/>
          <w:sz w:val="22"/>
          <w:szCs w:val="22"/>
          <w:lang w:val="es-MX"/>
        </w:rPr>
      </w:pPr>
      <w:r w:rsidRPr="008C3CEF">
        <w:rPr>
          <w:rFonts w:ascii="Times New Roman" w:hAnsi="Times New Roman"/>
          <w:sz w:val="22"/>
          <w:szCs w:val="22"/>
          <w:lang w:val="es-MX"/>
        </w:rPr>
        <w:t>Các nhân viên quản lý chủ chốt có quyền và trách nhiệm về việc lập kế hoạch, quản lý và kiểm soát các hoạt động của Công ty: thành viên Hội đồng quản trị, thành viên Ban Giám đốc.</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lang w:val="es-MX"/>
        </w:rPr>
      </w:pPr>
      <w:r w:rsidRPr="008C3CEF">
        <w:rPr>
          <w:lang w:val="es-MX"/>
        </w:rPr>
        <w:t>Thông tin với các bên liên quan được trình bày tại thuyết minh số 35.</w:t>
      </w:r>
    </w:p>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TIỀN VÀ CÁC KHOẢN TƯƠNG ĐƯƠNG TIỀN</w:t>
      </w:r>
    </w:p>
    <w:tbl>
      <w:tblPr>
        <w:tblW w:w="9436" w:type="dxa"/>
        <w:tblInd w:w="468" w:type="dxa"/>
        <w:tblLayout w:type="fixed"/>
        <w:tblLook w:val="0000"/>
      </w:tblPr>
      <w:tblGrid>
        <w:gridCol w:w="5760"/>
        <w:gridCol w:w="1755"/>
        <w:gridCol w:w="236"/>
        <w:gridCol w:w="1685"/>
      </w:tblGrid>
      <w:tr w:rsidR="00F5091F" w:rsidRPr="008C3CEF" w:rsidTr="009C5F64">
        <w:trPr>
          <w:trHeight w:val="227"/>
        </w:trPr>
        <w:tc>
          <w:tcPr>
            <w:tcW w:w="576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90"/>
              <w:jc w:val="both"/>
              <w:rPr>
                <w:b/>
                <w:lang w:val="es-MX"/>
              </w:rPr>
            </w:pPr>
          </w:p>
        </w:tc>
        <w:tc>
          <w:tcPr>
            <w:tcW w:w="1755" w:type="dxa"/>
            <w:tcBorders>
              <w:top w:val="nil"/>
              <w:left w:val="nil"/>
              <w:right w:val="nil"/>
            </w:tcBorders>
            <w:shd w:val="clear" w:color="auto" w:fill="auto"/>
            <w:vAlign w:val="center"/>
          </w:tcPr>
          <w:p w:rsidR="00F5091F" w:rsidRPr="008C3CEF" w:rsidRDefault="00F5091F" w:rsidP="005F5C85">
            <w:pPr>
              <w:spacing w:after="0" w:line="312" w:lineRule="auto"/>
              <w:ind w:left="-108" w:right="-90"/>
              <w:jc w:val="right"/>
              <w:rPr>
                <w:b/>
                <w:lang w:val="es-MX"/>
              </w:rPr>
            </w:pPr>
            <w:r w:rsidRPr="008C3CEF">
              <w:rPr>
                <w:b/>
                <w:lang w:val="es-MX"/>
              </w:rPr>
              <w:t>31/12/2015</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90"/>
              <w:jc w:val="right"/>
              <w:rPr>
                <w:b/>
                <w:lang w:val="es-MX"/>
              </w:rPr>
            </w:pPr>
          </w:p>
        </w:tc>
        <w:tc>
          <w:tcPr>
            <w:tcW w:w="1685" w:type="dxa"/>
            <w:tcBorders>
              <w:top w:val="nil"/>
              <w:left w:val="nil"/>
              <w:right w:val="nil"/>
            </w:tcBorders>
            <w:shd w:val="clear" w:color="auto" w:fill="auto"/>
            <w:vAlign w:val="center"/>
          </w:tcPr>
          <w:p w:rsidR="00F5091F" w:rsidRPr="008C3CEF" w:rsidRDefault="00F5091F" w:rsidP="005F5C85">
            <w:pPr>
              <w:spacing w:after="0" w:line="312" w:lineRule="auto"/>
              <w:ind w:left="-108" w:right="-90"/>
              <w:jc w:val="right"/>
              <w:rPr>
                <w:b/>
                <w:lang w:val="es-MX"/>
              </w:rPr>
            </w:pPr>
            <w:r w:rsidRPr="008C3CEF">
              <w:rPr>
                <w:b/>
                <w:lang w:val="es-MX"/>
              </w:rPr>
              <w:t>01/01/2015</w:t>
            </w:r>
          </w:p>
        </w:tc>
      </w:tr>
      <w:tr w:rsidR="00F5091F" w:rsidRPr="008C3CEF" w:rsidTr="009C5F64">
        <w:trPr>
          <w:trHeight w:val="227"/>
        </w:trPr>
        <w:tc>
          <w:tcPr>
            <w:tcW w:w="576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90"/>
              <w:jc w:val="both"/>
              <w:rPr>
                <w:b/>
                <w:lang w:val="es-MX"/>
              </w:rPr>
            </w:pPr>
          </w:p>
        </w:tc>
        <w:tc>
          <w:tcPr>
            <w:tcW w:w="1755" w:type="dxa"/>
            <w:tcBorders>
              <w:left w:val="nil"/>
              <w:bottom w:val="single" w:sz="4" w:space="0" w:color="auto"/>
              <w:right w:val="nil"/>
            </w:tcBorders>
            <w:shd w:val="clear" w:color="auto" w:fill="auto"/>
            <w:vAlign w:val="center"/>
          </w:tcPr>
          <w:p w:rsidR="00F5091F" w:rsidRPr="008C3CEF" w:rsidRDefault="00F5091F" w:rsidP="005F5C85">
            <w:pPr>
              <w:spacing w:after="0" w:line="312" w:lineRule="auto"/>
              <w:ind w:left="-108" w:right="-90"/>
              <w:jc w:val="right"/>
              <w:rPr>
                <w:b/>
                <w:snapToGrid w:val="0"/>
                <w:lang w:val="es-MX"/>
              </w:rPr>
            </w:pPr>
            <w:r w:rsidRPr="008C3CEF">
              <w:rPr>
                <w:b/>
                <w:snapToGrid w:val="0"/>
                <w:lang w:val="es-MX"/>
              </w:rPr>
              <w:t>VND</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90"/>
              <w:jc w:val="right"/>
              <w:rPr>
                <w:b/>
                <w:snapToGrid w:val="0"/>
                <w:lang w:val="es-MX"/>
              </w:rPr>
            </w:pPr>
          </w:p>
        </w:tc>
        <w:tc>
          <w:tcPr>
            <w:tcW w:w="1685" w:type="dxa"/>
            <w:tcBorders>
              <w:left w:val="nil"/>
              <w:bottom w:val="single" w:sz="4" w:space="0" w:color="auto"/>
              <w:right w:val="nil"/>
            </w:tcBorders>
            <w:shd w:val="clear" w:color="auto" w:fill="auto"/>
            <w:vAlign w:val="center"/>
          </w:tcPr>
          <w:p w:rsidR="00F5091F" w:rsidRPr="008C3CEF" w:rsidRDefault="00F5091F" w:rsidP="005F5C85">
            <w:pPr>
              <w:spacing w:after="0" w:line="312" w:lineRule="auto"/>
              <w:ind w:left="-108" w:right="-90"/>
              <w:jc w:val="right"/>
              <w:rPr>
                <w:b/>
                <w:bCs/>
                <w:snapToGrid w:val="0"/>
                <w:lang w:val="es-MX"/>
              </w:rPr>
            </w:pPr>
            <w:r w:rsidRPr="008C3CEF">
              <w:rPr>
                <w:b/>
                <w:snapToGrid w:val="0"/>
                <w:lang w:val="es-MX"/>
              </w:rPr>
              <w:t>VND</w:t>
            </w:r>
          </w:p>
        </w:tc>
      </w:tr>
      <w:tr w:rsidR="00F5091F" w:rsidRPr="008C3CEF" w:rsidTr="009C5F64">
        <w:trPr>
          <w:trHeight w:val="227"/>
        </w:trPr>
        <w:tc>
          <w:tcPr>
            <w:tcW w:w="5760" w:type="dxa"/>
            <w:tcBorders>
              <w:top w:val="nil"/>
              <w:left w:val="nil"/>
              <w:bottom w:val="nil"/>
              <w:right w:val="nil"/>
            </w:tcBorders>
            <w:shd w:val="clear" w:color="auto" w:fill="auto"/>
            <w:vAlign w:val="center"/>
          </w:tcPr>
          <w:p w:rsidR="00F5091F" w:rsidRPr="008C3CEF" w:rsidRDefault="00F5091F" w:rsidP="005F5C85">
            <w:pPr>
              <w:tabs>
                <w:tab w:val="left" w:pos="0"/>
              </w:tabs>
              <w:suppressAutoHyphens/>
              <w:spacing w:after="0" w:line="312" w:lineRule="auto"/>
              <w:ind w:left="-108" w:right="-90"/>
              <w:jc w:val="both"/>
            </w:pPr>
          </w:p>
        </w:tc>
        <w:tc>
          <w:tcPr>
            <w:tcW w:w="1755" w:type="dxa"/>
            <w:tcBorders>
              <w:top w:val="single" w:sz="4" w:space="0" w:color="auto"/>
              <w:left w:val="nil"/>
              <w:right w:val="nil"/>
            </w:tcBorders>
            <w:shd w:val="clear" w:color="auto" w:fill="auto"/>
            <w:vAlign w:val="center"/>
          </w:tcPr>
          <w:p w:rsidR="00F5091F" w:rsidRPr="008C3CEF" w:rsidRDefault="00F5091F" w:rsidP="005F5C85">
            <w:pPr>
              <w:spacing w:after="0" w:line="312" w:lineRule="auto"/>
              <w:ind w:left="-108" w:right="-90"/>
              <w:jc w:val="right"/>
            </w:pPr>
          </w:p>
        </w:tc>
        <w:tc>
          <w:tcPr>
            <w:tcW w:w="236" w:type="dxa"/>
            <w:tcBorders>
              <w:top w:val="nil"/>
              <w:left w:val="nil"/>
              <w:right w:val="nil"/>
            </w:tcBorders>
            <w:shd w:val="clear" w:color="auto" w:fill="auto"/>
            <w:vAlign w:val="center"/>
          </w:tcPr>
          <w:p w:rsidR="00F5091F" w:rsidRPr="008C3CEF" w:rsidRDefault="00F5091F" w:rsidP="005F5C85">
            <w:pPr>
              <w:spacing w:after="0" w:line="312" w:lineRule="auto"/>
              <w:ind w:left="-108" w:right="-90"/>
              <w:jc w:val="right"/>
            </w:pPr>
          </w:p>
        </w:tc>
        <w:tc>
          <w:tcPr>
            <w:tcW w:w="1685" w:type="dxa"/>
            <w:tcBorders>
              <w:top w:val="single" w:sz="4" w:space="0" w:color="auto"/>
              <w:left w:val="nil"/>
              <w:right w:val="nil"/>
            </w:tcBorders>
            <w:shd w:val="clear" w:color="auto" w:fill="auto"/>
            <w:vAlign w:val="center"/>
          </w:tcPr>
          <w:p w:rsidR="00F5091F" w:rsidRPr="008C3CEF" w:rsidRDefault="00F5091F" w:rsidP="005F5C85">
            <w:pPr>
              <w:spacing w:after="0" w:line="312" w:lineRule="auto"/>
              <w:ind w:left="-108" w:right="-90"/>
              <w:jc w:val="right"/>
            </w:pPr>
          </w:p>
        </w:tc>
      </w:tr>
      <w:tr w:rsidR="00F5091F" w:rsidRPr="008C3CEF" w:rsidTr="009C5F64">
        <w:trPr>
          <w:trHeight w:val="227"/>
        </w:trPr>
        <w:tc>
          <w:tcPr>
            <w:tcW w:w="5760" w:type="dxa"/>
            <w:tcBorders>
              <w:top w:val="nil"/>
              <w:left w:val="nil"/>
              <w:bottom w:val="nil"/>
              <w:right w:val="nil"/>
            </w:tcBorders>
            <w:shd w:val="clear" w:color="auto" w:fill="auto"/>
            <w:vAlign w:val="bottom"/>
          </w:tcPr>
          <w:p w:rsidR="00F5091F" w:rsidRPr="008C3CEF" w:rsidRDefault="00F5091F" w:rsidP="005F5C85">
            <w:pPr>
              <w:tabs>
                <w:tab w:val="left" w:pos="0"/>
              </w:tabs>
              <w:suppressAutoHyphens/>
              <w:spacing w:after="0" w:line="312" w:lineRule="auto"/>
              <w:ind w:left="-108" w:right="-90"/>
              <w:jc w:val="both"/>
            </w:pPr>
            <w:r w:rsidRPr="008C3CEF">
              <w:t>Tiền mặt</w:t>
            </w:r>
          </w:p>
        </w:tc>
        <w:tc>
          <w:tcPr>
            <w:tcW w:w="1755" w:type="dxa"/>
            <w:tcBorders>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204.264.052</w:t>
            </w:r>
          </w:p>
        </w:tc>
        <w:tc>
          <w:tcPr>
            <w:tcW w:w="236" w:type="dxa"/>
            <w:tcBorders>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685" w:type="dxa"/>
            <w:tcBorders>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 xml:space="preserve">229.748.414 </w:t>
            </w:r>
          </w:p>
        </w:tc>
      </w:tr>
      <w:tr w:rsidR="00F5091F" w:rsidRPr="008C3CEF" w:rsidTr="009C5F64">
        <w:trPr>
          <w:trHeight w:val="227"/>
        </w:trPr>
        <w:tc>
          <w:tcPr>
            <w:tcW w:w="5760" w:type="dxa"/>
            <w:tcBorders>
              <w:top w:val="nil"/>
              <w:left w:val="nil"/>
              <w:bottom w:val="nil"/>
              <w:right w:val="nil"/>
            </w:tcBorders>
            <w:shd w:val="clear" w:color="auto" w:fill="auto"/>
            <w:vAlign w:val="bottom"/>
          </w:tcPr>
          <w:p w:rsidR="00F5091F" w:rsidRPr="008C3CEF" w:rsidRDefault="00F5091F" w:rsidP="005F5C85">
            <w:pPr>
              <w:tabs>
                <w:tab w:val="left" w:pos="0"/>
              </w:tabs>
              <w:suppressAutoHyphens/>
              <w:spacing w:after="0" w:line="312" w:lineRule="auto"/>
              <w:ind w:left="-108" w:right="-90"/>
              <w:jc w:val="both"/>
            </w:pPr>
            <w:r w:rsidRPr="008C3CEF">
              <w:t>Tiền gửi ngân hàng không kỳ hạn</w:t>
            </w:r>
          </w:p>
        </w:tc>
        <w:tc>
          <w:tcPr>
            <w:tcW w:w="1755"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45.046.288.043</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685"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 xml:space="preserve">3.472.414.488 </w:t>
            </w:r>
          </w:p>
        </w:tc>
      </w:tr>
      <w:tr w:rsidR="00F5091F" w:rsidRPr="008C3CEF" w:rsidTr="009C5F64">
        <w:trPr>
          <w:trHeight w:val="227"/>
        </w:trPr>
        <w:tc>
          <w:tcPr>
            <w:tcW w:w="5760" w:type="dxa"/>
            <w:tcBorders>
              <w:top w:val="nil"/>
              <w:left w:val="nil"/>
              <w:bottom w:val="nil"/>
              <w:right w:val="nil"/>
            </w:tcBorders>
            <w:shd w:val="clear" w:color="auto" w:fill="auto"/>
            <w:vAlign w:val="bottom"/>
          </w:tcPr>
          <w:p w:rsidR="00F5091F" w:rsidRPr="008C3CEF" w:rsidRDefault="00F5091F" w:rsidP="005F5C85">
            <w:pPr>
              <w:tabs>
                <w:tab w:val="left" w:pos="0"/>
              </w:tabs>
              <w:suppressAutoHyphens/>
              <w:spacing w:after="0" w:line="312" w:lineRule="auto"/>
              <w:ind w:left="-108" w:right="-90"/>
              <w:jc w:val="both"/>
            </w:pPr>
            <w:r w:rsidRPr="008C3CEF">
              <w:t xml:space="preserve">Tiền đang chuyển </w:t>
            </w:r>
          </w:p>
        </w:tc>
        <w:tc>
          <w:tcPr>
            <w:tcW w:w="1755"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685"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 xml:space="preserve">4.000.000.000 </w:t>
            </w:r>
          </w:p>
        </w:tc>
      </w:tr>
      <w:tr w:rsidR="00F5091F" w:rsidRPr="008C3CEF" w:rsidTr="009C5F64">
        <w:trPr>
          <w:trHeight w:val="227"/>
        </w:trPr>
        <w:tc>
          <w:tcPr>
            <w:tcW w:w="5760" w:type="dxa"/>
            <w:tcBorders>
              <w:top w:val="nil"/>
              <w:left w:val="nil"/>
              <w:bottom w:val="nil"/>
              <w:right w:val="nil"/>
            </w:tcBorders>
            <w:shd w:val="clear" w:color="auto" w:fill="auto"/>
            <w:vAlign w:val="bottom"/>
          </w:tcPr>
          <w:p w:rsidR="00F5091F" w:rsidRPr="008C3CEF" w:rsidRDefault="00F5091F" w:rsidP="005F5C85">
            <w:pPr>
              <w:tabs>
                <w:tab w:val="left" w:pos="0"/>
              </w:tabs>
              <w:suppressAutoHyphens/>
              <w:spacing w:after="0" w:line="312" w:lineRule="auto"/>
              <w:ind w:left="-108" w:right="-90"/>
              <w:jc w:val="both"/>
            </w:pPr>
          </w:p>
        </w:tc>
        <w:tc>
          <w:tcPr>
            <w:tcW w:w="1755" w:type="dxa"/>
            <w:tcBorders>
              <w:top w:val="nil"/>
              <w:left w:val="nil"/>
              <w:bottom w:val="single" w:sz="4" w:space="0" w:color="auto"/>
              <w:right w:val="nil"/>
            </w:tcBorders>
            <w:shd w:val="clear" w:color="auto" w:fill="auto"/>
            <w:vAlign w:val="bottom"/>
          </w:tcPr>
          <w:p w:rsidR="00F5091F" w:rsidRPr="008C3CEF" w:rsidRDefault="00F5091F" w:rsidP="005F5C85">
            <w:pPr>
              <w:spacing w:after="0" w:line="312" w:lineRule="auto"/>
              <w:jc w:val="right"/>
            </w:pP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685" w:type="dxa"/>
            <w:tcBorders>
              <w:top w:val="nil"/>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b/>
                <w:bCs/>
              </w:rPr>
            </w:pPr>
          </w:p>
        </w:tc>
      </w:tr>
      <w:tr w:rsidR="00F5091F" w:rsidRPr="008C3CEF" w:rsidTr="009C5F64">
        <w:trPr>
          <w:trHeight w:val="227"/>
        </w:trPr>
        <w:tc>
          <w:tcPr>
            <w:tcW w:w="5760" w:type="dxa"/>
            <w:tcBorders>
              <w:top w:val="nil"/>
              <w:left w:val="nil"/>
              <w:bottom w:val="nil"/>
              <w:right w:val="nil"/>
            </w:tcBorders>
            <w:shd w:val="clear" w:color="auto" w:fill="auto"/>
            <w:vAlign w:val="bottom"/>
          </w:tcPr>
          <w:p w:rsidR="00F5091F" w:rsidRPr="008C3CEF" w:rsidRDefault="00F5091F" w:rsidP="005F5C85">
            <w:pPr>
              <w:tabs>
                <w:tab w:val="left" w:pos="0"/>
              </w:tabs>
              <w:suppressAutoHyphens/>
              <w:spacing w:after="0" w:line="312" w:lineRule="auto"/>
              <w:ind w:left="-108" w:right="-90"/>
              <w:jc w:val="both"/>
              <w:rPr>
                <w:b/>
              </w:rPr>
            </w:pPr>
            <w:r w:rsidRPr="008C3CEF">
              <w:rPr>
                <w:b/>
              </w:rPr>
              <w:t>Cộng</w:t>
            </w:r>
          </w:p>
        </w:tc>
        <w:tc>
          <w:tcPr>
            <w:tcW w:w="1755"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rPr>
            </w:pPr>
            <w:r w:rsidRPr="008C3CEF">
              <w:rPr>
                <w:b/>
                <w:bCs/>
              </w:rPr>
              <w:t>45.250.552.095</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685"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rPr>
            </w:pPr>
            <w:r w:rsidRPr="008C3CEF">
              <w:rPr>
                <w:b/>
                <w:bCs/>
              </w:rPr>
              <w:t xml:space="preserve">7.702.162.902 </w:t>
            </w:r>
          </w:p>
        </w:tc>
      </w:tr>
    </w:tbl>
    <w:p w:rsidR="00F5091F" w:rsidRPr="00EE7DA8" w:rsidRDefault="00F5091F" w:rsidP="00953DC1">
      <w:pPr>
        <w:numPr>
          <w:ilvl w:val="0"/>
          <w:numId w:val="14"/>
        </w:numPr>
        <w:tabs>
          <w:tab w:val="clear" w:pos="1980"/>
          <w:tab w:val="left" w:pos="357"/>
        </w:tabs>
        <w:spacing w:after="0" w:line="312" w:lineRule="auto"/>
        <w:ind w:left="0" w:firstLine="0"/>
        <w:jc w:val="both"/>
        <w:rPr>
          <w:b/>
          <w:lang w:val="es-MX"/>
        </w:rPr>
      </w:pPr>
      <w:r w:rsidRPr="00EE7DA8">
        <w:rPr>
          <w:b/>
          <w:lang w:val="es-MX"/>
        </w:rPr>
        <w:t xml:space="preserve">PHẢI </w:t>
      </w:r>
      <w:r w:rsidRPr="00EE7DA8">
        <w:rPr>
          <w:b/>
        </w:rPr>
        <w:t>THU</w:t>
      </w:r>
      <w:r w:rsidRPr="00EE7DA8">
        <w:rPr>
          <w:b/>
          <w:lang w:val="es-MX"/>
        </w:rPr>
        <w:t xml:space="preserve"> CỦA KHÁCH </w:t>
      </w:r>
      <w:r w:rsidRPr="00EE7DA8">
        <w:rPr>
          <w:b/>
        </w:rPr>
        <w:t>HÀNG</w:t>
      </w:r>
    </w:p>
    <w:tbl>
      <w:tblPr>
        <w:tblW w:w="9279" w:type="dxa"/>
        <w:tblInd w:w="468" w:type="dxa"/>
        <w:tblLayout w:type="fixed"/>
        <w:tblLook w:val="0000"/>
      </w:tblPr>
      <w:tblGrid>
        <w:gridCol w:w="5580"/>
        <w:gridCol w:w="1715"/>
        <w:gridCol w:w="236"/>
        <w:gridCol w:w="1748"/>
      </w:tblGrid>
      <w:tr w:rsidR="00F5091F" w:rsidRPr="008C3CEF" w:rsidTr="00EE7DA8">
        <w:trPr>
          <w:trHeight w:val="216"/>
        </w:trPr>
        <w:tc>
          <w:tcPr>
            <w:tcW w:w="5580" w:type="dxa"/>
            <w:vAlign w:val="center"/>
          </w:tcPr>
          <w:p w:rsidR="00F5091F" w:rsidRPr="008C3CEF" w:rsidRDefault="00F5091F" w:rsidP="005F5C85">
            <w:pPr>
              <w:spacing w:after="0" w:line="312" w:lineRule="auto"/>
              <w:ind w:left="-108" w:right="-72"/>
              <w:rPr>
                <w:lang w:val="es-MX"/>
              </w:rPr>
            </w:pPr>
          </w:p>
        </w:tc>
        <w:tc>
          <w:tcPr>
            <w:tcW w:w="1715" w:type="dxa"/>
            <w:vAlign w:val="center"/>
          </w:tcPr>
          <w:p w:rsidR="00F5091F" w:rsidRPr="008C3CEF" w:rsidRDefault="00F5091F" w:rsidP="005F5C85">
            <w:pPr>
              <w:spacing w:after="0" w:line="312" w:lineRule="auto"/>
              <w:ind w:left="-108" w:right="-72"/>
              <w:jc w:val="right"/>
              <w:rPr>
                <w:b/>
                <w:caps/>
              </w:rPr>
            </w:pPr>
            <w:r w:rsidRPr="008C3CEF">
              <w:rPr>
                <w:b/>
                <w:caps/>
              </w:rPr>
              <w:t>31/12/2015</w:t>
            </w:r>
          </w:p>
        </w:tc>
        <w:tc>
          <w:tcPr>
            <w:tcW w:w="236" w:type="dxa"/>
            <w:vAlign w:val="center"/>
          </w:tcPr>
          <w:p w:rsidR="00F5091F" w:rsidRPr="008C3CEF" w:rsidRDefault="00F5091F" w:rsidP="005F5C85">
            <w:pPr>
              <w:spacing w:after="0" w:line="312" w:lineRule="auto"/>
              <w:ind w:left="-108" w:right="-72"/>
              <w:jc w:val="right"/>
              <w:rPr>
                <w:b/>
                <w:caps/>
              </w:rPr>
            </w:pPr>
          </w:p>
        </w:tc>
        <w:tc>
          <w:tcPr>
            <w:tcW w:w="1748" w:type="dxa"/>
            <w:vAlign w:val="center"/>
          </w:tcPr>
          <w:p w:rsidR="00F5091F" w:rsidRPr="008C3CEF" w:rsidRDefault="00F5091F" w:rsidP="005F5C85">
            <w:pPr>
              <w:spacing w:after="0" w:line="312" w:lineRule="auto"/>
              <w:ind w:left="-108" w:right="-72"/>
              <w:jc w:val="right"/>
              <w:rPr>
                <w:b/>
                <w:caps/>
              </w:rPr>
            </w:pPr>
            <w:r w:rsidRPr="008C3CEF">
              <w:rPr>
                <w:b/>
                <w:caps/>
              </w:rPr>
              <w:t>01/01/2015</w:t>
            </w:r>
          </w:p>
        </w:tc>
      </w:tr>
      <w:tr w:rsidR="00F5091F" w:rsidRPr="008C3CEF" w:rsidTr="00EE7DA8">
        <w:trPr>
          <w:trHeight w:val="216"/>
        </w:trPr>
        <w:tc>
          <w:tcPr>
            <w:tcW w:w="5580" w:type="dxa"/>
            <w:vAlign w:val="center"/>
          </w:tcPr>
          <w:p w:rsidR="00F5091F" w:rsidRPr="008C3CEF" w:rsidRDefault="00F5091F" w:rsidP="005F5C85">
            <w:pPr>
              <w:spacing w:after="0" w:line="312" w:lineRule="auto"/>
              <w:ind w:left="-108" w:right="-72"/>
              <w:rPr>
                <w:caps/>
              </w:rPr>
            </w:pPr>
          </w:p>
        </w:tc>
        <w:tc>
          <w:tcPr>
            <w:tcW w:w="1715" w:type="dxa"/>
            <w:tcBorders>
              <w:bottom w:val="single" w:sz="4" w:space="0" w:color="auto"/>
            </w:tcBorders>
            <w:vAlign w:val="center"/>
          </w:tcPr>
          <w:p w:rsidR="00F5091F" w:rsidRPr="008C3CEF" w:rsidRDefault="00F5091F" w:rsidP="005F5C85">
            <w:pPr>
              <w:spacing w:after="0" w:line="312" w:lineRule="auto"/>
              <w:ind w:left="-108" w:right="-72"/>
              <w:jc w:val="right"/>
              <w:rPr>
                <w:b/>
                <w:caps/>
              </w:rPr>
            </w:pPr>
            <w:r w:rsidRPr="008C3CEF">
              <w:rPr>
                <w:b/>
                <w:caps/>
              </w:rPr>
              <w:t>VND</w:t>
            </w:r>
          </w:p>
        </w:tc>
        <w:tc>
          <w:tcPr>
            <w:tcW w:w="236" w:type="dxa"/>
            <w:vAlign w:val="center"/>
          </w:tcPr>
          <w:p w:rsidR="00F5091F" w:rsidRPr="008C3CEF" w:rsidRDefault="00F5091F" w:rsidP="005F5C85">
            <w:pPr>
              <w:spacing w:after="0" w:line="312" w:lineRule="auto"/>
              <w:ind w:left="-108" w:right="-72"/>
              <w:jc w:val="right"/>
              <w:rPr>
                <w:b/>
                <w:caps/>
              </w:rPr>
            </w:pPr>
          </w:p>
        </w:tc>
        <w:tc>
          <w:tcPr>
            <w:tcW w:w="1748" w:type="dxa"/>
            <w:tcBorders>
              <w:bottom w:val="single" w:sz="4" w:space="0" w:color="auto"/>
            </w:tcBorders>
            <w:vAlign w:val="center"/>
          </w:tcPr>
          <w:p w:rsidR="00F5091F" w:rsidRPr="008C3CEF" w:rsidRDefault="00F5091F" w:rsidP="005F5C85">
            <w:pPr>
              <w:spacing w:after="0" w:line="312" w:lineRule="auto"/>
              <w:ind w:left="-108" w:right="-72"/>
              <w:jc w:val="right"/>
              <w:rPr>
                <w:b/>
                <w:caps/>
              </w:rPr>
            </w:pPr>
            <w:r w:rsidRPr="008C3CEF">
              <w:rPr>
                <w:b/>
                <w:caps/>
              </w:rPr>
              <w:t>VND</w:t>
            </w:r>
          </w:p>
        </w:tc>
      </w:tr>
      <w:tr w:rsidR="00F5091F" w:rsidRPr="008C3CEF" w:rsidTr="00EE7DA8">
        <w:trPr>
          <w:trHeight w:val="216"/>
        </w:trPr>
        <w:tc>
          <w:tcPr>
            <w:tcW w:w="5580" w:type="dxa"/>
            <w:vAlign w:val="center"/>
          </w:tcPr>
          <w:p w:rsidR="00F5091F" w:rsidRPr="008C3CEF" w:rsidRDefault="00F5091F" w:rsidP="005F5C85">
            <w:pPr>
              <w:spacing w:after="0" w:line="312" w:lineRule="auto"/>
              <w:ind w:left="-108" w:right="-72"/>
            </w:pPr>
          </w:p>
        </w:tc>
        <w:tc>
          <w:tcPr>
            <w:tcW w:w="1715" w:type="dxa"/>
            <w:tcBorders>
              <w:top w:val="single" w:sz="4" w:space="0" w:color="auto"/>
            </w:tcBorders>
            <w:vAlign w:val="center"/>
          </w:tcPr>
          <w:p w:rsidR="00F5091F" w:rsidRPr="008C3CEF" w:rsidRDefault="00F5091F" w:rsidP="005F5C85">
            <w:pPr>
              <w:spacing w:after="0" w:line="312" w:lineRule="auto"/>
              <w:ind w:left="-108" w:right="-72"/>
              <w:jc w:val="right"/>
              <w:rPr>
                <w:caps/>
              </w:rPr>
            </w:pPr>
          </w:p>
        </w:tc>
        <w:tc>
          <w:tcPr>
            <w:tcW w:w="236" w:type="dxa"/>
            <w:vAlign w:val="center"/>
          </w:tcPr>
          <w:p w:rsidR="00F5091F" w:rsidRPr="008C3CEF" w:rsidRDefault="00F5091F" w:rsidP="005F5C85">
            <w:pPr>
              <w:spacing w:after="0" w:line="312" w:lineRule="auto"/>
              <w:ind w:left="-108" w:right="-72"/>
              <w:jc w:val="right"/>
              <w:rPr>
                <w:caps/>
              </w:rPr>
            </w:pPr>
          </w:p>
        </w:tc>
        <w:tc>
          <w:tcPr>
            <w:tcW w:w="1748" w:type="dxa"/>
            <w:tcBorders>
              <w:top w:val="single" w:sz="4" w:space="0" w:color="auto"/>
            </w:tcBorders>
            <w:vAlign w:val="center"/>
          </w:tcPr>
          <w:p w:rsidR="00F5091F" w:rsidRPr="008C3CEF" w:rsidRDefault="00F5091F" w:rsidP="005F5C85">
            <w:pPr>
              <w:spacing w:after="0" w:line="312" w:lineRule="auto"/>
              <w:ind w:left="-108" w:right="-72"/>
              <w:jc w:val="right"/>
              <w:rPr>
                <w:caps/>
              </w:rPr>
            </w:pPr>
          </w:p>
        </w:tc>
      </w:tr>
      <w:tr w:rsidR="00F5091F" w:rsidRPr="008C3CEF" w:rsidTr="00EE7DA8">
        <w:trPr>
          <w:trHeight w:val="216"/>
        </w:trPr>
        <w:tc>
          <w:tcPr>
            <w:tcW w:w="5580" w:type="dxa"/>
            <w:vAlign w:val="center"/>
          </w:tcPr>
          <w:p w:rsidR="00F5091F" w:rsidRPr="008C3CEF" w:rsidRDefault="00F5091F" w:rsidP="005F5C85">
            <w:pPr>
              <w:spacing w:after="0" w:line="312" w:lineRule="auto"/>
              <w:ind w:left="-108" w:right="-72"/>
              <w:rPr>
                <w:b/>
              </w:rPr>
            </w:pPr>
            <w:r w:rsidRPr="008C3CEF">
              <w:rPr>
                <w:b/>
              </w:rPr>
              <w:t>Ngắn hạn</w:t>
            </w:r>
          </w:p>
        </w:tc>
        <w:tc>
          <w:tcPr>
            <w:tcW w:w="1715" w:type="dxa"/>
            <w:vAlign w:val="bottom"/>
          </w:tcPr>
          <w:p w:rsidR="00F5091F" w:rsidRPr="008C3CEF" w:rsidRDefault="00F5091F" w:rsidP="005F5C85">
            <w:pPr>
              <w:spacing w:after="0" w:line="312" w:lineRule="auto"/>
              <w:ind w:right="-86"/>
              <w:jc w:val="right"/>
              <w:rPr>
                <w:b/>
                <w:bCs/>
              </w:rPr>
            </w:pPr>
            <w:r w:rsidRPr="008C3CEF">
              <w:rPr>
                <w:b/>
                <w:bCs/>
              </w:rPr>
              <w:t>38.747.403.603</w:t>
            </w:r>
          </w:p>
        </w:tc>
        <w:tc>
          <w:tcPr>
            <w:tcW w:w="236" w:type="dxa"/>
            <w:vAlign w:val="bottom"/>
          </w:tcPr>
          <w:p w:rsidR="00F5091F" w:rsidRPr="008C3CEF" w:rsidRDefault="00F5091F" w:rsidP="005F5C85">
            <w:pPr>
              <w:spacing w:after="0" w:line="312" w:lineRule="auto"/>
              <w:jc w:val="right"/>
            </w:pPr>
          </w:p>
        </w:tc>
        <w:tc>
          <w:tcPr>
            <w:tcW w:w="1748" w:type="dxa"/>
            <w:vAlign w:val="bottom"/>
          </w:tcPr>
          <w:p w:rsidR="00F5091F" w:rsidRPr="008C3CEF" w:rsidRDefault="00F5091F" w:rsidP="005F5C85">
            <w:pPr>
              <w:spacing w:after="0" w:line="312" w:lineRule="auto"/>
              <w:jc w:val="right"/>
              <w:rPr>
                <w:b/>
                <w:bCs/>
              </w:rPr>
            </w:pPr>
            <w:r w:rsidRPr="008C3CEF">
              <w:rPr>
                <w:b/>
                <w:bCs/>
              </w:rPr>
              <w:t>33.849.776.863</w:t>
            </w: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right="-72"/>
              <w:jc w:val="both"/>
            </w:pPr>
            <w:r w:rsidRPr="008C3CEF">
              <w:t>Các khoản phải thu của khách hàng chiếm từ 10% trở lên trên tổng phải thu khách hàng</w:t>
            </w:r>
          </w:p>
        </w:tc>
        <w:tc>
          <w:tcPr>
            <w:tcW w:w="1715" w:type="dxa"/>
          </w:tcPr>
          <w:p w:rsidR="00F5091F" w:rsidRPr="008C3CEF" w:rsidRDefault="00F5091F" w:rsidP="005F5C85">
            <w:pPr>
              <w:spacing w:after="0" w:line="312" w:lineRule="auto"/>
              <w:ind w:right="-86"/>
              <w:jc w:val="right"/>
              <w:rPr>
                <w:bCs/>
              </w:rPr>
            </w:pPr>
            <w:r w:rsidRPr="008C3CEF">
              <w:rPr>
                <w:bCs/>
              </w:rPr>
              <w:t>9.179.447.129</w:t>
            </w:r>
          </w:p>
        </w:tc>
        <w:tc>
          <w:tcPr>
            <w:tcW w:w="236" w:type="dxa"/>
          </w:tcPr>
          <w:p w:rsidR="00F5091F" w:rsidRPr="008C3CEF" w:rsidRDefault="00F5091F" w:rsidP="005F5C85">
            <w:pPr>
              <w:spacing w:after="0" w:line="312" w:lineRule="auto"/>
              <w:jc w:val="right"/>
            </w:pPr>
          </w:p>
        </w:tc>
        <w:tc>
          <w:tcPr>
            <w:tcW w:w="1748" w:type="dxa"/>
          </w:tcPr>
          <w:p w:rsidR="00F5091F" w:rsidRPr="008C3CEF" w:rsidRDefault="00F5091F" w:rsidP="005F5C85">
            <w:pPr>
              <w:spacing w:after="0" w:line="312" w:lineRule="auto"/>
              <w:jc w:val="right"/>
            </w:pPr>
            <w:r w:rsidRPr="008C3CEF">
              <w:t>3.543.444.695</w:t>
            </w: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jc w:val="both"/>
              <w:rPr>
                <w:i/>
                <w:iCs/>
              </w:rPr>
            </w:pPr>
            <w:r w:rsidRPr="008C3CEF">
              <w:rPr>
                <w:i/>
                <w:iCs/>
              </w:rPr>
              <w:t xml:space="preserve">Maersk line a/s </w:t>
            </w:r>
          </w:p>
        </w:tc>
        <w:tc>
          <w:tcPr>
            <w:tcW w:w="1715" w:type="dxa"/>
            <w:vAlign w:val="bottom"/>
          </w:tcPr>
          <w:p w:rsidR="00F5091F" w:rsidRPr="008C3CEF" w:rsidRDefault="00F5091F" w:rsidP="005F5C85">
            <w:pPr>
              <w:spacing w:after="0" w:line="312" w:lineRule="auto"/>
              <w:ind w:right="-86"/>
              <w:jc w:val="right"/>
              <w:rPr>
                <w:bCs/>
                <w:i/>
              </w:rPr>
            </w:pPr>
            <w:r w:rsidRPr="008C3CEF">
              <w:rPr>
                <w:bCs/>
                <w:i/>
              </w:rPr>
              <w:t>5.636.002.434</w:t>
            </w:r>
          </w:p>
        </w:tc>
        <w:tc>
          <w:tcPr>
            <w:tcW w:w="236" w:type="dxa"/>
            <w:vAlign w:val="bottom"/>
          </w:tcPr>
          <w:p w:rsidR="00F5091F" w:rsidRPr="008C3CEF" w:rsidRDefault="00F5091F" w:rsidP="005F5C85">
            <w:pPr>
              <w:spacing w:after="0" w:line="312" w:lineRule="auto"/>
              <w:jc w:val="right"/>
              <w:rPr>
                <w:i/>
                <w:iCs/>
              </w:rPr>
            </w:pPr>
          </w:p>
        </w:tc>
        <w:tc>
          <w:tcPr>
            <w:tcW w:w="1748" w:type="dxa"/>
            <w:vAlign w:val="bottom"/>
          </w:tcPr>
          <w:p w:rsidR="00F5091F" w:rsidRPr="008C3CEF" w:rsidRDefault="00F5091F" w:rsidP="005F5C85">
            <w:pPr>
              <w:spacing w:after="0" w:line="312" w:lineRule="auto"/>
              <w:jc w:val="right"/>
              <w:rPr>
                <w:i/>
                <w:iCs/>
              </w:rPr>
            </w:pPr>
            <w:r w:rsidRPr="008C3CEF">
              <w:rPr>
                <w:i/>
                <w:iCs/>
              </w:rPr>
              <w:t>-</w:t>
            </w: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jc w:val="both"/>
              <w:rPr>
                <w:i/>
                <w:iCs/>
              </w:rPr>
            </w:pPr>
            <w:r w:rsidRPr="008C3CEF">
              <w:rPr>
                <w:i/>
                <w:iCs/>
              </w:rPr>
              <w:t>Công ty TNHH Vận tải biển và thương mại Hòa Phát</w:t>
            </w:r>
          </w:p>
        </w:tc>
        <w:tc>
          <w:tcPr>
            <w:tcW w:w="1715" w:type="dxa"/>
            <w:vAlign w:val="bottom"/>
          </w:tcPr>
          <w:p w:rsidR="00F5091F" w:rsidRPr="008C3CEF" w:rsidRDefault="00F5091F" w:rsidP="005F5C85">
            <w:pPr>
              <w:spacing w:after="0" w:line="312" w:lineRule="auto"/>
              <w:ind w:right="-86"/>
              <w:jc w:val="right"/>
              <w:rPr>
                <w:bCs/>
                <w:i/>
              </w:rPr>
            </w:pPr>
            <w:r w:rsidRPr="008C3CEF">
              <w:rPr>
                <w:bCs/>
                <w:i/>
              </w:rPr>
              <w:t>3.543.444.695</w:t>
            </w:r>
          </w:p>
        </w:tc>
        <w:tc>
          <w:tcPr>
            <w:tcW w:w="236" w:type="dxa"/>
            <w:vAlign w:val="bottom"/>
          </w:tcPr>
          <w:p w:rsidR="00F5091F" w:rsidRPr="008C3CEF" w:rsidRDefault="00F5091F" w:rsidP="005F5C85">
            <w:pPr>
              <w:spacing w:after="0" w:line="312" w:lineRule="auto"/>
              <w:jc w:val="right"/>
              <w:rPr>
                <w:i/>
                <w:iCs/>
              </w:rPr>
            </w:pPr>
          </w:p>
        </w:tc>
        <w:tc>
          <w:tcPr>
            <w:tcW w:w="1748" w:type="dxa"/>
            <w:vAlign w:val="bottom"/>
          </w:tcPr>
          <w:p w:rsidR="00F5091F" w:rsidRPr="008C3CEF" w:rsidRDefault="00F5091F" w:rsidP="005F5C85">
            <w:pPr>
              <w:spacing w:after="0" w:line="312" w:lineRule="auto"/>
              <w:jc w:val="right"/>
              <w:rPr>
                <w:i/>
                <w:iCs/>
              </w:rPr>
            </w:pPr>
            <w:r w:rsidRPr="008C3CEF">
              <w:rPr>
                <w:i/>
                <w:iCs/>
              </w:rPr>
              <w:t>3.543.444.695</w:t>
            </w: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right="-72"/>
            </w:pPr>
            <w:r w:rsidRPr="008C3CEF">
              <w:t>Các khoản phải thu của khách hàng khác</w:t>
            </w:r>
          </w:p>
        </w:tc>
        <w:tc>
          <w:tcPr>
            <w:tcW w:w="1715" w:type="dxa"/>
            <w:vAlign w:val="bottom"/>
          </w:tcPr>
          <w:p w:rsidR="00F5091F" w:rsidRPr="008C3CEF" w:rsidRDefault="00F5091F" w:rsidP="005F5C85">
            <w:pPr>
              <w:spacing w:after="0" w:line="312" w:lineRule="auto"/>
              <w:ind w:right="-86"/>
              <w:jc w:val="right"/>
              <w:rPr>
                <w:bCs/>
              </w:rPr>
            </w:pPr>
            <w:r w:rsidRPr="008C3CEF">
              <w:rPr>
                <w:bCs/>
              </w:rPr>
              <w:t>29.567.956.474</w:t>
            </w:r>
          </w:p>
        </w:tc>
        <w:tc>
          <w:tcPr>
            <w:tcW w:w="236" w:type="dxa"/>
            <w:vAlign w:val="bottom"/>
          </w:tcPr>
          <w:p w:rsidR="00F5091F" w:rsidRPr="008C3CEF" w:rsidRDefault="00F5091F" w:rsidP="005F5C85">
            <w:pPr>
              <w:spacing w:after="0" w:line="312" w:lineRule="auto"/>
              <w:jc w:val="right"/>
            </w:pPr>
          </w:p>
        </w:tc>
        <w:tc>
          <w:tcPr>
            <w:tcW w:w="1748" w:type="dxa"/>
            <w:vAlign w:val="bottom"/>
          </w:tcPr>
          <w:p w:rsidR="00F5091F" w:rsidRPr="008C3CEF" w:rsidRDefault="00F5091F" w:rsidP="005F5C85">
            <w:pPr>
              <w:spacing w:after="0" w:line="312" w:lineRule="auto"/>
              <w:jc w:val="right"/>
            </w:pPr>
            <w:r w:rsidRPr="008C3CEF">
              <w:t>30.306.332.168</w:t>
            </w: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right="-72"/>
            </w:pPr>
          </w:p>
        </w:tc>
        <w:tc>
          <w:tcPr>
            <w:tcW w:w="1715" w:type="dxa"/>
            <w:tcBorders>
              <w:bottom w:val="single" w:sz="4" w:space="0" w:color="auto"/>
            </w:tcBorders>
            <w:vAlign w:val="bottom"/>
          </w:tcPr>
          <w:p w:rsidR="00F5091F" w:rsidRPr="008C3CEF" w:rsidRDefault="00F5091F" w:rsidP="005F5C85">
            <w:pPr>
              <w:spacing w:after="0" w:line="312" w:lineRule="auto"/>
              <w:ind w:left="-108" w:right="-86"/>
              <w:jc w:val="right"/>
              <w:rPr>
                <w:caps/>
              </w:rPr>
            </w:pPr>
          </w:p>
        </w:tc>
        <w:tc>
          <w:tcPr>
            <w:tcW w:w="236" w:type="dxa"/>
            <w:vAlign w:val="bottom"/>
          </w:tcPr>
          <w:p w:rsidR="00F5091F" w:rsidRPr="008C3CEF" w:rsidRDefault="00F5091F" w:rsidP="005F5C85">
            <w:pPr>
              <w:spacing w:after="0" w:line="312" w:lineRule="auto"/>
              <w:ind w:left="-108" w:right="-86"/>
              <w:jc w:val="right"/>
              <w:rPr>
                <w:caps/>
              </w:rPr>
            </w:pPr>
          </w:p>
        </w:tc>
        <w:tc>
          <w:tcPr>
            <w:tcW w:w="1748" w:type="dxa"/>
            <w:tcBorders>
              <w:bottom w:val="single" w:sz="4" w:space="0" w:color="auto"/>
            </w:tcBorders>
            <w:vAlign w:val="bottom"/>
          </w:tcPr>
          <w:p w:rsidR="00F5091F" w:rsidRPr="008C3CEF" w:rsidRDefault="00F5091F" w:rsidP="005F5C85">
            <w:pPr>
              <w:spacing w:after="0" w:line="312" w:lineRule="auto"/>
              <w:ind w:left="-108" w:right="-86"/>
              <w:jc w:val="right"/>
              <w:rPr>
                <w:caps/>
              </w:rPr>
            </w:pP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right="-72"/>
              <w:rPr>
                <w:b/>
              </w:rPr>
            </w:pPr>
            <w:r w:rsidRPr="008C3CEF">
              <w:rPr>
                <w:b/>
              </w:rPr>
              <w:t>Cộng</w:t>
            </w:r>
          </w:p>
        </w:tc>
        <w:tc>
          <w:tcPr>
            <w:tcW w:w="1715" w:type="dxa"/>
            <w:tcBorders>
              <w:top w:val="single" w:sz="4" w:space="0" w:color="auto"/>
              <w:bottom w:val="double" w:sz="4" w:space="0" w:color="auto"/>
            </w:tcBorders>
            <w:vAlign w:val="bottom"/>
          </w:tcPr>
          <w:p w:rsidR="00F5091F" w:rsidRPr="008C3CEF" w:rsidRDefault="00F5091F" w:rsidP="005F5C85">
            <w:pPr>
              <w:spacing w:after="0" w:line="312" w:lineRule="auto"/>
              <w:ind w:right="-86"/>
              <w:jc w:val="right"/>
              <w:rPr>
                <w:b/>
                <w:bCs/>
              </w:rPr>
            </w:pPr>
            <w:r w:rsidRPr="008C3CEF">
              <w:rPr>
                <w:b/>
                <w:bCs/>
              </w:rPr>
              <w:t>38.747.403.603</w:t>
            </w:r>
          </w:p>
        </w:tc>
        <w:tc>
          <w:tcPr>
            <w:tcW w:w="236" w:type="dxa"/>
            <w:vAlign w:val="bottom"/>
          </w:tcPr>
          <w:p w:rsidR="00F5091F" w:rsidRPr="008C3CEF" w:rsidRDefault="00F5091F" w:rsidP="005F5C85">
            <w:pPr>
              <w:spacing w:after="0" w:line="312" w:lineRule="auto"/>
              <w:jc w:val="right"/>
            </w:pPr>
          </w:p>
        </w:tc>
        <w:tc>
          <w:tcPr>
            <w:tcW w:w="174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33.849.776.863</w:t>
            </w:r>
          </w:p>
        </w:tc>
      </w:tr>
      <w:tr w:rsidR="00F5091F" w:rsidRPr="008C3CEF" w:rsidTr="00EE7DA8">
        <w:trPr>
          <w:trHeight w:val="245"/>
        </w:trPr>
        <w:tc>
          <w:tcPr>
            <w:tcW w:w="5580" w:type="dxa"/>
            <w:vAlign w:val="bottom"/>
          </w:tcPr>
          <w:p w:rsidR="00F5091F" w:rsidRPr="008C3CEF" w:rsidRDefault="00F5091F" w:rsidP="005F5C85">
            <w:pPr>
              <w:spacing w:after="0" w:line="312" w:lineRule="auto"/>
              <w:ind w:left="-108" w:right="-72"/>
            </w:pPr>
          </w:p>
        </w:tc>
        <w:tc>
          <w:tcPr>
            <w:tcW w:w="1715" w:type="dxa"/>
            <w:tcBorders>
              <w:top w:val="double" w:sz="4" w:space="0" w:color="auto"/>
            </w:tcBorders>
            <w:vAlign w:val="bottom"/>
          </w:tcPr>
          <w:p w:rsidR="00F5091F" w:rsidRPr="008C3CEF" w:rsidRDefault="00F5091F" w:rsidP="005F5C85">
            <w:pPr>
              <w:spacing w:after="0" w:line="312" w:lineRule="auto"/>
              <w:ind w:left="-108" w:right="-86"/>
              <w:jc w:val="right"/>
              <w:rPr>
                <w:caps/>
              </w:rPr>
            </w:pPr>
          </w:p>
        </w:tc>
        <w:tc>
          <w:tcPr>
            <w:tcW w:w="236" w:type="dxa"/>
            <w:vAlign w:val="bottom"/>
          </w:tcPr>
          <w:p w:rsidR="00F5091F" w:rsidRPr="008C3CEF" w:rsidRDefault="00F5091F" w:rsidP="005F5C85">
            <w:pPr>
              <w:spacing w:after="0" w:line="312" w:lineRule="auto"/>
              <w:ind w:left="-108" w:right="-86"/>
              <w:jc w:val="right"/>
              <w:rPr>
                <w:caps/>
              </w:rPr>
            </w:pPr>
          </w:p>
        </w:tc>
        <w:tc>
          <w:tcPr>
            <w:tcW w:w="1748" w:type="dxa"/>
            <w:tcBorders>
              <w:top w:val="double" w:sz="4" w:space="0" w:color="auto"/>
            </w:tcBorders>
            <w:vAlign w:val="bottom"/>
          </w:tcPr>
          <w:p w:rsidR="00F5091F" w:rsidRPr="008C3CEF" w:rsidRDefault="00F5091F" w:rsidP="005F5C85">
            <w:pPr>
              <w:spacing w:after="0" w:line="312" w:lineRule="auto"/>
              <w:ind w:left="-108" w:right="-86"/>
              <w:jc w:val="right"/>
              <w:rPr>
                <w:caps/>
              </w:rPr>
            </w:pP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right="-72"/>
              <w:rPr>
                <w:i/>
                <w:color w:val="FF0000"/>
              </w:rPr>
            </w:pPr>
            <w:r w:rsidRPr="008C3CEF">
              <w:t>Phải thu của khách hàng là các bên liên quan</w:t>
            </w:r>
          </w:p>
        </w:tc>
        <w:tc>
          <w:tcPr>
            <w:tcW w:w="1715" w:type="dxa"/>
            <w:vAlign w:val="bottom"/>
          </w:tcPr>
          <w:p w:rsidR="00F5091F" w:rsidRPr="008C3CEF" w:rsidRDefault="00F5091F" w:rsidP="005F5C85">
            <w:pPr>
              <w:spacing w:after="0" w:line="312" w:lineRule="auto"/>
              <w:jc w:val="right"/>
              <w:rPr>
                <w:bCs/>
              </w:rPr>
            </w:pPr>
            <w:r w:rsidRPr="008C3CEF">
              <w:rPr>
                <w:bCs/>
              </w:rPr>
              <w:t>100.744.986</w:t>
            </w:r>
          </w:p>
        </w:tc>
        <w:tc>
          <w:tcPr>
            <w:tcW w:w="236" w:type="dxa"/>
            <w:vAlign w:val="bottom"/>
          </w:tcPr>
          <w:p w:rsidR="00F5091F" w:rsidRPr="008C3CEF" w:rsidRDefault="00F5091F" w:rsidP="005F5C85">
            <w:pPr>
              <w:spacing w:after="0" w:line="312" w:lineRule="auto"/>
              <w:rPr>
                <w:bCs/>
              </w:rPr>
            </w:pPr>
          </w:p>
        </w:tc>
        <w:tc>
          <w:tcPr>
            <w:tcW w:w="1748" w:type="dxa"/>
            <w:vAlign w:val="bottom"/>
          </w:tcPr>
          <w:p w:rsidR="00F5091F" w:rsidRPr="008C3CEF" w:rsidRDefault="00F5091F" w:rsidP="005F5C85">
            <w:pPr>
              <w:spacing w:after="0" w:line="312" w:lineRule="auto"/>
              <w:jc w:val="right"/>
              <w:rPr>
                <w:bCs/>
              </w:rPr>
            </w:pPr>
            <w:r w:rsidRPr="008C3CEF">
              <w:rPr>
                <w:bCs/>
              </w:rPr>
              <w:t xml:space="preserve">74.955.699 </w:t>
            </w:r>
          </w:p>
        </w:tc>
      </w:tr>
      <w:tr w:rsidR="00F5091F" w:rsidRPr="008C3CEF" w:rsidTr="00EE7DA8">
        <w:trPr>
          <w:trHeight w:val="216"/>
        </w:trPr>
        <w:tc>
          <w:tcPr>
            <w:tcW w:w="5580" w:type="dxa"/>
            <w:vAlign w:val="bottom"/>
          </w:tcPr>
          <w:p w:rsidR="00F5091F" w:rsidRPr="008C3CEF" w:rsidRDefault="00F5091F" w:rsidP="005F5C85">
            <w:pPr>
              <w:spacing w:after="0" w:line="312" w:lineRule="auto"/>
              <w:ind w:left="-108" w:right="-72"/>
              <w:rPr>
                <w:i/>
              </w:rPr>
            </w:pPr>
            <w:r w:rsidRPr="008C3CEF">
              <w:rPr>
                <w:i/>
              </w:rPr>
              <w:t>Công ty TNHH Dịch vụ Container Maserco</w:t>
            </w:r>
          </w:p>
        </w:tc>
        <w:tc>
          <w:tcPr>
            <w:tcW w:w="1715" w:type="dxa"/>
            <w:vAlign w:val="bottom"/>
          </w:tcPr>
          <w:p w:rsidR="00F5091F" w:rsidRPr="008C3CEF" w:rsidRDefault="00F5091F" w:rsidP="005F5C85">
            <w:pPr>
              <w:spacing w:after="0" w:line="312" w:lineRule="auto"/>
              <w:jc w:val="right"/>
              <w:rPr>
                <w:bCs/>
                <w:i/>
              </w:rPr>
            </w:pPr>
            <w:r w:rsidRPr="008C3CEF">
              <w:rPr>
                <w:bCs/>
                <w:i/>
              </w:rPr>
              <w:t>100.744.986</w:t>
            </w:r>
          </w:p>
        </w:tc>
        <w:tc>
          <w:tcPr>
            <w:tcW w:w="236" w:type="dxa"/>
            <w:vAlign w:val="bottom"/>
          </w:tcPr>
          <w:p w:rsidR="00F5091F" w:rsidRPr="008C3CEF" w:rsidRDefault="00F5091F" w:rsidP="005F5C85">
            <w:pPr>
              <w:spacing w:after="0" w:line="312" w:lineRule="auto"/>
              <w:jc w:val="right"/>
              <w:rPr>
                <w:bCs/>
                <w:i/>
              </w:rPr>
            </w:pPr>
          </w:p>
        </w:tc>
        <w:tc>
          <w:tcPr>
            <w:tcW w:w="1748" w:type="dxa"/>
            <w:vAlign w:val="bottom"/>
          </w:tcPr>
          <w:p w:rsidR="00F5091F" w:rsidRPr="008C3CEF" w:rsidRDefault="00F5091F" w:rsidP="005F5C85">
            <w:pPr>
              <w:spacing w:after="0" w:line="312" w:lineRule="auto"/>
              <w:jc w:val="right"/>
              <w:rPr>
                <w:bCs/>
                <w:i/>
              </w:rPr>
            </w:pPr>
            <w:r w:rsidRPr="008C3CEF">
              <w:rPr>
                <w:bCs/>
                <w:i/>
              </w:rPr>
              <w:t>74.955.699</w:t>
            </w:r>
          </w:p>
        </w:tc>
      </w:tr>
    </w:tbl>
    <w:p w:rsidR="00F5091F" w:rsidRPr="008C3CEF" w:rsidRDefault="00F5091F" w:rsidP="00953DC1">
      <w:pPr>
        <w:numPr>
          <w:ilvl w:val="0"/>
          <w:numId w:val="14"/>
        </w:numPr>
        <w:tabs>
          <w:tab w:val="clear" w:pos="1980"/>
          <w:tab w:val="left" w:pos="357"/>
        </w:tabs>
        <w:spacing w:after="0" w:line="312" w:lineRule="auto"/>
        <w:ind w:left="0" w:firstLine="0"/>
        <w:jc w:val="both"/>
      </w:pPr>
      <w:r w:rsidRPr="008C3CEF">
        <w:rPr>
          <w:b/>
          <w:lang w:val="es-MX"/>
        </w:rPr>
        <w:t xml:space="preserve">CÁC </w:t>
      </w:r>
      <w:r w:rsidRPr="008C3CEF">
        <w:rPr>
          <w:b/>
        </w:rPr>
        <w:t>KHOẢN</w:t>
      </w:r>
      <w:r w:rsidRPr="008C3CEF">
        <w:rPr>
          <w:b/>
          <w:lang w:val="es-MX"/>
        </w:rPr>
        <w:t xml:space="preserve"> ĐẦU TƯ TÀI CHÍNH</w:t>
      </w:r>
    </w:p>
    <w:tbl>
      <w:tblPr>
        <w:tblW w:w="4925" w:type="pct"/>
        <w:tblInd w:w="456" w:type="dxa"/>
        <w:tblLayout w:type="fixed"/>
        <w:tblCellMar>
          <w:left w:w="30" w:type="dxa"/>
          <w:right w:w="30" w:type="dxa"/>
        </w:tblCellMar>
        <w:tblLook w:val="0000"/>
      </w:tblPr>
      <w:tblGrid>
        <w:gridCol w:w="2636"/>
        <w:gridCol w:w="1403"/>
        <w:gridCol w:w="1295"/>
        <w:gridCol w:w="696"/>
        <w:gridCol w:w="147"/>
        <w:gridCol w:w="1295"/>
        <w:gridCol w:w="1293"/>
        <w:gridCol w:w="927"/>
      </w:tblGrid>
      <w:tr w:rsidR="00F5091F" w:rsidRPr="008C3CEF" w:rsidTr="009C5F64">
        <w:trPr>
          <w:trHeight w:val="288"/>
        </w:trPr>
        <w:tc>
          <w:tcPr>
            <w:tcW w:w="1360" w:type="pct"/>
            <w:vMerge w:val="restart"/>
            <w:vAlign w:val="center"/>
          </w:tcPr>
          <w:p w:rsidR="00F5091F" w:rsidRPr="008C3CEF" w:rsidRDefault="00F5091F" w:rsidP="005F5C85">
            <w:pPr>
              <w:spacing w:after="0" w:line="312" w:lineRule="auto"/>
              <w:rPr>
                <w:b/>
                <w:snapToGrid w:val="0"/>
                <w:color w:val="000000"/>
              </w:rPr>
            </w:pPr>
          </w:p>
        </w:tc>
        <w:tc>
          <w:tcPr>
            <w:tcW w:w="1751" w:type="pct"/>
            <w:gridSpan w:val="3"/>
            <w:vAlign w:val="center"/>
          </w:tcPr>
          <w:p w:rsidR="00F5091F" w:rsidRPr="008C3CEF" w:rsidRDefault="00F5091F" w:rsidP="005F5C85">
            <w:pPr>
              <w:spacing w:after="0" w:line="312" w:lineRule="auto"/>
              <w:jc w:val="right"/>
              <w:rPr>
                <w:b/>
                <w:snapToGrid w:val="0"/>
                <w:color w:val="000000"/>
                <w:sz w:val="20"/>
              </w:rPr>
            </w:pPr>
            <w:r w:rsidRPr="008C3CEF">
              <w:rPr>
                <w:b/>
                <w:sz w:val="20"/>
              </w:rPr>
              <w:t>31/12/2015</w:t>
            </w:r>
          </w:p>
        </w:tc>
        <w:tc>
          <w:tcPr>
            <w:tcW w:w="76" w:type="pct"/>
            <w:vAlign w:val="center"/>
          </w:tcPr>
          <w:p w:rsidR="00F5091F" w:rsidRPr="008C3CEF" w:rsidDel="00A27A24" w:rsidRDefault="00F5091F" w:rsidP="005F5C85">
            <w:pPr>
              <w:spacing w:after="0" w:line="312" w:lineRule="auto"/>
              <w:jc w:val="right"/>
              <w:rPr>
                <w:b/>
                <w:sz w:val="20"/>
              </w:rPr>
            </w:pPr>
          </w:p>
        </w:tc>
        <w:tc>
          <w:tcPr>
            <w:tcW w:w="1814" w:type="pct"/>
            <w:gridSpan w:val="3"/>
            <w:vAlign w:val="center"/>
          </w:tcPr>
          <w:p w:rsidR="00F5091F" w:rsidRPr="008C3CEF" w:rsidRDefault="00F5091F" w:rsidP="005F5C85">
            <w:pPr>
              <w:spacing w:after="0" w:line="312" w:lineRule="auto"/>
              <w:ind w:right="113"/>
              <w:jc w:val="right"/>
              <w:rPr>
                <w:b/>
                <w:snapToGrid w:val="0"/>
                <w:color w:val="000000"/>
                <w:sz w:val="20"/>
              </w:rPr>
            </w:pPr>
            <w:r w:rsidRPr="008C3CEF">
              <w:rPr>
                <w:b/>
                <w:sz w:val="20"/>
              </w:rPr>
              <w:t>01/01/2015</w:t>
            </w:r>
          </w:p>
        </w:tc>
      </w:tr>
      <w:tr w:rsidR="00F5091F" w:rsidRPr="008C3CEF" w:rsidDel="00A27A24" w:rsidTr="009C5F64">
        <w:trPr>
          <w:trHeight w:val="288"/>
        </w:trPr>
        <w:tc>
          <w:tcPr>
            <w:tcW w:w="1360" w:type="pct"/>
            <w:vMerge/>
            <w:vAlign w:val="center"/>
          </w:tcPr>
          <w:p w:rsidR="00F5091F" w:rsidRPr="008C3CEF" w:rsidRDefault="00F5091F" w:rsidP="005F5C85">
            <w:pPr>
              <w:spacing w:after="0" w:line="312" w:lineRule="auto"/>
              <w:rPr>
                <w:b/>
                <w:snapToGrid w:val="0"/>
                <w:color w:val="000000"/>
              </w:rPr>
            </w:pPr>
          </w:p>
        </w:tc>
        <w:tc>
          <w:tcPr>
            <w:tcW w:w="1751" w:type="pct"/>
            <w:gridSpan w:val="3"/>
            <w:tcBorders>
              <w:bottom w:val="single" w:sz="4" w:space="0" w:color="auto"/>
            </w:tcBorders>
            <w:vAlign w:val="center"/>
          </w:tcPr>
          <w:p w:rsidR="00F5091F" w:rsidRPr="008C3CEF" w:rsidDel="00A27A24" w:rsidRDefault="00F5091F" w:rsidP="005F5C85">
            <w:pPr>
              <w:spacing w:after="0" w:line="312" w:lineRule="auto"/>
              <w:jc w:val="right"/>
              <w:rPr>
                <w:b/>
                <w:sz w:val="20"/>
              </w:rPr>
            </w:pPr>
            <w:r w:rsidRPr="008C3CEF">
              <w:rPr>
                <w:b/>
                <w:sz w:val="20"/>
              </w:rPr>
              <w:t>VND</w:t>
            </w:r>
          </w:p>
        </w:tc>
        <w:tc>
          <w:tcPr>
            <w:tcW w:w="76" w:type="pct"/>
            <w:vAlign w:val="center"/>
          </w:tcPr>
          <w:p w:rsidR="00F5091F" w:rsidRPr="008C3CEF" w:rsidDel="00A27A24" w:rsidRDefault="00F5091F" w:rsidP="005F5C85">
            <w:pPr>
              <w:spacing w:after="0" w:line="312" w:lineRule="auto"/>
              <w:jc w:val="right"/>
              <w:rPr>
                <w:b/>
                <w:sz w:val="20"/>
              </w:rPr>
            </w:pPr>
          </w:p>
        </w:tc>
        <w:tc>
          <w:tcPr>
            <w:tcW w:w="1814" w:type="pct"/>
            <w:gridSpan w:val="3"/>
            <w:tcBorders>
              <w:bottom w:val="single" w:sz="4" w:space="0" w:color="auto"/>
            </w:tcBorders>
            <w:vAlign w:val="center"/>
          </w:tcPr>
          <w:p w:rsidR="00F5091F" w:rsidRPr="008C3CEF" w:rsidDel="00A27A24" w:rsidRDefault="00F5091F" w:rsidP="005F5C85">
            <w:pPr>
              <w:spacing w:after="0" w:line="312" w:lineRule="auto"/>
              <w:ind w:right="113"/>
              <w:jc w:val="right"/>
              <w:rPr>
                <w:b/>
                <w:sz w:val="20"/>
              </w:rPr>
            </w:pPr>
            <w:r w:rsidRPr="008C3CEF">
              <w:rPr>
                <w:b/>
                <w:sz w:val="20"/>
              </w:rPr>
              <w:t>VND</w:t>
            </w:r>
          </w:p>
        </w:tc>
      </w:tr>
      <w:tr w:rsidR="00F5091F" w:rsidRPr="008C3CEF" w:rsidTr="009C5F64">
        <w:trPr>
          <w:trHeight w:val="288"/>
        </w:trPr>
        <w:tc>
          <w:tcPr>
            <w:tcW w:w="1360" w:type="pct"/>
            <w:vMerge/>
            <w:vAlign w:val="center"/>
          </w:tcPr>
          <w:p w:rsidR="00F5091F" w:rsidRPr="008C3CEF" w:rsidRDefault="00F5091F" w:rsidP="005F5C85">
            <w:pPr>
              <w:spacing w:after="0" w:line="312" w:lineRule="auto"/>
              <w:jc w:val="right"/>
              <w:rPr>
                <w:snapToGrid w:val="0"/>
                <w:color w:val="000000"/>
              </w:rPr>
            </w:pPr>
          </w:p>
        </w:tc>
        <w:tc>
          <w:tcPr>
            <w:tcW w:w="724" w:type="pct"/>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Giá gốc</w:t>
            </w:r>
          </w:p>
        </w:tc>
        <w:tc>
          <w:tcPr>
            <w:tcW w:w="668" w:type="pct"/>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Giá trị</w:t>
            </w:r>
          </w:p>
          <w:p w:rsidR="00F5091F" w:rsidRPr="008C3CEF" w:rsidDel="00E8684C" w:rsidRDefault="00F5091F" w:rsidP="005F5C85">
            <w:pPr>
              <w:spacing w:after="0" w:line="312" w:lineRule="auto"/>
              <w:ind w:right="-30"/>
              <w:jc w:val="right"/>
              <w:rPr>
                <w:b/>
                <w:snapToGrid w:val="0"/>
                <w:color w:val="000000"/>
                <w:sz w:val="20"/>
              </w:rPr>
            </w:pPr>
            <w:r w:rsidRPr="008C3CEF">
              <w:rPr>
                <w:b/>
                <w:snapToGrid w:val="0"/>
                <w:color w:val="000000"/>
                <w:sz w:val="20"/>
              </w:rPr>
              <w:t>hợp lý</w:t>
            </w:r>
          </w:p>
        </w:tc>
        <w:tc>
          <w:tcPr>
            <w:tcW w:w="359" w:type="pct"/>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Dự phòng</w:t>
            </w:r>
          </w:p>
        </w:tc>
        <w:tc>
          <w:tcPr>
            <w:tcW w:w="76" w:type="pct"/>
            <w:vAlign w:val="center"/>
          </w:tcPr>
          <w:p w:rsidR="00F5091F" w:rsidRPr="008C3CEF" w:rsidRDefault="00F5091F" w:rsidP="005F5C85">
            <w:pPr>
              <w:spacing w:after="0" w:line="312" w:lineRule="auto"/>
              <w:jc w:val="right"/>
              <w:rPr>
                <w:b/>
                <w:snapToGrid w:val="0"/>
                <w:color w:val="000000"/>
                <w:sz w:val="20"/>
              </w:rPr>
            </w:pPr>
          </w:p>
        </w:tc>
        <w:tc>
          <w:tcPr>
            <w:tcW w:w="668" w:type="pct"/>
            <w:vAlign w:val="center"/>
          </w:tcPr>
          <w:p w:rsidR="00F5091F" w:rsidRPr="008C3CEF" w:rsidRDefault="00F5091F" w:rsidP="005F5C85">
            <w:pPr>
              <w:spacing w:after="0" w:line="312" w:lineRule="auto"/>
              <w:ind w:right="113"/>
              <w:jc w:val="right"/>
              <w:rPr>
                <w:b/>
                <w:snapToGrid w:val="0"/>
                <w:color w:val="000000"/>
                <w:sz w:val="20"/>
              </w:rPr>
            </w:pPr>
            <w:r w:rsidRPr="008C3CEF">
              <w:rPr>
                <w:b/>
                <w:snapToGrid w:val="0"/>
                <w:color w:val="000000"/>
                <w:sz w:val="20"/>
              </w:rPr>
              <w:t>Giá gốc</w:t>
            </w:r>
          </w:p>
        </w:tc>
        <w:tc>
          <w:tcPr>
            <w:tcW w:w="667" w:type="pct"/>
            <w:vAlign w:val="center"/>
          </w:tcPr>
          <w:p w:rsidR="00F5091F" w:rsidRPr="008C3CEF" w:rsidRDefault="00F5091F" w:rsidP="005F5C85">
            <w:pPr>
              <w:spacing w:after="0" w:line="312" w:lineRule="auto"/>
              <w:ind w:right="113"/>
              <w:jc w:val="right"/>
              <w:rPr>
                <w:b/>
                <w:snapToGrid w:val="0"/>
                <w:color w:val="000000"/>
                <w:sz w:val="20"/>
              </w:rPr>
            </w:pPr>
            <w:r w:rsidRPr="008C3CEF">
              <w:rPr>
                <w:b/>
                <w:snapToGrid w:val="0"/>
                <w:color w:val="000000"/>
                <w:sz w:val="20"/>
              </w:rPr>
              <w:t>Giá trị</w:t>
            </w:r>
          </w:p>
          <w:p w:rsidR="00F5091F" w:rsidRPr="008C3CEF" w:rsidDel="00E8684C" w:rsidRDefault="00F5091F" w:rsidP="005F5C85">
            <w:pPr>
              <w:spacing w:after="0" w:line="312" w:lineRule="auto"/>
              <w:ind w:right="113"/>
              <w:jc w:val="right"/>
              <w:rPr>
                <w:b/>
                <w:snapToGrid w:val="0"/>
                <w:color w:val="000000"/>
                <w:sz w:val="20"/>
              </w:rPr>
            </w:pPr>
            <w:r w:rsidRPr="008C3CEF">
              <w:rPr>
                <w:b/>
                <w:snapToGrid w:val="0"/>
                <w:color w:val="000000"/>
                <w:sz w:val="20"/>
              </w:rPr>
              <w:t>hợp lý</w:t>
            </w:r>
          </w:p>
        </w:tc>
        <w:tc>
          <w:tcPr>
            <w:tcW w:w="479" w:type="pct"/>
            <w:vAlign w:val="center"/>
          </w:tcPr>
          <w:p w:rsidR="00F5091F" w:rsidRPr="008C3CEF" w:rsidRDefault="00F5091F" w:rsidP="005F5C85">
            <w:pPr>
              <w:spacing w:after="0" w:line="312" w:lineRule="auto"/>
              <w:ind w:right="113"/>
              <w:jc w:val="right"/>
              <w:rPr>
                <w:b/>
                <w:snapToGrid w:val="0"/>
                <w:color w:val="000000"/>
                <w:sz w:val="20"/>
              </w:rPr>
            </w:pPr>
            <w:r w:rsidRPr="008C3CEF">
              <w:rPr>
                <w:b/>
                <w:snapToGrid w:val="0"/>
                <w:color w:val="000000"/>
                <w:sz w:val="20"/>
              </w:rPr>
              <w:t>Dự phòng</w:t>
            </w:r>
          </w:p>
        </w:tc>
      </w:tr>
      <w:tr w:rsidR="00F5091F" w:rsidRPr="008C3CEF" w:rsidTr="009C5F64">
        <w:trPr>
          <w:trHeight w:val="282"/>
        </w:trPr>
        <w:tc>
          <w:tcPr>
            <w:tcW w:w="1360" w:type="pct"/>
            <w:vAlign w:val="bottom"/>
          </w:tcPr>
          <w:p w:rsidR="00F5091F" w:rsidRPr="008C3CEF" w:rsidRDefault="00F5091F" w:rsidP="005F5C85">
            <w:pPr>
              <w:spacing w:after="0" w:line="312" w:lineRule="auto"/>
              <w:rPr>
                <w:b/>
                <w:sz w:val="20"/>
              </w:rPr>
            </w:pPr>
            <w:r w:rsidRPr="008C3CEF">
              <w:rPr>
                <w:b/>
                <w:sz w:val="20"/>
              </w:rPr>
              <w:t>7.1 Chứng khoán kinh doanh</w:t>
            </w:r>
          </w:p>
        </w:tc>
        <w:tc>
          <w:tcPr>
            <w:tcW w:w="724" w:type="pct"/>
            <w:vAlign w:val="bottom"/>
          </w:tcPr>
          <w:p w:rsidR="00F5091F" w:rsidRPr="008C3CEF" w:rsidRDefault="00F5091F" w:rsidP="005F5C85">
            <w:pPr>
              <w:spacing w:after="0" w:line="312" w:lineRule="auto"/>
              <w:ind w:right="113"/>
              <w:jc w:val="right"/>
              <w:rPr>
                <w:b/>
                <w:sz w:val="20"/>
              </w:rPr>
            </w:pPr>
            <w:r w:rsidRPr="008C3CEF">
              <w:rPr>
                <w:b/>
                <w:snapToGrid w:val="0"/>
                <w:color w:val="000000"/>
                <w:sz w:val="20"/>
              </w:rPr>
              <w:t>500.000.000</w:t>
            </w:r>
          </w:p>
        </w:tc>
        <w:tc>
          <w:tcPr>
            <w:tcW w:w="668" w:type="pct"/>
            <w:vAlign w:val="bottom"/>
          </w:tcPr>
          <w:p w:rsidR="00F5091F" w:rsidRPr="008C3CEF" w:rsidRDefault="00F5091F" w:rsidP="005F5C85">
            <w:pPr>
              <w:spacing w:after="0" w:line="312" w:lineRule="auto"/>
              <w:jc w:val="right"/>
              <w:rPr>
                <w:b/>
                <w:sz w:val="20"/>
              </w:rPr>
            </w:pPr>
            <w:r w:rsidRPr="008C3CEF">
              <w:rPr>
                <w:b/>
                <w:snapToGrid w:val="0"/>
                <w:color w:val="000000"/>
                <w:sz w:val="20"/>
              </w:rPr>
              <w:t>500.000.000</w:t>
            </w:r>
          </w:p>
        </w:tc>
        <w:tc>
          <w:tcPr>
            <w:tcW w:w="359" w:type="pct"/>
            <w:vAlign w:val="bottom"/>
          </w:tcPr>
          <w:p w:rsidR="00F5091F" w:rsidRPr="008C3CEF" w:rsidRDefault="00F5091F" w:rsidP="005F5C85">
            <w:pPr>
              <w:spacing w:after="0" w:line="312" w:lineRule="auto"/>
              <w:ind w:right="113"/>
              <w:jc w:val="right"/>
              <w:rPr>
                <w:b/>
                <w:snapToGrid w:val="0"/>
                <w:color w:val="000000"/>
                <w:sz w:val="20"/>
              </w:rPr>
            </w:pPr>
            <w:r w:rsidRPr="008C3CEF">
              <w:rPr>
                <w:b/>
                <w:snapToGrid w:val="0"/>
                <w:color w:val="000000"/>
                <w:sz w:val="20"/>
              </w:rPr>
              <w:t>-</w:t>
            </w:r>
          </w:p>
        </w:tc>
        <w:tc>
          <w:tcPr>
            <w:tcW w:w="76" w:type="pct"/>
            <w:vAlign w:val="bottom"/>
          </w:tcPr>
          <w:p w:rsidR="00F5091F" w:rsidRPr="008C3CEF" w:rsidRDefault="00F5091F" w:rsidP="005F5C85">
            <w:pPr>
              <w:spacing w:after="0" w:line="312" w:lineRule="auto"/>
              <w:jc w:val="right"/>
              <w:rPr>
                <w:b/>
                <w:snapToGrid w:val="0"/>
                <w:color w:val="000000"/>
                <w:sz w:val="20"/>
              </w:rPr>
            </w:pPr>
          </w:p>
        </w:tc>
        <w:tc>
          <w:tcPr>
            <w:tcW w:w="668" w:type="pct"/>
            <w:vAlign w:val="bottom"/>
          </w:tcPr>
          <w:p w:rsidR="00F5091F" w:rsidRPr="008C3CEF" w:rsidRDefault="00F5091F" w:rsidP="005F5C85">
            <w:pPr>
              <w:spacing w:after="0" w:line="312" w:lineRule="auto"/>
              <w:ind w:right="113"/>
              <w:jc w:val="right"/>
              <w:rPr>
                <w:b/>
                <w:sz w:val="20"/>
              </w:rPr>
            </w:pPr>
            <w:r w:rsidRPr="008C3CEF">
              <w:rPr>
                <w:b/>
                <w:snapToGrid w:val="0"/>
                <w:color w:val="000000"/>
                <w:sz w:val="20"/>
              </w:rPr>
              <w:t>500.000.000</w:t>
            </w:r>
          </w:p>
        </w:tc>
        <w:tc>
          <w:tcPr>
            <w:tcW w:w="667" w:type="pct"/>
            <w:vAlign w:val="bottom"/>
          </w:tcPr>
          <w:p w:rsidR="00F5091F" w:rsidRPr="008C3CEF" w:rsidRDefault="00F5091F" w:rsidP="005F5C85">
            <w:pPr>
              <w:spacing w:after="0" w:line="312" w:lineRule="auto"/>
              <w:ind w:right="113"/>
              <w:jc w:val="right"/>
              <w:rPr>
                <w:b/>
                <w:sz w:val="20"/>
              </w:rPr>
            </w:pPr>
            <w:r w:rsidRPr="008C3CEF">
              <w:rPr>
                <w:b/>
                <w:snapToGrid w:val="0"/>
                <w:color w:val="000000"/>
                <w:sz w:val="20"/>
              </w:rPr>
              <w:t>500.000.000</w:t>
            </w:r>
          </w:p>
        </w:tc>
        <w:tc>
          <w:tcPr>
            <w:tcW w:w="479" w:type="pct"/>
            <w:vAlign w:val="bottom"/>
          </w:tcPr>
          <w:p w:rsidR="00F5091F" w:rsidRPr="008C3CEF" w:rsidRDefault="00F5091F" w:rsidP="005F5C85">
            <w:pPr>
              <w:spacing w:after="0" w:line="312" w:lineRule="auto"/>
              <w:ind w:right="113"/>
              <w:jc w:val="right"/>
              <w:rPr>
                <w:b/>
                <w:snapToGrid w:val="0"/>
                <w:color w:val="000000"/>
                <w:sz w:val="20"/>
              </w:rPr>
            </w:pPr>
            <w:r w:rsidRPr="008C3CEF">
              <w:rPr>
                <w:b/>
                <w:snapToGrid w:val="0"/>
                <w:color w:val="000000"/>
                <w:sz w:val="20"/>
              </w:rPr>
              <w:t>-</w:t>
            </w:r>
          </w:p>
        </w:tc>
      </w:tr>
      <w:tr w:rsidR="00F5091F" w:rsidRPr="008C3CEF" w:rsidTr="009C5F64">
        <w:trPr>
          <w:trHeight w:val="312"/>
        </w:trPr>
        <w:tc>
          <w:tcPr>
            <w:tcW w:w="1360" w:type="pct"/>
            <w:vAlign w:val="bottom"/>
          </w:tcPr>
          <w:p w:rsidR="00F5091F" w:rsidRPr="008C3CEF" w:rsidRDefault="00F5091F" w:rsidP="005F5C85">
            <w:pPr>
              <w:spacing w:after="0" w:line="312" w:lineRule="auto"/>
              <w:jc w:val="both"/>
              <w:rPr>
                <w:snapToGrid w:val="0"/>
                <w:color w:val="000000"/>
                <w:sz w:val="20"/>
              </w:rPr>
            </w:pPr>
            <w:r w:rsidRPr="008C3CEF">
              <w:rPr>
                <w:sz w:val="20"/>
              </w:rPr>
              <w:t>Chứng chỉ quỹ đầu tư (*)</w:t>
            </w:r>
          </w:p>
        </w:tc>
        <w:tc>
          <w:tcPr>
            <w:tcW w:w="724" w:type="pct"/>
            <w:vAlign w:val="bottom"/>
          </w:tcPr>
          <w:p w:rsidR="00F5091F" w:rsidRPr="008C3CEF" w:rsidRDefault="00F5091F" w:rsidP="005F5C85">
            <w:pPr>
              <w:spacing w:after="0" w:line="312" w:lineRule="auto"/>
              <w:ind w:right="113"/>
              <w:jc w:val="right"/>
              <w:rPr>
                <w:sz w:val="20"/>
              </w:rPr>
            </w:pPr>
            <w:r w:rsidRPr="008C3CEF">
              <w:rPr>
                <w:snapToGrid w:val="0"/>
                <w:color w:val="000000"/>
                <w:sz w:val="20"/>
              </w:rPr>
              <w:t>500.000.000</w:t>
            </w:r>
          </w:p>
        </w:tc>
        <w:tc>
          <w:tcPr>
            <w:tcW w:w="668" w:type="pct"/>
            <w:vAlign w:val="bottom"/>
          </w:tcPr>
          <w:p w:rsidR="00F5091F" w:rsidRPr="008C3CEF" w:rsidRDefault="00F5091F" w:rsidP="005F5C85">
            <w:pPr>
              <w:spacing w:after="0" w:line="312" w:lineRule="auto"/>
              <w:ind w:right="-30"/>
              <w:jc w:val="right"/>
              <w:rPr>
                <w:sz w:val="20"/>
              </w:rPr>
            </w:pPr>
            <w:r w:rsidRPr="008C3CEF">
              <w:rPr>
                <w:snapToGrid w:val="0"/>
                <w:color w:val="000000"/>
                <w:sz w:val="20"/>
              </w:rPr>
              <w:t>500.000.000</w:t>
            </w:r>
          </w:p>
        </w:tc>
        <w:tc>
          <w:tcPr>
            <w:tcW w:w="359" w:type="pct"/>
            <w:vAlign w:val="bottom"/>
          </w:tcPr>
          <w:p w:rsidR="00F5091F" w:rsidRPr="008C3CEF" w:rsidRDefault="00F5091F" w:rsidP="005F5C85">
            <w:pPr>
              <w:spacing w:after="0" w:line="312" w:lineRule="auto"/>
              <w:ind w:right="113"/>
              <w:jc w:val="right"/>
              <w:rPr>
                <w:snapToGrid w:val="0"/>
                <w:color w:val="000000"/>
                <w:sz w:val="20"/>
              </w:rPr>
            </w:pPr>
            <w:r w:rsidRPr="008C3CEF">
              <w:rPr>
                <w:snapToGrid w:val="0"/>
                <w:color w:val="000000"/>
                <w:sz w:val="20"/>
              </w:rPr>
              <w:t>-</w:t>
            </w:r>
          </w:p>
        </w:tc>
        <w:tc>
          <w:tcPr>
            <w:tcW w:w="76" w:type="pct"/>
            <w:vAlign w:val="bottom"/>
          </w:tcPr>
          <w:p w:rsidR="00F5091F" w:rsidRPr="008C3CEF" w:rsidRDefault="00F5091F" w:rsidP="005F5C85">
            <w:pPr>
              <w:spacing w:after="0" w:line="312" w:lineRule="auto"/>
              <w:jc w:val="right"/>
              <w:rPr>
                <w:snapToGrid w:val="0"/>
                <w:color w:val="000000"/>
                <w:sz w:val="20"/>
              </w:rPr>
            </w:pPr>
          </w:p>
        </w:tc>
        <w:tc>
          <w:tcPr>
            <w:tcW w:w="668" w:type="pct"/>
            <w:vAlign w:val="bottom"/>
          </w:tcPr>
          <w:p w:rsidR="00F5091F" w:rsidRPr="008C3CEF" w:rsidRDefault="00F5091F" w:rsidP="005F5C85">
            <w:pPr>
              <w:spacing w:after="0" w:line="312" w:lineRule="auto"/>
              <w:ind w:right="113"/>
              <w:jc w:val="right"/>
              <w:rPr>
                <w:sz w:val="20"/>
              </w:rPr>
            </w:pPr>
            <w:r w:rsidRPr="008C3CEF">
              <w:rPr>
                <w:snapToGrid w:val="0"/>
                <w:color w:val="000000"/>
                <w:sz w:val="20"/>
              </w:rPr>
              <w:t>500.000.000</w:t>
            </w:r>
          </w:p>
        </w:tc>
        <w:tc>
          <w:tcPr>
            <w:tcW w:w="667" w:type="pct"/>
            <w:vAlign w:val="bottom"/>
          </w:tcPr>
          <w:p w:rsidR="00F5091F" w:rsidRPr="008C3CEF" w:rsidRDefault="00F5091F" w:rsidP="005F5C85">
            <w:pPr>
              <w:spacing w:after="0" w:line="312" w:lineRule="auto"/>
              <w:ind w:right="113"/>
              <w:jc w:val="right"/>
              <w:rPr>
                <w:sz w:val="20"/>
              </w:rPr>
            </w:pPr>
            <w:r w:rsidRPr="008C3CEF">
              <w:rPr>
                <w:snapToGrid w:val="0"/>
                <w:color w:val="000000"/>
                <w:sz w:val="20"/>
              </w:rPr>
              <w:t>500.000.000</w:t>
            </w:r>
          </w:p>
        </w:tc>
        <w:tc>
          <w:tcPr>
            <w:tcW w:w="479" w:type="pct"/>
            <w:vAlign w:val="bottom"/>
          </w:tcPr>
          <w:p w:rsidR="00F5091F" w:rsidRPr="008C3CEF" w:rsidRDefault="00F5091F" w:rsidP="005F5C85">
            <w:pPr>
              <w:spacing w:after="0" w:line="312" w:lineRule="auto"/>
              <w:ind w:right="113"/>
              <w:jc w:val="right"/>
              <w:rPr>
                <w:snapToGrid w:val="0"/>
                <w:color w:val="000000"/>
                <w:sz w:val="20"/>
              </w:rPr>
            </w:pPr>
            <w:r w:rsidRPr="008C3CEF">
              <w:rPr>
                <w:snapToGrid w:val="0"/>
                <w:color w:val="000000"/>
                <w:sz w:val="20"/>
              </w:rPr>
              <w:t>-</w:t>
            </w:r>
          </w:p>
        </w:tc>
      </w:tr>
    </w:tbl>
    <w:p w:rsidR="00F5091F" w:rsidRPr="008C3CEF" w:rsidRDefault="00F5091F" w:rsidP="005F5C85">
      <w:pPr>
        <w:tabs>
          <w:tab w:val="left" w:pos="357"/>
        </w:tabs>
        <w:spacing w:after="0" w:line="312" w:lineRule="auto"/>
        <w:ind w:left="357"/>
        <w:jc w:val="both"/>
        <w:rPr>
          <w:b/>
        </w:rPr>
      </w:pPr>
    </w:p>
    <w:p w:rsidR="00F5091F" w:rsidRPr="008C3CEF" w:rsidRDefault="00F5091F" w:rsidP="005F5C85">
      <w:pPr>
        <w:tabs>
          <w:tab w:val="left" w:pos="357"/>
        </w:tabs>
        <w:spacing w:after="0" w:line="312" w:lineRule="auto"/>
        <w:ind w:left="357"/>
        <w:jc w:val="both"/>
      </w:pPr>
      <w:r w:rsidRPr="008C3CEF">
        <w:rPr>
          <w:b/>
        </w:rPr>
        <w:t xml:space="preserve">(*) </w:t>
      </w:r>
      <w:r w:rsidRPr="008C3CEF">
        <w:t>Khoản đầu tư mua chứng chỉ quỹ của Công ty quản lý quỹ đầu tư MB với số lượng là 50.000 chứng chỉ quỹ, giá trị tài sản ròng/chứng chỉ quỹ là 10.000 VND.</w:t>
      </w:r>
    </w:p>
    <w:p w:rsidR="00F5091F" w:rsidRPr="008C3CEF" w:rsidRDefault="00F5091F" w:rsidP="005F5C85">
      <w:pPr>
        <w:tabs>
          <w:tab w:val="left" w:pos="357"/>
        </w:tabs>
        <w:spacing w:after="0" w:line="312" w:lineRule="auto"/>
        <w:ind w:left="357"/>
        <w:jc w:val="both"/>
        <w:sectPr w:rsidR="00F5091F" w:rsidRPr="008C3CEF" w:rsidSect="00FC741D">
          <w:headerReference w:type="default" r:id="rId9"/>
          <w:footerReference w:type="default" r:id="rId10"/>
          <w:pgSz w:w="11907" w:h="16840" w:code="9"/>
          <w:pgMar w:top="284" w:right="851" w:bottom="426" w:left="1276" w:header="902" w:footer="760" w:gutter="0"/>
          <w:cols w:space="720"/>
        </w:sectPr>
      </w:pPr>
    </w:p>
    <w:tbl>
      <w:tblPr>
        <w:tblW w:w="4845" w:type="pct"/>
        <w:tblInd w:w="456" w:type="dxa"/>
        <w:tblCellMar>
          <w:left w:w="30" w:type="dxa"/>
          <w:right w:w="30" w:type="dxa"/>
        </w:tblCellMar>
        <w:tblLook w:val="0000"/>
      </w:tblPr>
      <w:tblGrid>
        <w:gridCol w:w="5177"/>
        <w:gridCol w:w="1560"/>
        <w:gridCol w:w="1260"/>
        <w:gridCol w:w="1577"/>
        <w:gridCol w:w="255"/>
        <w:gridCol w:w="1560"/>
        <w:gridCol w:w="1271"/>
        <w:gridCol w:w="1567"/>
      </w:tblGrid>
      <w:tr w:rsidR="00F5091F" w:rsidRPr="008C3CEF" w:rsidTr="00406721">
        <w:trPr>
          <w:trHeight w:val="114"/>
        </w:trPr>
        <w:tc>
          <w:tcPr>
            <w:tcW w:w="1832" w:type="pct"/>
            <w:vMerge w:val="restart"/>
          </w:tcPr>
          <w:p w:rsidR="00F5091F" w:rsidRPr="008C3CEF" w:rsidRDefault="00F5091F" w:rsidP="0045685F">
            <w:pPr>
              <w:spacing w:after="0" w:line="264" w:lineRule="auto"/>
              <w:jc w:val="both"/>
              <w:rPr>
                <w:b/>
                <w:snapToGrid w:val="0"/>
                <w:color w:val="000000"/>
              </w:rPr>
            </w:pPr>
            <w:r w:rsidRPr="008C3CEF">
              <w:rPr>
                <w:b/>
              </w:rPr>
              <w:lastRenderedPageBreak/>
              <w:t>7.2 Đầu tư góp vốn vào đơn vị khác</w:t>
            </w:r>
          </w:p>
        </w:tc>
        <w:tc>
          <w:tcPr>
            <w:tcW w:w="1533" w:type="pct"/>
            <w:gridSpan w:val="3"/>
            <w:vAlign w:val="center"/>
          </w:tcPr>
          <w:p w:rsidR="00F5091F" w:rsidRPr="008C3CEF" w:rsidRDefault="00F5091F" w:rsidP="0045685F">
            <w:pPr>
              <w:spacing w:after="0" w:line="264" w:lineRule="auto"/>
              <w:jc w:val="right"/>
              <w:rPr>
                <w:b/>
                <w:snapToGrid w:val="0"/>
                <w:color w:val="000000"/>
              </w:rPr>
            </w:pPr>
            <w:r w:rsidRPr="008C3CEF">
              <w:rPr>
                <w:b/>
              </w:rPr>
              <w:t>31/12/2015</w:t>
            </w:r>
          </w:p>
        </w:tc>
        <w:tc>
          <w:tcPr>
            <w:tcW w:w="102" w:type="pct"/>
            <w:vAlign w:val="center"/>
          </w:tcPr>
          <w:p w:rsidR="00F5091F" w:rsidRPr="008C3CEF" w:rsidDel="00A27A24" w:rsidRDefault="00F5091F" w:rsidP="0045685F">
            <w:pPr>
              <w:spacing w:after="0" w:line="264" w:lineRule="auto"/>
              <w:jc w:val="right"/>
              <w:rPr>
                <w:b/>
              </w:rPr>
            </w:pPr>
          </w:p>
        </w:tc>
        <w:tc>
          <w:tcPr>
            <w:tcW w:w="1533" w:type="pct"/>
            <w:gridSpan w:val="3"/>
            <w:vAlign w:val="center"/>
          </w:tcPr>
          <w:p w:rsidR="00F5091F" w:rsidRPr="008C3CEF" w:rsidRDefault="00F5091F" w:rsidP="0045685F">
            <w:pPr>
              <w:spacing w:after="0" w:line="264" w:lineRule="auto"/>
              <w:jc w:val="right"/>
              <w:rPr>
                <w:b/>
                <w:snapToGrid w:val="0"/>
                <w:color w:val="000000"/>
              </w:rPr>
            </w:pPr>
            <w:r w:rsidRPr="008C3CEF">
              <w:rPr>
                <w:b/>
              </w:rPr>
              <w:t>01/01/2015</w:t>
            </w:r>
          </w:p>
        </w:tc>
      </w:tr>
      <w:tr w:rsidR="00F5091F" w:rsidRPr="008C3CEF" w:rsidDel="00A27A24" w:rsidTr="009C5F64">
        <w:trPr>
          <w:trHeight w:val="288"/>
        </w:trPr>
        <w:tc>
          <w:tcPr>
            <w:tcW w:w="1832" w:type="pct"/>
            <w:vMerge/>
            <w:vAlign w:val="center"/>
          </w:tcPr>
          <w:p w:rsidR="00F5091F" w:rsidRPr="008C3CEF" w:rsidRDefault="00F5091F" w:rsidP="0045685F">
            <w:pPr>
              <w:spacing w:after="0" w:line="264" w:lineRule="auto"/>
              <w:jc w:val="both"/>
              <w:rPr>
                <w:b/>
                <w:snapToGrid w:val="0"/>
                <w:color w:val="000000"/>
              </w:rPr>
            </w:pPr>
          </w:p>
        </w:tc>
        <w:tc>
          <w:tcPr>
            <w:tcW w:w="1533" w:type="pct"/>
            <w:gridSpan w:val="3"/>
            <w:tcBorders>
              <w:bottom w:val="single" w:sz="4" w:space="0" w:color="auto"/>
            </w:tcBorders>
            <w:vAlign w:val="center"/>
          </w:tcPr>
          <w:p w:rsidR="00F5091F" w:rsidRPr="008C3CEF" w:rsidDel="00A27A24" w:rsidRDefault="00F5091F" w:rsidP="0045685F">
            <w:pPr>
              <w:spacing w:after="0" w:line="264" w:lineRule="auto"/>
              <w:jc w:val="right"/>
              <w:rPr>
                <w:b/>
              </w:rPr>
            </w:pPr>
            <w:r w:rsidRPr="008C3CEF">
              <w:rPr>
                <w:b/>
              </w:rPr>
              <w:t>VND</w:t>
            </w:r>
          </w:p>
        </w:tc>
        <w:tc>
          <w:tcPr>
            <w:tcW w:w="102" w:type="pct"/>
            <w:vAlign w:val="center"/>
          </w:tcPr>
          <w:p w:rsidR="00F5091F" w:rsidRPr="008C3CEF" w:rsidDel="00A27A24" w:rsidRDefault="00F5091F" w:rsidP="0045685F">
            <w:pPr>
              <w:spacing w:after="0" w:line="264" w:lineRule="auto"/>
              <w:jc w:val="right"/>
              <w:rPr>
                <w:b/>
              </w:rPr>
            </w:pPr>
          </w:p>
        </w:tc>
        <w:tc>
          <w:tcPr>
            <w:tcW w:w="1533" w:type="pct"/>
            <w:gridSpan w:val="3"/>
            <w:tcBorders>
              <w:bottom w:val="single" w:sz="4" w:space="0" w:color="auto"/>
            </w:tcBorders>
            <w:vAlign w:val="center"/>
          </w:tcPr>
          <w:p w:rsidR="00F5091F" w:rsidRPr="008C3CEF" w:rsidDel="00A27A24" w:rsidRDefault="00F5091F" w:rsidP="0045685F">
            <w:pPr>
              <w:spacing w:after="0" w:line="264" w:lineRule="auto"/>
              <w:jc w:val="right"/>
              <w:rPr>
                <w:b/>
              </w:rPr>
            </w:pPr>
            <w:r w:rsidRPr="008C3CEF">
              <w:rPr>
                <w:b/>
              </w:rPr>
              <w:t>VND</w:t>
            </w:r>
          </w:p>
        </w:tc>
      </w:tr>
      <w:tr w:rsidR="00F5091F" w:rsidRPr="008C3CEF" w:rsidTr="009C5F64">
        <w:trPr>
          <w:trHeight w:val="288"/>
        </w:trPr>
        <w:tc>
          <w:tcPr>
            <w:tcW w:w="1832" w:type="pct"/>
            <w:vMerge/>
            <w:vAlign w:val="center"/>
          </w:tcPr>
          <w:p w:rsidR="00F5091F" w:rsidRPr="008C3CEF" w:rsidRDefault="00F5091F" w:rsidP="0045685F">
            <w:pPr>
              <w:spacing w:after="0" w:line="264" w:lineRule="auto"/>
              <w:jc w:val="both"/>
              <w:rPr>
                <w:snapToGrid w:val="0"/>
                <w:color w:val="000000"/>
              </w:rPr>
            </w:pPr>
          </w:p>
        </w:tc>
        <w:tc>
          <w:tcPr>
            <w:tcW w:w="511" w:type="pct"/>
            <w:vAlign w:val="center"/>
          </w:tcPr>
          <w:p w:rsidR="00F5091F" w:rsidRPr="008C3CEF" w:rsidRDefault="00F5091F" w:rsidP="0045685F">
            <w:pPr>
              <w:spacing w:after="0" w:line="264" w:lineRule="auto"/>
              <w:jc w:val="right"/>
              <w:rPr>
                <w:b/>
                <w:snapToGrid w:val="0"/>
                <w:color w:val="000000"/>
              </w:rPr>
            </w:pPr>
            <w:r w:rsidRPr="008C3CEF">
              <w:rPr>
                <w:b/>
                <w:snapToGrid w:val="0"/>
                <w:color w:val="000000"/>
              </w:rPr>
              <w:t>Giá gốc</w:t>
            </w:r>
          </w:p>
        </w:tc>
        <w:tc>
          <w:tcPr>
            <w:tcW w:w="449" w:type="pct"/>
            <w:vAlign w:val="center"/>
          </w:tcPr>
          <w:p w:rsidR="00F5091F" w:rsidRPr="008C3CEF" w:rsidDel="00E8684C" w:rsidRDefault="00F5091F" w:rsidP="0045685F">
            <w:pPr>
              <w:spacing w:after="0" w:line="264" w:lineRule="auto"/>
              <w:jc w:val="right"/>
              <w:rPr>
                <w:b/>
                <w:snapToGrid w:val="0"/>
                <w:color w:val="000000"/>
              </w:rPr>
            </w:pPr>
            <w:r w:rsidRPr="008C3CEF">
              <w:rPr>
                <w:b/>
                <w:snapToGrid w:val="0"/>
                <w:color w:val="000000"/>
              </w:rPr>
              <w:t>Dự phòng</w:t>
            </w:r>
          </w:p>
        </w:tc>
        <w:tc>
          <w:tcPr>
            <w:tcW w:w="573" w:type="pct"/>
            <w:vAlign w:val="center"/>
          </w:tcPr>
          <w:p w:rsidR="00F5091F" w:rsidRPr="008C3CEF" w:rsidRDefault="00F5091F" w:rsidP="0045685F">
            <w:pPr>
              <w:spacing w:after="0" w:line="264" w:lineRule="auto"/>
              <w:jc w:val="right"/>
              <w:rPr>
                <w:b/>
                <w:snapToGrid w:val="0"/>
                <w:color w:val="000000"/>
              </w:rPr>
            </w:pPr>
            <w:r w:rsidRPr="008C3CEF">
              <w:rPr>
                <w:b/>
                <w:snapToGrid w:val="0"/>
                <w:color w:val="000000"/>
              </w:rPr>
              <w:t>Giá trị</w:t>
            </w:r>
          </w:p>
          <w:p w:rsidR="00F5091F" w:rsidRPr="008C3CEF" w:rsidRDefault="00F5091F" w:rsidP="0045685F">
            <w:pPr>
              <w:spacing w:after="0" w:line="264" w:lineRule="auto"/>
              <w:jc w:val="right"/>
              <w:rPr>
                <w:b/>
                <w:snapToGrid w:val="0"/>
                <w:color w:val="000000"/>
              </w:rPr>
            </w:pPr>
            <w:r w:rsidRPr="008C3CEF">
              <w:rPr>
                <w:b/>
                <w:snapToGrid w:val="0"/>
                <w:color w:val="000000"/>
              </w:rPr>
              <w:t>hợp lý</w:t>
            </w:r>
          </w:p>
        </w:tc>
        <w:tc>
          <w:tcPr>
            <w:tcW w:w="102" w:type="pct"/>
            <w:vAlign w:val="center"/>
          </w:tcPr>
          <w:p w:rsidR="00F5091F" w:rsidRPr="008C3CEF" w:rsidRDefault="00F5091F" w:rsidP="0045685F">
            <w:pPr>
              <w:spacing w:after="0" w:line="264" w:lineRule="auto"/>
              <w:jc w:val="right"/>
              <w:rPr>
                <w:b/>
                <w:snapToGrid w:val="0"/>
                <w:color w:val="000000"/>
              </w:rPr>
            </w:pPr>
          </w:p>
        </w:tc>
        <w:tc>
          <w:tcPr>
            <w:tcW w:w="511" w:type="pct"/>
            <w:vAlign w:val="center"/>
          </w:tcPr>
          <w:p w:rsidR="00F5091F" w:rsidRPr="008C3CEF" w:rsidRDefault="00F5091F" w:rsidP="0045685F">
            <w:pPr>
              <w:spacing w:after="0" w:line="264" w:lineRule="auto"/>
              <w:jc w:val="right"/>
              <w:rPr>
                <w:b/>
                <w:snapToGrid w:val="0"/>
                <w:color w:val="000000"/>
              </w:rPr>
            </w:pPr>
            <w:r w:rsidRPr="008C3CEF">
              <w:rPr>
                <w:b/>
                <w:snapToGrid w:val="0"/>
                <w:color w:val="000000"/>
              </w:rPr>
              <w:t>Giá gốc</w:t>
            </w:r>
          </w:p>
        </w:tc>
        <w:tc>
          <w:tcPr>
            <w:tcW w:w="459" w:type="pct"/>
            <w:vAlign w:val="center"/>
          </w:tcPr>
          <w:p w:rsidR="00F5091F" w:rsidRPr="008C3CEF" w:rsidDel="00E8684C" w:rsidRDefault="00F5091F" w:rsidP="0045685F">
            <w:pPr>
              <w:spacing w:after="0" w:line="264" w:lineRule="auto"/>
              <w:jc w:val="right"/>
              <w:rPr>
                <w:b/>
                <w:snapToGrid w:val="0"/>
                <w:color w:val="000000"/>
              </w:rPr>
            </w:pPr>
            <w:r w:rsidRPr="008C3CEF">
              <w:rPr>
                <w:b/>
                <w:snapToGrid w:val="0"/>
                <w:color w:val="000000"/>
              </w:rPr>
              <w:t>Dự phòng</w:t>
            </w:r>
          </w:p>
        </w:tc>
        <w:tc>
          <w:tcPr>
            <w:tcW w:w="563" w:type="pct"/>
            <w:vAlign w:val="center"/>
          </w:tcPr>
          <w:p w:rsidR="00F5091F" w:rsidRPr="008C3CEF" w:rsidRDefault="00F5091F" w:rsidP="0045685F">
            <w:pPr>
              <w:spacing w:after="0" w:line="264" w:lineRule="auto"/>
              <w:jc w:val="right"/>
              <w:rPr>
                <w:b/>
                <w:snapToGrid w:val="0"/>
                <w:color w:val="000000"/>
              </w:rPr>
            </w:pPr>
            <w:r w:rsidRPr="008C3CEF">
              <w:rPr>
                <w:b/>
                <w:snapToGrid w:val="0"/>
                <w:color w:val="000000"/>
              </w:rPr>
              <w:t>Giá trị</w:t>
            </w:r>
          </w:p>
          <w:p w:rsidR="00F5091F" w:rsidRPr="008C3CEF" w:rsidRDefault="00F5091F" w:rsidP="0045685F">
            <w:pPr>
              <w:spacing w:after="0" w:line="264" w:lineRule="auto"/>
              <w:jc w:val="right"/>
              <w:rPr>
                <w:b/>
                <w:snapToGrid w:val="0"/>
                <w:color w:val="000000"/>
              </w:rPr>
            </w:pPr>
            <w:r w:rsidRPr="008C3CEF">
              <w:rPr>
                <w:b/>
                <w:snapToGrid w:val="0"/>
                <w:color w:val="000000"/>
              </w:rPr>
              <w:t>hợp lý</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b/>
                <w:bCs/>
                <w:color w:val="000000"/>
              </w:rPr>
            </w:pPr>
            <w:r w:rsidRPr="008C3CEF">
              <w:rPr>
                <w:b/>
                <w:bCs/>
                <w:color w:val="000000"/>
              </w:rPr>
              <w:t>Đầu tư vào đơn vị khác</w:t>
            </w:r>
          </w:p>
        </w:tc>
        <w:tc>
          <w:tcPr>
            <w:tcW w:w="511" w:type="pct"/>
            <w:vAlign w:val="bottom"/>
          </w:tcPr>
          <w:p w:rsidR="00F5091F" w:rsidRPr="008C3CEF" w:rsidRDefault="00F5091F" w:rsidP="0045685F">
            <w:pPr>
              <w:spacing w:after="0" w:line="264" w:lineRule="auto"/>
              <w:jc w:val="right"/>
              <w:rPr>
                <w:b/>
                <w:bCs/>
              </w:rPr>
            </w:pPr>
            <w:r w:rsidRPr="008C3CEF">
              <w:rPr>
                <w:b/>
                <w:bCs/>
              </w:rPr>
              <w:t>22.312.515.000</w:t>
            </w:r>
          </w:p>
        </w:tc>
        <w:tc>
          <w:tcPr>
            <w:tcW w:w="449" w:type="pct"/>
            <w:vAlign w:val="bottom"/>
          </w:tcPr>
          <w:p w:rsidR="00F5091F" w:rsidRPr="008C3CEF" w:rsidRDefault="00F5091F" w:rsidP="0045685F">
            <w:pPr>
              <w:spacing w:after="0" w:line="264" w:lineRule="auto"/>
              <w:jc w:val="right"/>
              <w:rPr>
                <w:b/>
                <w:bCs/>
              </w:rPr>
            </w:pPr>
            <w:r w:rsidRPr="008C3CEF">
              <w:rPr>
                <w:b/>
                <w:bCs/>
              </w:rPr>
              <w:t>251.823.490</w:t>
            </w:r>
          </w:p>
        </w:tc>
        <w:tc>
          <w:tcPr>
            <w:tcW w:w="573" w:type="pct"/>
            <w:vAlign w:val="bottom"/>
          </w:tcPr>
          <w:p w:rsidR="00F5091F" w:rsidRPr="008C3CEF" w:rsidRDefault="00F5091F" w:rsidP="0045685F">
            <w:pPr>
              <w:spacing w:after="0" w:line="264" w:lineRule="auto"/>
              <w:jc w:val="right"/>
              <w:rPr>
                <w:b/>
                <w:bCs/>
              </w:rPr>
            </w:pPr>
            <w:r w:rsidRPr="008C3CEF">
              <w:rPr>
                <w:b/>
                <w:bCs/>
              </w:rPr>
              <w:t>22.060.691.510</w:t>
            </w:r>
          </w:p>
        </w:tc>
        <w:tc>
          <w:tcPr>
            <w:tcW w:w="102" w:type="pct"/>
            <w:vAlign w:val="bottom"/>
          </w:tcPr>
          <w:p w:rsidR="00F5091F" w:rsidRPr="008C3CEF" w:rsidRDefault="00F5091F" w:rsidP="0045685F">
            <w:pPr>
              <w:spacing w:after="0" w:line="264" w:lineRule="auto"/>
              <w:jc w:val="right"/>
              <w:rPr>
                <w:snapToGrid w:val="0"/>
                <w:color w:val="000000"/>
              </w:rPr>
            </w:pPr>
          </w:p>
        </w:tc>
        <w:tc>
          <w:tcPr>
            <w:tcW w:w="511" w:type="pct"/>
            <w:vAlign w:val="bottom"/>
          </w:tcPr>
          <w:p w:rsidR="00F5091F" w:rsidRPr="008C3CEF" w:rsidRDefault="00F5091F" w:rsidP="0045685F">
            <w:pPr>
              <w:spacing w:after="0" w:line="264" w:lineRule="auto"/>
              <w:jc w:val="right"/>
              <w:rPr>
                <w:b/>
                <w:bCs/>
                <w:color w:val="000000"/>
              </w:rPr>
            </w:pPr>
            <w:r w:rsidRPr="008C3CEF">
              <w:rPr>
                <w:b/>
                <w:bCs/>
                <w:color w:val="000000"/>
              </w:rPr>
              <w:t xml:space="preserve">21.795.730.000 </w:t>
            </w:r>
          </w:p>
        </w:tc>
        <w:tc>
          <w:tcPr>
            <w:tcW w:w="459" w:type="pct"/>
            <w:vAlign w:val="bottom"/>
          </w:tcPr>
          <w:p w:rsidR="00F5091F" w:rsidRPr="008C3CEF" w:rsidRDefault="00F5091F" w:rsidP="0045685F">
            <w:pPr>
              <w:spacing w:after="0" w:line="264" w:lineRule="auto"/>
              <w:jc w:val="right"/>
              <w:rPr>
                <w:b/>
                <w:bCs/>
                <w:color w:val="000000"/>
              </w:rPr>
            </w:pPr>
            <w:r w:rsidRPr="008C3CEF">
              <w:rPr>
                <w:b/>
                <w:bCs/>
                <w:color w:val="000000"/>
              </w:rPr>
              <w:t xml:space="preserve">381.873.039 </w:t>
            </w:r>
          </w:p>
        </w:tc>
        <w:tc>
          <w:tcPr>
            <w:tcW w:w="563" w:type="pct"/>
            <w:vAlign w:val="bottom"/>
          </w:tcPr>
          <w:p w:rsidR="00F5091F" w:rsidRPr="008C3CEF" w:rsidRDefault="00F5091F" w:rsidP="0045685F">
            <w:pPr>
              <w:spacing w:after="0" w:line="264" w:lineRule="auto"/>
              <w:jc w:val="right"/>
              <w:rPr>
                <w:b/>
                <w:bCs/>
                <w:color w:val="000000"/>
              </w:rPr>
            </w:pPr>
            <w:r w:rsidRPr="008C3CEF">
              <w:rPr>
                <w:b/>
                <w:bCs/>
                <w:color w:val="000000"/>
              </w:rPr>
              <w:t xml:space="preserve">21.413.856.961 </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color w:val="000000"/>
              </w:rPr>
            </w:pPr>
            <w:r w:rsidRPr="008C3CEF">
              <w:rPr>
                <w:lang w:val="it-IT"/>
              </w:rPr>
              <w:t>Công ty TNHH Dịch vụ Container Maserco</w:t>
            </w:r>
          </w:p>
        </w:tc>
        <w:tc>
          <w:tcPr>
            <w:tcW w:w="511" w:type="pct"/>
            <w:vAlign w:val="bottom"/>
          </w:tcPr>
          <w:p w:rsidR="00F5091F" w:rsidRPr="008C3CEF" w:rsidRDefault="00F5091F" w:rsidP="0045685F">
            <w:pPr>
              <w:spacing w:after="0" w:line="264" w:lineRule="auto"/>
              <w:jc w:val="right"/>
            </w:pPr>
            <w:r w:rsidRPr="008C3CEF">
              <w:t>886.050.000</w:t>
            </w:r>
          </w:p>
        </w:tc>
        <w:tc>
          <w:tcPr>
            <w:tcW w:w="449" w:type="pct"/>
            <w:vAlign w:val="bottom"/>
          </w:tcPr>
          <w:p w:rsidR="00F5091F" w:rsidRPr="008C3CEF" w:rsidRDefault="00F5091F" w:rsidP="0045685F">
            <w:pPr>
              <w:spacing w:after="0" w:line="264" w:lineRule="auto"/>
              <w:jc w:val="right"/>
            </w:pPr>
            <w:r w:rsidRPr="008C3CEF">
              <w:t>251.823.490</w:t>
            </w:r>
          </w:p>
        </w:tc>
        <w:tc>
          <w:tcPr>
            <w:tcW w:w="573" w:type="pct"/>
            <w:vAlign w:val="bottom"/>
          </w:tcPr>
          <w:p w:rsidR="00F5091F" w:rsidRPr="008C3CEF" w:rsidRDefault="00F5091F" w:rsidP="0045685F">
            <w:pPr>
              <w:spacing w:after="0" w:line="264" w:lineRule="auto"/>
              <w:jc w:val="right"/>
            </w:pPr>
            <w:r w:rsidRPr="008C3CEF">
              <w:t>634.226.510</w:t>
            </w:r>
          </w:p>
        </w:tc>
        <w:tc>
          <w:tcPr>
            <w:tcW w:w="102" w:type="pct"/>
            <w:vAlign w:val="bottom"/>
          </w:tcPr>
          <w:p w:rsidR="00F5091F" w:rsidRPr="008C3CEF" w:rsidRDefault="00F5091F" w:rsidP="0045685F">
            <w:pPr>
              <w:spacing w:after="0" w:line="264" w:lineRule="auto"/>
              <w:jc w:val="right"/>
              <w:rPr>
                <w:i/>
                <w:snapToGrid w:val="0"/>
                <w:color w:val="000000"/>
              </w:rPr>
            </w:pPr>
          </w:p>
        </w:tc>
        <w:tc>
          <w:tcPr>
            <w:tcW w:w="511" w:type="pct"/>
            <w:vAlign w:val="bottom"/>
          </w:tcPr>
          <w:p w:rsidR="00F5091F" w:rsidRPr="008C3CEF" w:rsidRDefault="00F5091F" w:rsidP="0045685F">
            <w:pPr>
              <w:spacing w:after="0" w:line="264" w:lineRule="auto"/>
              <w:jc w:val="right"/>
              <w:rPr>
                <w:color w:val="000000"/>
              </w:rPr>
            </w:pPr>
            <w:r w:rsidRPr="008C3CEF">
              <w:rPr>
                <w:color w:val="000000"/>
              </w:rPr>
              <w:t xml:space="preserve">886.050.000 </w:t>
            </w:r>
          </w:p>
        </w:tc>
        <w:tc>
          <w:tcPr>
            <w:tcW w:w="459" w:type="pct"/>
            <w:vAlign w:val="bottom"/>
          </w:tcPr>
          <w:p w:rsidR="00F5091F" w:rsidRPr="008C3CEF" w:rsidRDefault="00F5091F" w:rsidP="0045685F">
            <w:pPr>
              <w:spacing w:after="0" w:line="264" w:lineRule="auto"/>
              <w:jc w:val="right"/>
              <w:rPr>
                <w:color w:val="000000"/>
              </w:rPr>
            </w:pPr>
            <w:r w:rsidRPr="008C3CEF">
              <w:rPr>
                <w:color w:val="000000"/>
              </w:rPr>
              <w:t xml:space="preserve">381.873.039 </w:t>
            </w:r>
          </w:p>
        </w:tc>
        <w:tc>
          <w:tcPr>
            <w:tcW w:w="563" w:type="pct"/>
            <w:vAlign w:val="bottom"/>
          </w:tcPr>
          <w:p w:rsidR="00F5091F" w:rsidRPr="008C3CEF" w:rsidRDefault="00F5091F" w:rsidP="0045685F">
            <w:pPr>
              <w:spacing w:after="0" w:line="264" w:lineRule="auto"/>
              <w:jc w:val="right"/>
              <w:rPr>
                <w:color w:val="000000"/>
              </w:rPr>
            </w:pPr>
            <w:r w:rsidRPr="008C3CEF">
              <w:rPr>
                <w:color w:val="000000"/>
              </w:rPr>
              <w:t xml:space="preserve">504.176.961 </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color w:val="000000"/>
              </w:rPr>
            </w:pPr>
            <w:r w:rsidRPr="008C3CEF">
              <w:rPr>
                <w:color w:val="000000"/>
              </w:rPr>
              <w:t>Công ty Cổ phần Hải Minh</w:t>
            </w:r>
          </w:p>
        </w:tc>
        <w:tc>
          <w:tcPr>
            <w:tcW w:w="511" w:type="pct"/>
            <w:vAlign w:val="bottom"/>
          </w:tcPr>
          <w:p w:rsidR="00F5091F" w:rsidRPr="008C3CEF" w:rsidRDefault="00F5091F" w:rsidP="0045685F">
            <w:pPr>
              <w:spacing w:after="0" w:line="264" w:lineRule="auto"/>
              <w:jc w:val="right"/>
            </w:pPr>
            <w:r w:rsidRPr="008C3CEF">
              <w:t>2.816.785.000</w:t>
            </w:r>
          </w:p>
        </w:tc>
        <w:tc>
          <w:tcPr>
            <w:tcW w:w="449" w:type="pct"/>
            <w:vAlign w:val="bottom"/>
          </w:tcPr>
          <w:p w:rsidR="00F5091F" w:rsidRPr="008C3CEF" w:rsidRDefault="00F5091F" w:rsidP="0045685F">
            <w:pPr>
              <w:spacing w:after="0" w:line="264" w:lineRule="auto"/>
              <w:jc w:val="right"/>
            </w:pPr>
            <w:r w:rsidRPr="008C3CEF">
              <w:t>-</w:t>
            </w:r>
          </w:p>
        </w:tc>
        <w:tc>
          <w:tcPr>
            <w:tcW w:w="573" w:type="pct"/>
            <w:vAlign w:val="bottom"/>
          </w:tcPr>
          <w:p w:rsidR="00F5091F" w:rsidRPr="008C3CEF" w:rsidRDefault="00F5091F" w:rsidP="0045685F">
            <w:pPr>
              <w:spacing w:after="0" w:line="264" w:lineRule="auto"/>
              <w:jc w:val="right"/>
            </w:pPr>
            <w:r w:rsidRPr="008C3CEF">
              <w:t>2.816.785.000</w:t>
            </w:r>
          </w:p>
        </w:tc>
        <w:tc>
          <w:tcPr>
            <w:tcW w:w="102" w:type="pct"/>
            <w:vAlign w:val="bottom"/>
          </w:tcPr>
          <w:p w:rsidR="00F5091F" w:rsidRPr="008C3CEF" w:rsidRDefault="00F5091F" w:rsidP="0045685F">
            <w:pPr>
              <w:spacing w:after="0" w:line="264" w:lineRule="auto"/>
              <w:jc w:val="right"/>
              <w:rPr>
                <w:i/>
                <w:snapToGrid w:val="0"/>
                <w:color w:val="000000"/>
              </w:rPr>
            </w:pPr>
          </w:p>
        </w:tc>
        <w:tc>
          <w:tcPr>
            <w:tcW w:w="511" w:type="pct"/>
            <w:vAlign w:val="bottom"/>
          </w:tcPr>
          <w:p w:rsidR="00F5091F" w:rsidRPr="008C3CEF" w:rsidRDefault="00F5091F" w:rsidP="0045685F">
            <w:pPr>
              <w:spacing w:after="0" w:line="264" w:lineRule="auto"/>
              <w:jc w:val="right"/>
              <w:rPr>
                <w:color w:val="000000"/>
              </w:rPr>
            </w:pPr>
            <w:r w:rsidRPr="008C3CEF">
              <w:rPr>
                <w:color w:val="000000"/>
              </w:rPr>
              <w:t xml:space="preserve">2.500.000.000 </w:t>
            </w:r>
          </w:p>
        </w:tc>
        <w:tc>
          <w:tcPr>
            <w:tcW w:w="459" w:type="pct"/>
            <w:vAlign w:val="bottom"/>
          </w:tcPr>
          <w:p w:rsidR="00F5091F" w:rsidRPr="008C3CEF" w:rsidRDefault="00F5091F" w:rsidP="0045685F">
            <w:pPr>
              <w:spacing w:after="0" w:line="264" w:lineRule="auto"/>
              <w:jc w:val="right"/>
              <w:rPr>
                <w:color w:val="000000"/>
              </w:rPr>
            </w:pPr>
            <w:r w:rsidRPr="008C3CEF">
              <w:rPr>
                <w:color w:val="000000"/>
              </w:rPr>
              <w:t>-</w:t>
            </w:r>
          </w:p>
        </w:tc>
        <w:tc>
          <w:tcPr>
            <w:tcW w:w="563" w:type="pct"/>
            <w:vAlign w:val="bottom"/>
          </w:tcPr>
          <w:p w:rsidR="00F5091F" w:rsidRPr="008C3CEF" w:rsidRDefault="00F5091F" w:rsidP="0045685F">
            <w:pPr>
              <w:spacing w:after="0" w:line="264" w:lineRule="auto"/>
              <w:jc w:val="right"/>
              <w:rPr>
                <w:color w:val="000000"/>
              </w:rPr>
            </w:pPr>
            <w:r w:rsidRPr="008C3CEF">
              <w:rPr>
                <w:color w:val="000000"/>
              </w:rPr>
              <w:t xml:space="preserve">2.500.000.000 </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color w:val="000000"/>
              </w:rPr>
            </w:pPr>
            <w:r w:rsidRPr="008C3CEF">
              <w:rPr>
                <w:color w:val="000000"/>
              </w:rPr>
              <w:t>Công ty Cổ phần Vận tải và Xếp dỡ Hải An</w:t>
            </w:r>
          </w:p>
        </w:tc>
        <w:tc>
          <w:tcPr>
            <w:tcW w:w="511" w:type="pct"/>
            <w:vAlign w:val="bottom"/>
          </w:tcPr>
          <w:p w:rsidR="00F5091F" w:rsidRPr="008C3CEF" w:rsidRDefault="00F5091F" w:rsidP="0045685F">
            <w:pPr>
              <w:spacing w:after="0" w:line="264" w:lineRule="auto"/>
              <w:jc w:val="right"/>
            </w:pPr>
            <w:r w:rsidRPr="008C3CEF">
              <w:t>16.409.680.000</w:t>
            </w:r>
          </w:p>
        </w:tc>
        <w:tc>
          <w:tcPr>
            <w:tcW w:w="449" w:type="pct"/>
            <w:vAlign w:val="bottom"/>
          </w:tcPr>
          <w:p w:rsidR="00F5091F" w:rsidRPr="008C3CEF" w:rsidRDefault="00F5091F" w:rsidP="0045685F">
            <w:pPr>
              <w:spacing w:after="0" w:line="264" w:lineRule="auto"/>
              <w:jc w:val="right"/>
            </w:pPr>
            <w:r w:rsidRPr="008C3CEF">
              <w:t>-</w:t>
            </w:r>
          </w:p>
        </w:tc>
        <w:tc>
          <w:tcPr>
            <w:tcW w:w="573" w:type="pct"/>
            <w:vAlign w:val="bottom"/>
          </w:tcPr>
          <w:p w:rsidR="00F5091F" w:rsidRPr="008C3CEF" w:rsidRDefault="00F5091F" w:rsidP="0045685F">
            <w:pPr>
              <w:spacing w:after="0" w:line="264" w:lineRule="auto"/>
              <w:jc w:val="right"/>
            </w:pPr>
            <w:r w:rsidRPr="008C3CEF">
              <w:t>16.409.680.000</w:t>
            </w:r>
          </w:p>
        </w:tc>
        <w:tc>
          <w:tcPr>
            <w:tcW w:w="102" w:type="pct"/>
            <w:vAlign w:val="bottom"/>
          </w:tcPr>
          <w:p w:rsidR="00F5091F" w:rsidRPr="008C3CEF" w:rsidRDefault="00F5091F" w:rsidP="0045685F">
            <w:pPr>
              <w:spacing w:after="0" w:line="264" w:lineRule="auto"/>
              <w:jc w:val="right"/>
              <w:rPr>
                <w:i/>
                <w:snapToGrid w:val="0"/>
                <w:color w:val="000000"/>
              </w:rPr>
            </w:pPr>
          </w:p>
        </w:tc>
        <w:tc>
          <w:tcPr>
            <w:tcW w:w="511" w:type="pct"/>
            <w:vAlign w:val="bottom"/>
          </w:tcPr>
          <w:p w:rsidR="00F5091F" w:rsidRPr="008C3CEF" w:rsidRDefault="00F5091F" w:rsidP="0045685F">
            <w:pPr>
              <w:spacing w:after="0" w:line="264" w:lineRule="auto"/>
              <w:jc w:val="right"/>
              <w:rPr>
                <w:color w:val="000000"/>
              </w:rPr>
            </w:pPr>
            <w:r w:rsidRPr="008C3CEF">
              <w:rPr>
                <w:color w:val="000000"/>
              </w:rPr>
              <w:t xml:space="preserve">16.409.680.000 </w:t>
            </w:r>
          </w:p>
        </w:tc>
        <w:tc>
          <w:tcPr>
            <w:tcW w:w="459" w:type="pct"/>
            <w:vAlign w:val="bottom"/>
          </w:tcPr>
          <w:p w:rsidR="00F5091F" w:rsidRPr="008C3CEF" w:rsidRDefault="00F5091F" w:rsidP="0045685F">
            <w:pPr>
              <w:spacing w:after="0" w:line="264" w:lineRule="auto"/>
              <w:jc w:val="right"/>
              <w:rPr>
                <w:color w:val="000000"/>
              </w:rPr>
            </w:pPr>
            <w:r w:rsidRPr="008C3CEF">
              <w:rPr>
                <w:color w:val="000000"/>
              </w:rPr>
              <w:t>-</w:t>
            </w:r>
          </w:p>
        </w:tc>
        <w:tc>
          <w:tcPr>
            <w:tcW w:w="563" w:type="pct"/>
            <w:vAlign w:val="bottom"/>
          </w:tcPr>
          <w:p w:rsidR="00F5091F" w:rsidRPr="008C3CEF" w:rsidRDefault="00F5091F" w:rsidP="0045685F">
            <w:pPr>
              <w:spacing w:after="0" w:line="264" w:lineRule="auto"/>
              <w:jc w:val="right"/>
              <w:rPr>
                <w:color w:val="000000"/>
              </w:rPr>
            </w:pPr>
            <w:r w:rsidRPr="008C3CEF">
              <w:rPr>
                <w:color w:val="000000"/>
              </w:rPr>
              <w:t xml:space="preserve">16.409.680.000 </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color w:val="000000"/>
              </w:rPr>
            </w:pPr>
            <w:r w:rsidRPr="008C3CEF">
              <w:rPr>
                <w:color w:val="000000"/>
              </w:rPr>
              <w:t>Công ty Cổ phần Hàng Hải Nam Dương</w:t>
            </w:r>
          </w:p>
        </w:tc>
        <w:tc>
          <w:tcPr>
            <w:tcW w:w="511" w:type="pct"/>
            <w:vAlign w:val="bottom"/>
          </w:tcPr>
          <w:p w:rsidR="00F5091F" w:rsidRPr="008C3CEF" w:rsidRDefault="00F5091F" w:rsidP="0045685F">
            <w:pPr>
              <w:spacing w:after="0" w:line="264" w:lineRule="auto"/>
              <w:jc w:val="right"/>
            </w:pPr>
            <w:r w:rsidRPr="008C3CEF">
              <w:t>1.800.000.000</w:t>
            </w:r>
          </w:p>
        </w:tc>
        <w:tc>
          <w:tcPr>
            <w:tcW w:w="449" w:type="pct"/>
            <w:vAlign w:val="bottom"/>
          </w:tcPr>
          <w:p w:rsidR="00F5091F" w:rsidRPr="008C3CEF" w:rsidRDefault="00F5091F" w:rsidP="0045685F">
            <w:pPr>
              <w:spacing w:after="0" w:line="264" w:lineRule="auto"/>
              <w:jc w:val="right"/>
            </w:pPr>
            <w:r w:rsidRPr="008C3CEF">
              <w:t>-</w:t>
            </w:r>
          </w:p>
        </w:tc>
        <w:tc>
          <w:tcPr>
            <w:tcW w:w="573" w:type="pct"/>
            <w:vAlign w:val="bottom"/>
          </w:tcPr>
          <w:p w:rsidR="00F5091F" w:rsidRPr="008C3CEF" w:rsidRDefault="00F5091F" w:rsidP="0045685F">
            <w:pPr>
              <w:spacing w:after="0" w:line="264" w:lineRule="auto"/>
              <w:jc w:val="right"/>
            </w:pPr>
            <w:r w:rsidRPr="008C3CEF">
              <w:t>1.800.000.000</w:t>
            </w:r>
          </w:p>
        </w:tc>
        <w:tc>
          <w:tcPr>
            <w:tcW w:w="102" w:type="pct"/>
            <w:vAlign w:val="bottom"/>
          </w:tcPr>
          <w:p w:rsidR="00F5091F" w:rsidRPr="008C3CEF" w:rsidRDefault="00F5091F" w:rsidP="0045685F">
            <w:pPr>
              <w:spacing w:after="0" w:line="264" w:lineRule="auto"/>
              <w:jc w:val="right"/>
              <w:rPr>
                <w:i/>
                <w:snapToGrid w:val="0"/>
                <w:color w:val="000000"/>
              </w:rPr>
            </w:pPr>
          </w:p>
        </w:tc>
        <w:tc>
          <w:tcPr>
            <w:tcW w:w="511" w:type="pct"/>
            <w:vAlign w:val="bottom"/>
          </w:tcPr>
          <w:p w:rsidR="00F5091F" w:rsidRPr="008C3CEF" w:rsidRDefault="00F5091F" w:rsidP="0045685F">
            <w:pPr>
              <w:spacing w:after="0" w:line="264" w:lineRule="auto"/>
              <w:jc w:val="right"/>
              <w:rPr>
                <w:color w:val="000000"/>
              </w:rPr>
            </w:pPr>
            <w:r w:rsidRPr="008C3CEF">
              <w:rPr>
                <w:color w:val="000000"/>
              </w:rPr>
              <w:t xml:space="preserve">1.800.000.000 </w:t>
            </w:r>
          </w:p>
        </w:tc>
        <w:tc>
          <w:tcPr>
            <w:tcW w:w="459" w:type="pct"/>
            <w:vAlign w:val="bottom"/>
          </w:tcPr>
          <w:p w:rsidR="00F5091F" w:rsidRPr="008C3CEF" w:rsidRDefault="00F5091F" w:rsidP="0045685F">
            <w:pPr>
              <w:spacing w:after="0" w:line="264" w:lineRule="auto"/>
              <w:jc w:val="right"/>
              <w:rPr>
                <w:color w:val="000000"/>
              </w:rPr>
            </w:pPr>
            <w:r w:rsidRPr="008C3CEF">
              <w:rPr>
                <w:color w:val="000000"/>
              </w:rPr>
              <w:t>-</w:t>
            </w:r>
          </w:p>
        </w:tc>
        <w:tc>
          <w:tcPr>
            <w:tcW w:w="563" w:type="pct"/>
            <w:vAlign w:val="bottom"/>
          </w:tcPr>
          <w:p w:rsidR="00F5091F" w:rsidRPr="008C3CEF" w:rsidRDefault="00F5091F" w:rsidP="0045685F">
            <w:pPr>
              <w:spacing w:after="0" w:line="264" w:lineRule="auto"/>
              <w:jc w:val="right"/>
              <w:rPr>
                <w:color w:val="000000"/>
              </w:rPr>
            </w:pPr>
            <w:r w:rsidRPr="008C3CEF">
              <w:rPr>
                <w:color w:val="000000"/>
              </w:rPr>
              <w:t xml:space="preserve">1.800.000.000 </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color w:val="000000"/>
              </w:rPr>
            </w:pPr>
            <w:r w:rsidRPr="008C3CEF">
              <w:rPr>
                <w:color w:val="000000"/>
              </w:rPr>
              <w:t>Công ty Cổ phần Thực phẩm Vijais</w:t>
            </w:r>
          </w:p>
        </w:tc>
        <w:tc>
          <w:tcPr>
            <w:tcW w:w="511" w:type="pct"/>
            <w:vAlign w:val="bottom"/>
          </w:tcPr>
          <w:p w:rsidR="00F5091F" w:rsidRPr="008C3CEF" w:rsidRDefault="00F5091F" w:rsidP="0045685F">
            <w:pPr>
              <w:spacing w:after="0" w:line="264" w:lineRule="auto"/>
              <w:jc w:val="right"/>
            </w:pPr>
            <w:r w:rsidRPr="008C3CEF">
              <w:t>400.000.000</w:t>
            </w:r>
          </w:p>
        </w:tc>
        <w:tc>
          <w:tcPr>
            <w:tcW w:w="449" w:type="pct"/>
            <w:vAlign w:val="bottom"/>
          </w:tcPr>
          <w:p w:rsidR="00F5091F" w:rsidRPr="008C3CEF" w:rsidRDefault="00F5091F" w:rsidP="0045685F">
            <w:pPr>
              <w:spacing w:after="0" w:line="264" w:lineRule="auto"/>
              <w:jc w:val="right"/>
            </w:pPr>
            <w:r w:rsidRPr="008C3CEF">
              <w:t>-</w:t>
            </w:r>
          </w:p>
        </w:tc>
        <w:tc>
          <w:tcPr>
            <w:tcW w:w="573" w:type="pct"/>
            <w:vAlign w:val="bottom"/>
          </w:tcPr>
          <w:p w:rsidR="00F5091F" w:rsidRPr="008C3CEF" w:rsidRDefault="00F5091F" w:rsidP="0045685F">
            <w:pPr>
              <w:spacing w:after="0" w:line="264" w:lineRule="auto"/>
              <w:jc w:val="right"/>
            </w:pPr>
            <w:r w:rsidRPr="008C3CEF">
              <w:t>400.000.000</w:t>
            </w:r>
          </w:p>
        </w:tc>
        <w:tc>
          <w:tcPr>
            <w:tcW w:w="102" w:type="pct"/>
            <w:vAlign w:val="bottom"/>
          </w:tcPr>
          <w:p w:rsidR="00F5091F" w:rsidRPr="008C3CEF" w:rsidRDefault="00F5091F" w:rsidP="0045685F">
            <w:pPr>
              <w:spacing w:after="0" w:line="264" w:lineRule="auto"/>
              <w:jc w:val="right"/>
              <w:rPr>
                <w:i/>
                <w:snapToGrid w:val="0"/>
                <w:color w:val="000000"/>
              </w:rPr>
            </w:pPr>
          </w:p>
        </w:tc>
        <w:tc>
          <w:tcPr>
            <w:tcW w:w="511" w:type="pct"/>
            <w:vAlign w:val="bottom"/>
          </w:tcPr>
          <w:p w:rsidR="00F5091F" w:rsidRPr="008C3CEF" w:rsidRDefault="00F5091F" w:rsidP="0045685F">
            <w:pPr>
              <w:spacing w:after="0" w:line="264" w:lineRule="auto"/>
              <w:jc w:val="right"/>
              <w:rPr>
                <w:color w:val="000000"/>
              </w:rPr>
            </w:pPr>
            <w:r w:rsidRPr="008C3CEF">
              <w:rPr>
                <w:color w:val="000000"/>
              </w:rPr>
              <w:t xml:space="preserve">200.000.000 </w:t>
            </w:r>
          </w:p>
        </w:tc>
        <w:tc>
          <w:tcPr>
            <w:tcW w:w="459" w:type="pct"/>
            <w:vAlign w:val="bottom"/>
          </w:tcPr>
          <w:p w:rsidR="00F5091F" w:rsidRPr="008C3CEF" w:rsidRDefault="00F5091F" w:rsidP="0045685F">
            <w:pPr>
              <w:spacing w:after="0" w:line="264" w:lineRule="auto"/>
              <w:jc w:val="right"/>
              <w:rPr>
                <w:color w:val="000000"/>
              </w:rPr>
            </w:pPr>
            <w:r w:rsidRPr="008C3CEF">
              <w:rPr>
                <w:color w:val="000000"/>
              </w:rPr>
              <w:t>-</w:t>
            </w:r>
          </w:p>
        </w:tc>
        <w:tc>
          <w:tcPr>
            <w:tcW w:w="563" w:type="pct"/>
            <w:vAlign w:val="bottom"/>
          </w:tcPr>
          <w:p w:rsidR="00F5091F" w:rsidRPr="008C3CEF" w:rsidRDefault="00F5091F" w:rsidP="0045685F">
            <w:pPr>
              <w:spacing w:after="0" w:line="264" w:lineRule="auto"/>
              <w:jc w:val="right"/>
              <w:rPr>
                <w:color w:val="000000"/>
              </w:rPr>
            </w:pPr>
            <w:r w:rsidRPr="008C3CEF">
              <w:rPr>
                <w:color w:val="000000"/>
              </w:rPr>
              <w:t xml:space="preserve">200.000.000 </w:t>
            </w: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color w:val="000000"/>
              </w:rPr>
            </w:pPr>
          </w:p>
        </w:tc>
        <w:tc>
          <w:tcPr>
            <w:tcW w:w="511" w:type="pct"/>
            <w:tcBorders>
              <w:bottom w:val="single" w:sz="4" w:space="0" w:color="auto"/>
            </w:tcBorders>
            <w:vAlign w:val="bottom"/>
          </w:tcPr>
          <w:p w:rsidR="00F5091F" w:rsidRPr="008C3CEF" w:rsidRDefault="00F5091F" w:rsidP="0045685F">
            <w:pPr>
              <w:spacing w:after="0" w:line="264" w:lineRule="auto"/>
              <w:jc w:val="right"/>
              <w:rPr>
                <w:color w:val="000000"/>
              </w:rPr>
            </w:pPr>
          </w:p>
        </w:tc>
        <w:tc>
          <w:tcPr>
            <w:tcW w:w="449" w:type="pct"/>
            <w:tcBorders>
              <w:bottom w:val="single" w:sz="4" w:space="0" w:color="auto"/>
            </w:tcBorders>
            <w:vAlign w:val="bottom"/>
          </w:tcPr>
          <w:p w:rsidR="00F5091F" w:rsidRPr="008C3CEF" w:rsidRDefault="00F5091F" w:rsidP="0045685F">
            <w:pPr>
              <w:spacing w:after="0" w:line="264" w:lineRule="auto"/>
              <w:jc w:val="right"/>
              <w:rPr>
                <w:color w:val="000000"/>
              </w:rPr>
            </w:pPr>
          </w:p>
        </w:tc>
        <w:tc>
          <w:tcPr>
            <w:tcW w:w="573" w:type="pct"/>
            <w:tcBorders>
              <w:bottom w:val="single" w:sz="4" w:space="0" w:color="auto"/>
            </w:tcBorders>
            <w:vAlign w:val="bottom"/>
          </w:tcPr>
          <w:p w:rsidR="00F5091F" w:rsidRPr="008C3CEF" w:rsidRDefault="00F5091F" w:rsidP="0045685F">
            <w:pPr>
              <w:spacing w:after="0" w:line="264" w:lineRule="auto"/>
              <w:jc w:val="right"/>
              <w:rPr>
                <w:color w:val="000000"/>
              </w:rPr>
            </w:pPr>
          </w:p>
        </w:tc>
        <w:tc>
          <w:tcPr>
            <w:tcW w:w="102" w:type="pct"/>
            <w:vAlign w:val="bottom"/>
          </w:tcPr>
          <w:p w:rsidR="00F5091F" w:rsidRPr="008C3CEF" w:rsidRDefault="00F5091F" w:rsidP="0045685F">
            <w:pPr>
              <w:spacing w:after="0" w:line="264" w:lineRule="auto"/>
              <w:jc w:val="right"/>
              <w:rPr>
                <w:i/>
                <w:snapToGrid w:val="0"/>
                <w:color w:val="000000"/>
              </w:rPr>
            </w:pPr>
          </w:p>
        </w:tc>
        <w:tc>
          <w:tcPr>
            <w:tcW w:w="511" w:type="pct"/>
            <w:tcBorders>
              <w:bottom w:val="single" w:sz="4" w:space="0" w:color="auto"/>
            </w:tcBorders>
            <w:vAlign w:val="bottom"/>
          </w:tcPr>
          <w:p w:rsidR="00F5091F" w:rsidRPr="008C3CEF" w:rsidRDefault="00F5091F" w:rsidP="0045685F">
            <w:pPr>
              <w:spacing w:after="0" w:line="264" w:lineRule="auto"/>
              <w:jc w:val="right"/>
              <w:rPr>
                <w:color w:val="000000"/>
              </w:rPr>
            </w:pPr>
          </w:p>
        </w:tc>
        <w:tc>
          <w:tcPr>
            <w:tcW w:w="459" w:type="pct"/>
            <w:tcBorders>
              <w:bottom w:val="single" w:sz="4" w:space="0" w:color="auto"/>
            </w:tcBorders>
            <w:vAlign w:val="bottom"/>
          </w:tcPr>
          <w:p w:rsidR="00F5091F" w:rsidRPr="008C3CEF" w:rsidRDefault="00F5091F" w:rsidP="0045685F">
            <w:pPr>
              <w:spacing w:after="0" w:line="264" w:lineRule="auto"/>
              <w:jc w:val="right"/>
              <w:rPr>
                <w:color w:val="000000"/>
              </w:rPr>
            </w:pPr>
          </w:p>
        </w:tc>
        <w:tc>
          <w:tcPr>
            <w:tcW w:w="563" w:type="pct"/>
            <w:tcBorders>
              <w:bottom w:val="single" w:sz="4" w:space="0" w:color="auto"/>
            </w:tcBorders>
            <w:vAlign w:val="bottom"/>
          </w:tcPr>
          <w:p w:rsidR="00F5091F" w:rsidRPr="008C3CEF" w:rsidRDefault="00F5091F" w:rsidP="0045685F">
            <w:pPr>
              <w:spacing w:after="0" w:line="264" w:lineRule="auto"/>
              <w:jc w:val="right"/>
              <w:rPr>
                <w:color w:val="000000"/>
              </w:rPr>
            </w:pPr>
          </w:p>
        </w:tc>
      </w:tr>
      <w:tr w:rsidR="00F5091F" w:rsidRPr="008C3CEF" w:rsidTr="009C5F64">
        <w:trPr>
          <w:trHeight w:val="288"/>
        </w:trPr>
        <w:tc>
          <w:tcPr>
            <w:tcW w:w="1832" w:type="pct"/>
            <w:vAlign w:val="bottom"/>
          </w:tcPr>
          <w:p w:rsidR="00F5091F" w:rsidRPr="008C3CEF" w:rsidRDefault="00F5091F" w:rsidP="0045685F">
            <w:pPr>
              <w:spacing w:after="0" w:line="264" w:lineRule="auto"/>
              <w:jc w:val="both"/>
              <w:rPr>
                <w:b/>
                <w:color w:val="000000"/>
              </w:rPr>
            </w:pPr>
            <w:r w:rsidRPr="008C3CEF">
              <w:rPr>
                <w:b/>
                <w:color w:val="000000"/>
              </w:rPr>
              <w:t>Cộng</w:t>
            </w:r>
          </w:p>
        </w:tc>
        <w:tc>
          <w:tcPr>
            <w:tcW w:w="511" w:type="pct"/>
            <w:tcBorders>
              <w:top w:val="single" w:sz="4" w:space="0" w:color="auto"/>
              <w:bottom w:val="double" w:sz="4" w:space="0" w:color="auto"/>
            </w:tcBorders>
            <w:vAlign w:val="bottom"/>
          </w:tcPr>
          <w:p w:rsidR="00F5091F" w:rsidRPr="008C3CEF" w:rsidRDefault="00F5091F" w:rsidP="0045685F">
            <w:pPr>
              <w:spacing w:after="0" w:line="264" w:lineRule="auto"/>
              <w:jc w:val="right"/>
              <w:rPr>
                <w:b/>
                <w:bCs/>
                <w:color w:val="000000"/>
              </w:rPr>
            </w:pPr>
            <w:r w:rsidRPr="008C3CEF">
              <w:rPr>
                <w:b/>
                <w:bCs/>
              </w:rPr>
              <w:t>22.312.515.000</w:t>
            </w:r>
          </w:p>
        </w:tc>
        <w:tc>
          <w:tcPr>
            <w:tcW w:w="449" w:type="pct"/>
            <w:tcBorders>
              <w:top w:val="single" w:sz="4" w:space="0" w:color="auto"/>
              <w:bottom w:val="double" w:sz="4" w:space="0" w:color="auto"/>
            </w:tcBorders>
            <w:vAlign w:val="bottom"/>
          </w:tcPr>
          <w:p w:rsidR="00F5091F" w:rsidRPr="008C3CEF" w:rsidRDefault="00F5091F" w:rsidP="0045685F">
            <w:pPr>
              <w:spacing w:after="0" w:line="264" w:lineRule="auto"/>
              <w:jc w:val="right"/>
              <w:rPr>
                <w:b/>
                <w:bCs/>
                <w:color w:val="000000"/>
              </w:rPr>
            </w:pPr>
            <w:r w:rsidRPr="008C3CEF">
              <w:rPr>
                <w:b/>
                <w:bCs/>
              </w:rPr>
              <w:t>251.823.490</w:t>
            </w:r>
          </w:p>
        </w:tc>
        <w:tc>
          <w:tcPr>
            <w:tcW w:w="573" w:type="pct"/>
            <w:tcBorders>
              <w:top w:val="single" w:sz="4" w:space="0" w:color="auto"/>
              <w:bottom w:val="double" w:sz="4" w:space="0" w:color="auto"/>
            </w:tcBorders>
            <w:vAlign w:val="bottom"/>
          </w:tcPr>
          <w:p w:rsidR="00F5091F" w:rsidRPr="008C3CEF" w:rsidRDefault="00F5091F" w:rsidP="0045685F">
            <w:pPr>
              <w:spacing w:after="0" w:line="264" w:lineRule="auto"/>
              <w:jc w:val="right"/>
              <w:rPr>
                <w:b/>
                <w:bCs/>
                <w:color w:val="000000"/>
              </w:rPr>
            </w:pPr>
            <w:r w:rsidRPr="008C3CEF">
              <w:rPr>
                <w:b/>
                <w:bCs/>
              </w:rPr>
              <w:t>22.060.691.510</w:t>
            </w:r>
          </w:p>
        </w:tc>
        <w:tc>
          <w:tcPr>
            <w:tcW w:w="102" w:type="pct"/>
            <w:vAlign w:val="bottom"/>
          </w:tcPr>
          <w:p w:rsidR="00F5091F" w:rsidRPr="008C3CEF" w:rsidRDefault="00F5091F" w:rsidP="0045685F">
            <w:pPr>
              <w:spacing w:after="0" w:line="264" w:lineRule="auto"/>
              <w:jc w:val="right"/>
              <w:rPr>
                <w:snapToGrid w:val="0"/>
                <w:color w:val="000000"/>
              </w:rPr>
            </w:pPr>
          </w:p>
        </w:tc>
        <w:tc>
          <w:tcPr>
            <w:tcW w:w="511" w:type="pct"/>
            <w:tcBorders>
              <w:top w:val="single" w:sz="4" w:space="0" w:color="auto"/>
              <w:bottom w:val="double" w:sz="4" w:space="0" w:color="auto"/>
            </w:tcBorders>
            <w:vAlign w:val="bottom"/>
          </w:tcPr>
          <w:p w:rsidR="00F5091F" w:rsidRPr="008C3CEF" w:rsidRDefault="00F5091F" w:rsidP="0045685F">
            <w:pPr>
              <w:spacing w:after="0" w:line="264" w:lineRule="auto"/>
              <w:jc w:val="right"/>
              <w:rPr>
                <w:b/>
                <w:bCs/>
                <w:color w:val="000000"/>
              </w:rPr>
            </w:pPr>
            <w:r w:rsidRPr="008C3CEF">
              <w:rPr>
                <w:b/>
                <w:bCs/>
                <w:color w:val="000000"/>
              </w:rPr>
              <w:t xml:space="preserve">21.795.730.000 </w:t>
            </w:r>
          </w:p>
        </w:tc>
        <w:tc>
          <w:tcPr>
            <w:tcW w:w="459" w:type="pct"/>
            <w:tcBorders>
              <w:top w:val="single" w:sz="4" w:space="0" w:color="auto"/>
              <w:bottom w:val="double" w:sz="4" w:space="0" w:color="auto"/>
            </w:tcBorders>
            <w:vAlign w:val="bottom"/>
          </w:tcPr>
          <w:p w:rsidR="00F5091F" w:rsidRPr="008C3CEF" w:rsidRDefault="00F5091F" w:rsidP="0045685F">
            <w:pPr>
              <w:spacing w:after="0" w:line="264" w:lineRule="auto"/>
              <w:jc w:val="right"/>
              <w:rPr>
                <w:b/>
                <w:bCs/>
                <w:color w:val="000000"/>
              </w:rPr>
            </w:pPr>
            <w:r w:rsidRPr="008C3CEF">
              <w:rPr>
                <w:b/>
                <w:bCs/>
                <w:color w:val="000000"/>
              </w:rPr>
              <w:t xml:space="preserve">381.873.039 </w:t>
            </w:r>
          </w:p>
        </w:tc>
        <w:tc>
          <w:tcPr>
            <w:tcW w:w="563" w:type="pct"/>
            <w:tcBorders>
              <w:top w:val="single" w:sz="4" w:space="0" w:color="auto"/>
              <w:bottom w:val="double" w:sz="4" w:space="0" w:color="auto"/>
            </w:tcBorders>
            <w:vAlign w:val="bottom"/>
          </w:tcPr>
          <w:p w:rsidR="00F5091F" w:rsidRPr="008C3CEF" w:rsidRDefault="00F5091F" w:rsidP="0045685F">
            <w:pPr>
              <w:spacing w:after="0" w:line="264" w:lineRule="auto"/>
              <w:jc w:val="right"/>
              <w:rPr>
                <w:b/>
                <w:bCs/>
                <w:color w:val="000000"/>
              </w:rPr>
            </w:pPr>
            <w:r w:rsidRPr="008C3CEF">
              <w:rPr>
                <w:b/>
                <w:bCs/>
                <w:color w:val="000000"/>
              </w:rPr>
              <w:t xml:space="preserve">21.413.856.961 </w:t>
            </w:r>
          </w:p>
        </w:tc>
      </w:tr>
    </w:tbl>
    <w:p w:rsidR="00F5091F" w:rsidRPr="008C3CEF" w:rsidRDefault="00F5091F" w:rsidP="0045685F">
      <w:pPr>
        <w:tabs>
          <w:tab w:val="left" w:pos="357"/>
        </w:tabs>
        <w:spacing w:after="0" w:line="264" w:lineRule="auto"/>
        <w:jc w:val="both"/>
      </w:pPr>
    </w:p>
    <w:p w:rsidR="00F5091F" w:rsidRPr="008C3CEF" w:rsidRDefault="00F5091F" w:rsidP="0045685F">
      <w:pPr>
        <w:spacing w:after="0" w:line="264" w:lineRule="auto"/>
        <w:ind w:firstLine="360"/>
        <w:jc w:val="both"/>
        <w:rPr>
          <w:b/>
        </w:rPr>
      </w:pPr>
      <w:r w:rsidRPr="008C3CEF">
        <w:rPr>
          <w:b/>
        </w:rPr>
        <w:t xml:space="preserve">Thông tin chi tiết về các khoản đầu tư vào đơn vị khác tại ngày 31/12/2015 như sau: </w:t>
      </w:r>
    </w:p>
    <w:p w:rsidR="00F5091F" w:rsidRPr="008C3CEF" w:rsidRDefault="00F5091F" w:rsidP="0045685F">
      <w:pPr>
        <w:spacing w:after="0" w:line="264" w:lineRule="auto"/>
        <w:ind w:left="360"/>
        <w:jc w:val="both"/>
        <w:rPr>
          <w:b/>
        </w:rPr>
      </w:pPr>
    </w:p>
    <w:tbl>
      <w:tblPr>
        <w:tblW w:w="4845" w:type="pct"/>
        <w:tblInd w:w="456" w:type="dxa"/>
        <w:tblCellMar>
          <w:left w:w="30" w:type="dxa"/>
          <w:right w:w="30" w:type="dxa"/>
        </w:tblCellMar>
        <w:tblLook w:val="0000"/>
      </w:tblPr>
      <w:tblGrid>
        <w:gridCol w:w="7796"/>
        <w:gridCol w:w="1417"/>
        <w:gridCol w:w="1701"/>
        <w:gridCol w:w="284"/>
        <w:gridCol w:w="1417"/>
        <w:gridCol w:w="1612"/>
      </w:tblGrid>
      <w:tr w:rsidR="00F5091F" w:rsidRPr="008C3CEF" w:rsidTr="009C5F64">
        <w:trPr>
          <w:trHeight w:val="20"/>
        </w:trPr>
        <w:tc>
          <w:tcPr>
            <w:tcW w:w="7796" w:type="dxa"/>
            <w:vMerge w:val="restart"/>
            <w:vAlign w:val="bottom"/>
          </w:tcPr>
          <w:p w:rsidR="00F5091F" w:rsidRPr="008C3CEF" w:rsidRDefault="00F5091F" w:rsidP="0045685F">
            <w:pPr>
              <w:spacing w:after="0" w:line="264" w:lineRule="auto"/>
              <w:jc w:val="both"/>
              <w:rPr>
                <w:snapToGrid w:val="0"/>
                <w:color w:val="000000"/>
              </w:rPr>
            </w:pPr>
          </w:p>
        </w:tc>
        <w:tc>
          <w:tcPr>
            <w:tcW w:w="3118" w:type="dxa"/>
            <w:gridSpan w:val="2"/>
            <w:vAlign w:val="bottom"/>
          </w:tcPr>
          <w:p w:rsidR="00F5091F" w:rsidRPr="008C3CEF" w:rsidRDefault="00F5091F" w:rsidP="0045685F">
            <w:pPr>
              <w:spacing w:after="0" w:line="264" w:lineRule="auto"/>
              <w:jc w:val="right"/>
              <w:rPr>
                <w:b/>
                <w:snapToGrid w:val="0"/>
                <w:color w:val="000000"/>
              </w:rPr>
            </w:pPr>
            <w:r w:rsidRPr="008C3CEF">
              <w:rPr>
                <w:b/>
              </w:rPr>
              <w:t>31/12/2015</w:t>
            </w:r>
          </w:p>
        </w:tc>
        <w:tc>
          <w:tcPr>
            <w:tcW w:w="284" w:type="dxa"/>
            <w:vMerge w:val="restart"/>
            <w:vAlign w:val="bottom"/>
          </w:tcPr>
          <w:p w:rsidR="00F5091F" w:rsidRPr="008C3CEF" w:rsidRDefault="00F5091F" w:rsidP="0045685F">
            <w:pPr>
              <w:spacing w:after="0" w:line="264" w:lineRule="auto"/>
              <w:jc w:val="right"/>
              <w:rPr>
                <w:b/>
              </w:rPr>
            </w:pPr>
          </w:p>
        </w:tc>
        <w:tc>
          <w:tcPr>
            <w:tcW w:w="3029" w:type="dxa"/>
            <w:gridSpan w:val="2"/>
            <w:vAlign w:val="bottom"/>
          </w:tcPr>
          <w:p w:rsidR="00F5091F" w:rsidRPr="008C3CEF" w:rsidRDefault="00F5091F" w:rsidP="0045685F">
            <w:pPr>
              <w:spacing w:after="0" w:line="264" w:lineRule="auto"/>
              <w:jc w:val="right"/>
              <w:rPr>
                <w:b/>
                <w:snapToGrid w:val="0"/>
                <w:color w:val="000000"/>
              </w:rPr>
            </w:pPr>
            <w:r w:rsidRPr="008C3CEF">
              <w:rPr>
                <w:b/>
              </w:rPr>
              <w:t>01/01/2015</w:t>
            </w:r>
          </w:p>
        </w:tc>
      </w:tr>
      <w:tr w:rsidR="00F5091F" w:rsidRPr="008C3CEF" w:rsidTr="009C5F64">
        <w:trPr>
          <w:trHeight w:val="20"/>
        </w:trPr>
        <w:tc>
          <w:tcPr>
            <w:tcW w:w="7796" w:type="dxa"/>
            <w:vMerge/>
            <w:vAlign w:val="bottom"/>
          </w:tcPr>
          <w:p w:rsidR="00F5091F" w:rsidRPr="008C3CEF" w:rsidRDefault="00F5091F" w:rsidP="0045685F">
            <w:pPr>
              <w:spacing w:after="0" w:line="264" w:lineRule="auto"/>
              <w:jc w:val="both"/>
              <w:rPr>
                <w:snapToGrid w:val="0"/>
                <w:color w:val="000000"/>
              </w:rPr>
            </w:pPr>
          </w:p>
        </w:tc>
        <w:tc>
          <w:tcPr>
            <w:tcW w:w="1417" w:type="dxa"/>
            <w:tcBorders>
              <w:bottom w:val="single" w:sz="4" w:space="0" w:color="auto"/>
            </w:tcBorders>
            <w:vAlign w:val="bottom"/>
          </w:tcPr>
          <w:p w:rsidR="00F5091F" w:rsidRPr="008C3CEF" w:rsidRDefault="00F5091F" w:rsidP="0045685F">
            <w:pPr>
              <w:spacing w:after="0" w:line="264" w:lineRule="auto"/>
              <w:jc w:val="right"/>
              <w:rPr>
                <w:b/>
                <w:snapToGrid w:val="0"/>
                <w:color w:val="000000"/>
              </w:rPr>
            </w:pPr>
            <w:r w:rsidRPr="008C3CEF">
              <w:rPr>
                <w:b/>
                <w:snapToGrid w:val="0"/>
                <w:color w:val="000000"/>
              </w:rPr>
              <w:t>Số lượng</w:t>
            </w:r>
          </w:p>
          <w:p w:rsidR="00F5091F" w:rsidRPr="008C3CEF" w:rsidRDefault="00F5091F" w:rsidP="0045685F">
            <w:pPr>
              <w:spacing w:after="0" w:line="264" w:lineRule="auto"/>
              <w:jc w:val="right"/>
              <w:rPr>
                <w:b/>
                <w:snapToGrid w:val="0"/>
                <w:color w:val="000000"/>
              </w:rPr>
            </w:pPr>
            <w:r w:rsidRPr="008C3CEF">
              <w:rPr>
                <w:b/>
                <w:snapToGrid w:val="0"/>
                <w:color w:val="000000"/>
              </w:rPr>
              <w:t>(Cổ phiếu)</w:t>
            </w:r>
          </w:p>
        </w:tc>
        <w:tc>
          <w:tcPr>
            <w:tcW w:w="1701" w:type="dxa"/>
            <w:tcBorders>
              <w:bottom w:val="single" w:sz="4" w:space="0" w:color="auto"/>
            </w:tcBorders>
            <w:vAlign w:val="bottom"/>
          </w:tcPr>
          <w:p w:rsidR="00F5091F" w:rsidRPr="008C3CEF" w:rsidRDefault="00F5091F" w:rsidP="0045685F">
            <w:pPr>
              <w:spacing w:after="0" w:line="264" w:lineRule="auto"/>
              <w:jc w:val="right"/>
              <w:rPr>
                <w:b/>
                <w:snapToGrid w:val="0"/>
                <w:color w:val="000000"/>
              </w:rPr>
            </w:pPr>
            <w:r w:rsidRPr="008C3CEF">
              <w:rPr>
                <w:b/>
                <w:snapToGrid w:val="0"/>
                <w:color w:val="000000"/>
              </w:rPr>
              <w:t xml:space="preserve">Số tiền </w:t>
            </w:r>
          </w:p>
          <w:p w:rsidR="00F5091F" w:rsidRPr="008C3CEF" w:rsidRDefault="00F5091F" w:rsidP="0045685F">
            <w:pPr>
              <w:spacing w:after="0" w:line="264" w:lineRule="auto"/>
              <w:jc w:val="right"/>
              <w:rPr>
                <w:b/>
                <w:snapToGrid w:val="0"/>
                <w:color w:val="000000"/>
              </w:rPr>
            </w:pPr>
            <w:r w:rsidRPr="008C3CEF">
              <w:rPr>
                <w:b/>
                <w:snapToGrid w:val="0"/>
                <w:color w:val="000000"/>
              </w:rPr>
              <w:t>(VND)</w:t>
            </w:r>
          </w:p>
        </w:tc>
        <w:tc>
          <w:tcPr>
            <w:tcW w:w="284" w:type="dxa"/>
            <w:vMerge/>
            <w:vAlign w:val="bottom"/>
          </w:tcPr>
          <w:p w:rsidR="00F5091F" w:rsidRPr="008C3CEF" w:rsidRDefault="00F5091F" w:rsidP="0045685F">
            <w:pPr>
              <w:spacing w:after="0" w:line="264" w:lineRule="auto"/>
              <w:jc w:val="right"/>
              <w:rPr>
                <w:b/>
                <w:snapToGrid w:val="0"/>
                <w:color w:val="000000"/>
              </w:rPr>
            </w:pPr>
          </w:p>
        </w:tc>
        <w:tc>
          <w:tcPr>
            <w:tcW w:w="1417" w:type="dxa"/>
            <w:tcBorders>
              <w:bottom w:val="single" w:sz="4" w:space="0" w:color="auto"/>
            </w:tcBorders>
            <w:vAlign w:val="bottom"/>
          </w:tcPr>
          <w:p w:rsidR="00F5091F" w:rsidRPr="008C3CEF" w:rsidRDefault="00F5091F" w:rsidP="0045685F">
            <w:pPr>
              <w:spacing w:after="0" w:line="264" w:lineRule="auto"/>
              <w:jc w:val="right"/>
              <w:rPr>
                <w:b/>
                <w:snapToGrid w:val="0"/>
                <w:color w:val="000000"/>
              </w:rPr>
            </w:pPr>
            <w:r w:rsidRPr="008C3CEF">
              <w:rPr>
                <w:b/>
                <w:snapToGrid w:val="0"/>
                <w:color w:val="000000"/>
              </w:rPr>
              <w:t>Số lượng</w:t>
            </w:r>
          </w:p>
          <w:p w:rsidR="00F5091F" w:rsidRPr="008C3CEF" w:rsidRDefault="00F5091F" w:rsidP="0045685F">
            <w:pPr>
              <w:spacing w:after="0" w:line="264" w:lineRule="auto"/>
              <w:jc w:val="right"/>
              <w:rPr>
                <w:b/>
                <w:snapToGrid w:val="0"/>
                <w:color w:val="000000"/>
              </w:rPr>
            </w:pPr>
            <w:r w:rsidRPr="008C3CEF">
              <w:rPr>
                <w:b/>
                <w:snapToGrid w:val="0"/>
                <w:color w:val="000000"/>
              </w:rPr>
              <w:t>(Cổ phiếu)</w:t>
            </w:r>
          </w:p>
        </w:tc>
        <w:tc>
          <w:tcPr>
            <w:tcW w:w="1612" w:type="dxa"/>
            <w:tcBorders>
              <w:bottom w:val="single" w:sz="4" w:space="0" w:color="auto"/>
            </w:tcBorders>
            <w:vAlign w:val="bottom"/>
          </w:tcPr>
          <w:p w:rsidR="00F5091F" w:rsidRPr="008C3CEF" w:rsidRDefault="00F5091F" w:rsidP="0045685F">
            <w:pPr>
              <w:spacing w:after="0" w:line="264" w:lineRule="auto"/>
              <w:jc w:val="right"/>
              <w:rPr>
                <w:b/>
                <w:snapToGrid w:val="0"/>
                <w:color w:val="000000"/>
              </w:rPr>
            </w:pPr>
            <w:r w:rsidRPr="008C3CEF">
              <w:rPr>
                <w:b/>
                <w:snapToGrid w:val="0"/>
                <w:color w:val="000000"/>
              </w:rPr>
              <w:t xml:space="preserve">Số tiền </w:t>
            </w:r>
          </w:p>
          <w:p w:rsidR="00F5091F" w:rsidRPr="008C3CEF" w:rsidRDefault="00F5091F" w:rsidP="0045685F">
            <w:pPr>
              <w:spacing w:after="0" w:line="264" w:lineRule="auto"/>
              <w:jc w:val="right"/>
              <w:rPr>
                <w:b/>
                <w:snapToGrid w:val="0"/>
                <w:color w:val="000000"/>
              </w:rPr>
            </w:pPr>
            <w:r w:rsidRPr="008C3CEF">
              <w:rPr>
                <w:b/>
                <w:snapToGrid w:val="0"/>
                <w:color w:val="000000"/>
              </w:rPr>
              <w:t>(VND)</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rPr>
                <w:b/>
                <w:bCs/>
                <w:color w:val="000000"/>
              </w:rPr>
            </w:pPr>
            <w:r w:rsidRPr="008C3CEF">
              <w:rPr>
                <w:b/>
                <w:bCs/>
                <w:color w:val="000000"/>
              </w:rPr>
              <w:t>Cổ phiếu</w:t>
            </w:r>
          </w:p>
        </w:tc>
        <w:tc>
          <w:tcPr>
            <w:tcW w:w="1417" w:type="dxa"/>
            <w:tcBorders>
              <w:top w:val="single" w:sz="4" w:space="0" w:color="auto"/>
            </w:tcBorders>
            <w:vAlign w:val="bottom"/>
          </w:tcPr>
          <w:p w:rsidR="00F5091F" w:rsidRPr="008C3CEF" w:rsidRDefault="00F5091F" w:rsidP="0045685F">
            <w:pPr>
              <w:spacing w:after="0" w:line="264" w:lineRule="auto"/>
              <w:jc w:val="right"/>
              <w:rPr>
                <w:b/>
                <w:bCs/>
                <w:color w:val="000000"/>
              </w:rPr>
            </w:pPr>
          </w:p>
        </w:tc>
        <w:tc>
          <w:tcPr>
            <w:tcW w:w="1701" w:type="dxa"/>
            <w:tcBorders>
              <w:top w:val="single" w:sz="4" w:space="0" w:color="auto"/>
            </w:tcBorders>
            <w:vAlign w:val="bottom"/>
          </w:tcPr>
          <w:p w:rsidR="00F5091F" w:rsidRPr="008C3CEF" w:rsidRDefault="00F5091F" w:rsidP="0045685F">
            <w:pPr>
              <w:spacing w:after="0" w:line="264" w:lineRule="auto"/>
              <w:jc w:val="right"/>
              <w:rPr>
                <w:b/>
                <w:bCs/>
                <w:color w:val="000000"/>
              </w:rPr>
            </w:pPr>
            <w:r w:rsidRPr="008C3CEF">
              <w:rPr>
                <w:b/>
                <w:bCs/>
                <w:color w:val="000000"/>
              </w:rPr>
              <w:t>21.426.465.000</w:t>
            </w:r>
          </w:p>
        </w:tc>
        <w:tc>
          <w:tcPr>
            <w:tcW w:w="284" w:type="dxa"/>
            <w:vAlign w:val="bottom"/>
          </w:tcPr>
          <w:p w:rsidR="00F5091F" w:rsidRPr="008C3CEF" w:rsidRDefault="00F5091F" w:rsidP="0045685F">
            <w:pPr>
              <w:spacing w:after="0" w:line="264" w:lineRule="auto"/>
              <w:jc w:val="right"/>
              <w:rPr>
                <w:b/>
                <w:bCs/>
                <w:color w:val="000000"/>
              </w:rPr>
            </w:pPr>
          </w:p>
        </w:tc>
        <w:tc>
          <w:tcPr>
            <w:tcW w:w="1417" w:type="dxa"/>
            <w:tcBorders>
              <w:top w:val="single" w:sz="4" w:space="0" w:color="auto"/>
            </w:tcBorders>
            <w:vAlign w:val="bottom"/>
          </w:tcPr>
          <w:p w:rsidR="00F5091F" w:rsidRPr="008C3CEF" w:rsidRDefault="00F5091F" w:rsidP="0045685F">
            <w:pPr>
              <w:spacing w:after="0" w:line="264" w:lineRule="auto"/>
              <w:jc w:val="right"/>
              <w:rPr>
                <w:b/>
                <w:bCs/>
                <w:color w:val="000000"/>
              </w:rPr>
            </w:pPr>
            <w:r w:rsidRPr="008C3CEF">
              <w:rPr>
                <w:b/>
                <w:bCs/>
                <w:color w:val="000000"/>
              </w:rPr>
              <w:t> </w:t>
            </w:r>
          </w:p>
        </w:tc>
        <w:tc>
          <w:tcPr>
            <w:tcW w:w="1612" w:type="dxa"/>
            <w:tcBorders>
              <w:top w:val="single" w:sz="4" w:space="0" w:color="auto"/>
            </w:tcBorders>
            <w:vAlign w:val="bottom"/>
          </w:tcPr>
          <w:p w:rsidR="00F5091F" w:rsidRPr="008C3CEF" w:rsidRDefault="00F5091F" w:rsidP="0045685F">
            <w:pPr>
              <w:spacing w:after="0" w:line="264" w:lineRule="auto"/>
              <w:jc w:val="right"/>
              <w:rPr>
                <w:b/>
                <w:bCs/>
                <w:color w:val="000000"/>
              </w:rPr>
            </w:pPr>
            <w:r w:rsidRPr="008C3CEF">
              <w:rPr>
                <w:b/>
                <w:bCs/>
                <w:color w:val="000000"/>
              </w:rPr>
              <w:t>20.909.680.000</w:t>
            </w:r>
          </w:p>
        </w:tc>
      </w:tr>
      <w:tr w:rsidR="00F5091F" w:rsidRPr="008C3CEF" w:rsidTr="009C5F64">
        <w:trPr>
          <w:trHeight w:val="70"/>
        </w:trPr>
        <w:tc>
          <w:tcPr>
            <w:tcW w:w="7796" w:type="dxa"/>
            <w:vAlign w:val="bottom"/>
          </w:tcPr>
          <w:p w:rsidR="00F5091F" w:rsidRPr="008C3CEF" w:rsidRDefault="00F5091F" w:rsidP="0045685F">
            <w:pPr>
              <w:spacing w:after="0" w:line="264" w:lineRule="auto"/>
              <w:jc w:val="both"/>
            </w:pPr>
            <w:r w:rsidRPr="008C3CEF">
              <w:t>Công ty Cổ phần Hải Minh</w:t>
            </w:r>
          </w:p>
        </w:tc>
        <w:tc>
          <w:tcPr>
            <w:tcW w:w="1417" w:type="dxa"/>
            <w:vAlign w:val="bottom"/>
          </w:tcPr>
          <w:p w:rsidR="00F5091F" w:rsidRPr="008C3CEF" w:rsidRDefault="00F5091F" w:rsidP="0045685F">
            <w:pPr>
              <w:spacing w:after="0" w:line="264" w:lineRule="auto"/>
              <w:jc w:val="right"/>
              <w:rPr>
                <w:color w:val="000000"/>
              </w:rPr>
            </w:pPr>
            <w:r w:rsidRPr="008C3CEF">
              <w:rPr>
                <w:color w:val="000000"/>
              </w:rPr>
              <w:t>197.118</w:t>
            </w:r>
          </w:p>
        </w:tc>
        <w:tc>
          <w:tcPr>
            <w:tcW w:w="1701" w:type="dxa"/>
            <w:vAlign w:val="bottom"/>
          </w:tcPr>
          <w:p w:rsidR="00F5091F" w:rsidRPr="008C3CEF" w:rsidRDefault="00F5091F" w:rsidP="0045685F">
            <w:pPr>
              <w:spacing w:after="0" w:line="264" w:lineRule="auto"/>
              <w:jc w:val="right"/>
            </w:pPr>
            <w:r w:rsidRPr="008C3CEF">
              <w:t>2.816.785.000</w:t>
            </w:r>
          </w:p>
        </w:tc>
        <w:tc>
          <w:tcPr>
            <w:tcW w:w="284" w:type="dxa"/>
            <w:vAlign w:val="bottom"/>
          </w:tcPr>
          <w:p w:rsidR="00F5091F" w:rsidRPr="008C3CEF" w:rsidRDefault="00F5091F" w:rsidP="0045685F">
            <w:pPr>
              <w:spacing w:after="0" w:line="264" w:lineRule="auto"/>
              <w:jc w:val="right"/>
              <w:rPr>
                <w:color w:val="000000"/>
              </w:rPr>
            </w:pPr>
          </w:p>
        </w:tc>
        <w:tc>
          <w:tcPr>
            <w:tcW w:w="1417" w:type="dxa"/>
            <w:vAlign w:val="bottom"/>
          </w:tcPr>
          <w:p w:rsidR="00F5091F" w:rsidRPr="008C3CEF" w:rsidRDefault="00F5091F" w:rsidP="0045685F">
            <w:pPr>
              <w:spacing w:after="0" w:line="264" w:lineRule="auto"/>
              <w:jc w:val="right"/>
              <w:rPr>
                <w:color w:val="000000"/>
              </w:rPr>
            </w:pPr>
            <w:r w:rsidRPr="008C3CEF">
              <w:rPr>
                <w:color w:val="000000"/>
              </w:rPr>
              <w:t xml:space="preserve">175.999 </w:t>
            </w:r>
          </w:p>
        </w:tc>
        <w:tc>
          <w:tcPr>
            <w:tcW w:w="1612" w:type="dxa"/>
            <w:vAlign w:val="bottom"/>
          </w:tcPr>
          <w:p w:rsidR="00F5091F" w:rsidRPr="008C3CEF" w:rsidRDefault="00F5091F" w:rsidP="0045685F">
            <w:pPr>
              <w:spacing w:after="0" w:line="264" w:lineRule="auto"/>
              <w:jc w:val="right"/>
              <w:rPr>
                <w:color w:val="000000"/>
              </w:rPr>
            </w:pPr>
            <w:r w:rsidRPr="008C3CEF">
              <w:rPr>
                <w:color w:val="000000"/>
              </w:rPr>
              <w:t xml:space="preserve">2.500.000.000 </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pPr>
            <w:r w:rsidRPr="008C3CEF">
              <w:t>Công ty Cổ phần Vận tải và Xếp dỡ Hải An</w:t>
            </w:r>
          </w:p>
        </w:tc>
        <w:tc>
          <w:tcPr>
            <w:tcW w:w="1417" w:type="dxa"/>
            <w:vAlign w:val="bottom"/>
          </w:tcPr>
          <w:p w:rsidR="00F5091F" w:rsidRPr="008C3CEF" w:rsidRDefault="00F5091F" w:rsidP="0045685F">
            <w:pPr>
              <w:spacing w:after="0" w:line="264" w:lineRule="auto"/>
              <w:jc w:val="right"/>
              <w:rPr>
                <w:color w:val="000000"/>
              </w:rPr>
            </w:pPr>
            <w:r w:rsidRPr="008C3CEF">
              <w:rPr>
                <w:color w:val="000000"/>
              </w:rPr>
              <w:t>1.460.401</w:t>
            </w:r>
          </w:p>
        </w:tc>
        <w:tc>
          <w:tcPr>
            <w:tcW w:w="1701" w:type="dxa"/>
            <w:vAlign w:val="bottom"/>
          </w:tcPr>
          <w:p w:rsidR="00F5091F" w:rsidRPr="008C3CEF" w:rsidRDefault="00F5091F" w:rsidP="0045685F">
            <w:pPr>
              <w:spacing w:after="0" w:line="264" w:lineRule="auto"/>
              <w:jc w:val="right"/>
            </w:pPr>
            <w:r w:rsidRPr="008C3CEF">
              <w:t>16.409.680.000</w:t>
            </w:r>
          </w:p>
        </w:tc>
        <w:tc>
          <w:tcPr>
            <w:tcW w:w="284" w:type="dxa"/>
            <w:vAlign w:val="bottom"/>
          </w:tcPr>
          <w:p w:rsidR="00F5091F" w:rsidRPr="008C3CEF" w:rsidRDefault="00F5091F" w:rsidP="0045685F">
            <w:pPr>
              <w:spacing w:after="0" w:line="264" w:lineRule="auto"/>
              <w:jc w:val="right"/>
              <w:rPr>
                <w:color w:val="000000"/>
              </w:rPr>
            </w:pPr>
          </w:p>
        </w:tc>
        <w:tc>
          <w:tcPr>
            <w:tcW w:w="1417" w:type="dxa"/>
            <w:vAlign w:val="bottom"/>
          </w:tcPr>
          <w:p w:rsidR="00F5091F" w:rsidRPr="008C3CEF" w:rsidRDefault="00F5091F" w:rsidP="0045685F">
            <w:pPr>
              <w:spacing w:after="0" w:line="264" w:lineRule="auto"/>
              <w:jc w:val="right"/>
              <w:rPr>
                <w:color w:val="000000"/>
              </w:rPr>
            </w:pPr>
            <w:r w:rsidRPr="008C3CEF">
              <w:rPr>
                <w:color w:val="000000"/>
              </w:rPr>
              <w:t xml:space="preserve">1.460.401 </w:t>
            </w:r>
          </w:p>
        </w:tc>
        <w:tc>
          <w:tcPr>
            <w:tcW w:w="1612" w:type="dxa"/>
            <w:vAlign w:val="bottom"/>
          </w:tcPr>
          <w:p w:rsidR="00F5091F" w:rsidRPr="008C3CEF" w:rsidRDefault="00F5091F" w:rsidP="0045685F">
            <w:pPr>
              <w:spacing w:after="0" w:line="264" w:lineRule="auto"/>
              <w:jc w:val="right"/>
              <w:rPr>
                <w:color w:val="000000"/>
              </w:rPr>
            </w:pPr>
            <w:r w:rsidRPr="008C3CEF">
              <w:rPr>
                <w:color w:val="000000"/>
              </w:rPr>
              <w:t xml:space="preserve">16.409.680.000 </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pPr>
            <w:r w:rsidRPr="008C3CEF">
              <w:t xml:space="preserve">Công ty Cổ phần Hàng Hải Nam Dương </w:t>
            </w:r>
          </w:p>
        </w:tc>
        <w:tc>
          <w:tcPr>
            <w:tcW w:w="1417" w:type="dxa"/>
            <w:vAlign w:val="bottom"/>
          </w:tcPr>
          <w:p w:rsidR="00F5091F" w:rsidRPr="008C3CEF" w:rsidRDefault="00F5091F" w:rsidP="0045685F">
            <w:pPr>
              <w:spacing w:after="0" w:line="264" w:lineRule="auto"/>
              <w:jc w:val="right"/>
              <w:rPr>
                <w:color w:val="000000"/>
              </w:rPr>
            </w:pPr>
            <w:r w:rsidRPr="008C3CEF">
              <w:rPr>
                <w:color w:val="000000"/>
              </w:rPr>
              <w:t>180.000</w:t>
            </w:r>
          </w:p>
        </w:tc>
        <w:tc>
          <w:tcPr>
            <w:tcW w:w="1701" w:type="dxa"/>
            <w:vAlign w:val="bottom"/>
          </w:tcPr>
          <w:p w:rsidR="00F5091F" w:rsidRPr="008C3CEF" w:rsidRDefault="00F5091F" w:rsidP="0045685F">
            <w:pPr>
              <w:spacing w:after="0" w:line="264" w:lineRule="auto"/>
              <w:jc w:val="right"/>
            </w:pPr>
            <w:r w:rsidRPr="008C3CEF">
              <w:t>1.800.000.000</w:t>
            </w:r>
          </w:p>
        </w:tc>
        <w:tc>
          <w:tcPr>
            <w:tcW w:w="284" w:type="dxa"/>
            <w:vAlign w:val="bottom"/>
          </w:tcPr>
          <w:p w:rsidR="00F5091F" w:rsidRPr="008C3CEF" w:rsidRDefault="00F5091F" w:rsidP="0045685F">
            <w:pPr>
              <w:spacing w:after="0" w:line="264" w:lineRule="auto"/>
              <w:jc w:val="right"/>
              <w:rPr>
                <w:color w:val="000000"/>
              </w:rPr>
            </w:pPr>
          </w:p>
        </w:tc>
        <w:tc>
          <w:tcPr>
            <w:tcW w:w="1417" w:type="dxa"/>
            <w:vAlign w:val="bottom"/>
          </w:tcPr>
          <w:p w:rsidR="00F5091F" w:rsidRPr="008C3CEF" w:rsidRDefault="00F5091F" w:rsidP="0045685F">
            <w:pPr>
              <w:spacing w:after="0" w:line="264" w:lineRule="auto"/>
              <w:jc w:val="right"/>
              <w:rPr>
                <w:color w:val="000000"/>
              </w:rPr>
            </w:pPr>
            <w:r w:rsidRPr="008C3CEF">
              <w:rPr>
                <w:color w:val="000000"/>
              </w:rPr>
              <w:t xml:space="preserve">18.000 </w:t>
            </w:r>
          </w:p>
        </w:tc>
        <w:tc>
          <w:tcPr>
            <w:tcW w:w="1612" w:type="dxa"/>
            <w:vAlign w:val="bottom"/>
          </w:tcPr>
          <w:p w:rsidR="00F5091F" w:rsidRPr="008C3CEF" w:rsidRDefault="00F5091F" w:rsidP="0045685F">
            <w:pPr>
              <w:spacing w:after="0" w:line="264" w:lineRule="auto"/>
              <w:jc w:val="right"/>
              <w:rPr>
                <w:color w:val="000000"/>
              </w:rPr>
            </w:pPr>
            <w:r w:rsidRPr="008C3CEF">
              <w:rPr>
                <w:color w:val="000000"/>
              </w:rPr>
              <w:t xml:space="preserve">1.800.000.000 </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pPr>
            <w:r w:rsidRPr="008C3CEF">
              <w:t xml:space="preserve">Công ty Cổ phần Thực phẩm Vijais </w:t>
            </w:r>
          </w:p>
        </w:tc>
        <w:tc>
          <w:tcPr>
            <w:tcW w:w="1417" w:type="dxa"/>
            <w:vAlign w:val="bottom"/>
          </w:tcPr>
          <w:p w:rsidR="00F5091F" w:rsidRPr="008C3CEF" w:rsidRDefault="00F5091F" w:rsidP="0045685F">
            <w:pPr>
              <w:spacing w:after="0" w:line="264" w:lineRule="auto"/>
              <w:jc w:val="right"/>
              <w:rPr>
                <w:color w:val="000000"/>
              </w:rPr>
            </w:pPr>
            <w:r w:rsidRPr="008C3CEF">
              <w:rPr>
                <w:color w:val="000000"/>
              </w:rPr>
              <w:t>40.000</w:t>
            </w:r>
          </w:p>
        </w:tc>
        <w:tc>
          <w:tcPr>
            <w:tcW w:w="1701" w:type="dxa"/>
            <w:vAlign w:val="bottom"/>
          </w:tcPr>
          <w:p w:rsidR="00F5091F" w:rsidRPr="008C3CEF" w:rsidRDefault="00F5091F" w:rsidP="0045685F">
            <w:pPr>
              <w:spacing w:after="0" w:line="264" w:lineRule="auto"/>
              <w:jc w:val="right"/>
            </w:pPr>
            <w:r w:rsidRPr="008C3CEF">
              <w:t>400.000.000</w:t>
            </w:r>
          </w:p>
        </w:tc>
        <w:tc>
          <w:tcPr>
            <w:tcW w:w="284" w:type="dxa"/>
            <w:vAlign w:val="bottom"/>
          </w:tcPr>
          <w:p w:rsidR="00F5091F" w:rsidRPr="008C3CEF" w:rsidRDefault="00F5091F" w:rsidP="0045685F">
            <w:pPr>
              <w:spacing w:after="0" w:line="264" w:lineRule="auto"/>
              <w:jc w:val="right"/>
              <w:rPr>
                <w:color w:val="000000"/>
              </w:rPr>
            </w:pPr>
          </w:p>
        </w:tc>
        <w:tc>
          <w:tcPr>
            <w:tcW w:w="1417" w:type="dxa"/>
            <w:vAlign w:val="bottom"/>
          </w:tcPr>
          <w:p w:rsidR="00F5091F" w:rsidRPr="008C3CEF" w:rsidRDefault="00F5091F" w:rsidP="0045685F">
            <w:pPr>
              <w:spacing w:after="0" w:line="264" w:lineRule="auto"/>
              <w:jc w:val="right"/>
              <w:rPr>
                <w:color w:val="000000"/>
              </w:rPr>
            </w:pPr>
            <w:r w:rsidRPr="008C3CEF">
              <w:rPr>
                <w:color w:val="000000"/>
              </w:rPr>
              <w:t xml:space="preserve">20.000 </w:t>
            </w:r>
          </w:p>
        </w:tc>
        <w:tc>
          <w:tcPr>
            <w:tcW w:w="1612" w:type="dxa"/>
            <w:vAlign w:val="bottom"/>
          </w:tcPr>
          <w:p w:rsidR="00F5091F" w:rsidRPr="008C3CEF" w:rsidRDefault="00F5091F" w:rsidP="0045685F">
            <w:pPr>
              <w:spacing w:after="0" w:line="264" w:lineRule="auto"/>
              <w:jc w:val="right"/>
              <w:rPr>
                <w:color w:val="000000"/>
              </w:rPr>
            </w:pPr>
            <w:r w:rsidRPr="008C3CEF">
              <w:rPr>
                <w:color w:val="000000"/>
              </w:rPr>
              <w:t xml:space="preserve">200.000.000 </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rPr>
                <w:b/>
                <w:bCs/>
              </w:rPr>
            </w:pPr>
            <w:r w:rsidRPr="008C3CEF">
              <w:rPr>
                <w:b/>
                <w:bCs/>
              </w:rPr>
              <w:t>Khác</w:t>
            </w:r>
          </w:p>
        </w:tc>
        <w:tc>
          <w:tcPr>
            <w:tcW w:w="1417" w:type="dxa"/>
            <w:vAlign w:val="bottom"/>
          </w:tcPr>
          <w:p w:rsidR="00F5091F" w:rsidRPr="008C3CEF" w:rsidRDefault="00F5091F" w:rsidP="0045685F">
            <w:pPr>
              <w:spacing w:after="0" w:line="264" w:lineRule="auto"/>
              <w:jc w:val="right"/>
              <w:rPr>
                <w:b/>
                <w:bCs/>
                <w:color w:val="000000"/>
              </w:rPr>
            </w:pPr>
          </w:p>
        </w:tc>
        <w:tc>
          <w:tcPr>
            <w:tcW w:w="1701" w:type="dxa"/>
            <w:vAlign w:val="bottom"/>
          </w:tcPr>
          <w:p w:rsidR="00F5091F" w:rsidRPr="008C3CEF" w:rsidRDefault="00F5091F" w:rsidP="0045685F">
            <w:pPr>
              <w:spacing w:after="0" w:line="264" w:lineRule="auto"/>
              <w:jc w:val="right"/>
              <w:rPr>
                <w:b/>
                <w:bCs/>
                <w:color w:val="000000"/>
              </w:rPr>
            </w:pPr>
            <w:r w:rsidRPr="008C3CEF">
              <w:rPr>
                <w:b/>
                <w:bCs/>
                <w:color w:val="000000"/>
              </w:rPr>
              <w:t xml:space="preserve">886.050.000 </w:t>
            </w:r>
          </w:p>
        </w:tc>
        <w:tc>
          <w:tcPr>
            <w:tcW w:w="284" w:type="dxa"/>
            <w:vAlign w:val="bottom"/>
          </w:tcPr>
          <w:p w:rsidR="00F5091F" w:rsidRPr="008C3CEF" w:rsidRDefault="00F5091F" w:rsidP="0045685F">
            <w:pPr>
              <w:spacing w:after="0" w:line="264" w:lineRule="auto"/>
              <w:jc w:val="right"/>
              <w:rPr>
                <w:b/>
                <w:bCs/>
                <w:color w:val="000000"/>
              </w:rPr>
            </w:pPr>
          </w:p>
        </w:tc>
        <w:tc>
          <w:tcPr>
            <w:tcW w:w="1417" w:type="dxa"/>
            <w:vAlign w:val="bottom"/>
          </w:tcPr>
          <w:p w:rsidR="00F5091F" w:rsidRPr="008C3CEF" w:rsidRDefault="00F5091F" w:rsidP="0045685F">
            <w:pPr>
              <w:spacing w:after="0" w:line="264" w:lineRule="auto"/>
              <w:jc w:val="right"/>
              <w:rPr>
                <w:b/>
                <w:bCs/>
                <w:color w:val="000000"/>
              </w:rPr>
            </w:pPr>
          </w:p>
        </w:tc>
        <w:tc>
          <w:tcPr>
            <w:tcW w:w="1612" w:type="dxa"/>
            <w:vAlign w:val="bottom"/>
          </w:tcPr>
          <w:p w:rsidR="00F5091F" w:rsidRPr="008C3CEF" w:rsidRDefault="00F5091F" w:rsidP="0045685F">
            <w:pPr>
              <w:spacing w:after="0" w:line="264" w:lineRule="auto"/>
              <w:jc w:val="right"/>
              <w:rPr>
                <w:b/>
                <w:bCs/>
                <w:color w:val="000000"/>
              </w:rPr>
            </w:pPr>
            <w:r w:rsidRPr="008C3CEF">
              <w:rPr>
                <w:b/>
                <w:bCs/>
                <w:color w:val="000000"/>
              </w:rPr>
              <w:t xml:space="preserve">886.050.000 </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rPr>
                <w:color w:val="000000"/>
              </w:rPr>
            </w:pPr>
            <w:r w:rsidRPr="008C3CEF">
              <w:rPr>
                <w:lang w:val="it-IT"/>
              </w:rPr>
              <w:t>Công ty TNHH Dịch vụ Container Maserco</w:t>
            </w:r>
          </w:p>
        </w:tc>
        <w:tc>
          <w:tcPr>
            <w:tcW w:w="1417" w:type="dxa"/>
            <w:vAlign w:val="bottom"/>
          </w:tcPr>
          <w:p w:rsidR="00F5091F" w:rsidRPr="008C3CEF" w:rsidRDefault="00F5091F" w:rsidP="0045685F">
            <w:pPr>
              <w:spacing w:after="0" w:line="264" w:lineRule="auto"/>
              <w:jc w:val="right"/>
              <w:rPr>
                <w:b/>
                <w:bCs/>
                <w:color w:val="000000"/>
              </w:rPr>
            </w:pPr>
          </w:p>
        </w:tc>
        <w:tc>
          <w:tcPr>
            <w:tcW w:w="1701" w:type="dxa"/>
            <w:vAlign w:val="bottom"/>
          </w:tcPr>
          <w:p w:rsidR="00F5091F" w:rsidRPr="008C3CEF" w:rsidRDefault="00F5091F" w:rsidP="0045685F">
            <w:pPr>
              <w:spacing w:after="0" w:line="264" w:lineRule="auto"/>
              <w:jc w:val="right"/>
              <w:rPr>
                <w:color w:val="000000"/>
              </w:rPr>
            </w:pPr>
            <w:r w:rsidRPr="008C3CEF">
              <w:rPr>
                <w:color w:val="000000"/>
              </w:rPr>
              <w:t xml:space="preserve">886.050.000 </w:t>
            </w:r>
          </w:p>
        </w:tc>
        <w:tc>
          <w:tcPr>
            <w:tcW w:w="284" w:type="dxa"/>
            <w:vAlign w:val="bottom"/>
          </w:tcPr>
          <w:p w:rsidR="00F5091F" w:rsidRPr="008C3CEF" w:rsidRDefault="00F5091F" w:rsidP="0045685F">
            <w:pPr>
              <w:spacing w:after="0" w:line="264" w:lineRule="auto"/>
              <w:jc w:val="right"/>
              <w:rPr>
                <w:b/>
                <w:bCs/>
                <w:color w:val="000000"/>
              </w:rPr>
            </w:pPr>
          </w:p>
        </w:tc>
        <w:tc>
          <w:tcPr>
            <w:tcW w:w="1417" w:type="dxa"/>
            <w:vAlign w:val="bottom"/>
          </w:tcPr>
          <w:p w:rsidR="00F5091F" w:rsidRPr="008C3CEF" w:rsidRDefault="00F5091F" w:rsidP="0045685F">
            <w:pPr>
              <w:spacing w:after="0" w:line="264" w:lineRule="auto"/>
              <w:jc w:val="right"/>
              <w:rPr>
                <w:b/>
                <w:bCs/>
                <w:color w:val="000000"/>
              </w:rPr>
            </w:pPr>
            <w:r w:rsidRPr="008C3CEF">
              <w:rPr>
                <w:b/>
                <w:bCs/>
                <w:color w:val="000000"/>
              </w:rPr>
              <w:t> </w:t>
            </w:r>
          </w:p>
        </w:tc>
        <w:tc>
          <w:tcPr>
            <w:tcW w:w="1612" w:type="dxa"/>
            <w:vAlign w:val="bottom"/>
          </w:tcPr>
          <w:p w:rsidR="00F5091F" w:rsidRPr="008C3CEF" w:rsidRDefault="00F5091F" w:rsidP="0045685F">
            <w:pPr>
              <w:spacing w:after="0" w:line="264" w:lineRule="auto"/>
              <w:jc w:val="right"/>
              <w:rPr>
                <w:color w:val="000000"/>
              </w:rPr>
            </w:pPr>
            <w:r w:rsidRPr="008C3CEF">
              <w:rPr>
                <w:color w:val="000000"/>
              </w:rPr>
              <w:t xml:space="preserve">886.050.000 </w:t>
            </w: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rPr>
                <w:b/>
                <w:bCs/>
                <w:color w:val="000000"/>
              </w:rPr>
            </w:pPr>
          </w:p>
        </w:tc>
        <w:tc>
          <w:tcPr>
            <w:tcW w:w="1417" w:type="dxa"/>
            <w:tcBorders>
              <w:bottom w:val="single" w:sz="4" w:space="0" w:color="auto"/>
            </w:tcBorders>
            <w:vAlign w:val="bottom"/>
          </w:tcPr>
          <w:p w:rsidR="00F5091F" w:rsidRPr="008C3CEF" w:rsidRDefault="00F5091F" w:rsidP="0045685F">
            <w:pPr>
              <w:spacing w:after="0" w:line="264" w:lineRule="auto"/>
              <w:jc w:val="right"/>
              <w:rPr>
                <w:b/>
                <w:bCs/>
              </w:rPr>
            </w:pPr>
          </w:p>
        </w:tc>
        <w:tc>
          <w:tcPr>
            <w:tcW w:w="1701" w:type="dxa"/>
            <w:tcBorders>
              <w:bottom w:val="single" w:sz="4" w:space="0" w:color="auto"/>
            </w:tcBorders>
            <w:vAlign w:val="bottom"/>
          </w:tcPr>
          <w:p w:rsidR="00F5091F" w:rsidRPr="008C3CEF" w:rsidRDefault="00F5091F" w:rsidP="0045685F">
            <w:pPr>
              <w:spacing w:after="0" w:line="264" w:lineRule="auto"/>
              <w:jc w:val="right"/>
              <w:rPr>
                <w:b/>
                <w:bCs/>
              </w:rPr>
            </w:pPr>
          </w:p>
        </w:tc>
        <w:tc>
          <w:tcPr>
            <w:tcW w:w="284" w:type="dxa"/>
            <w:vAlign w:val="bottom"/>
          </w:tcPr>
          <w:p w:rsidR="00F5091F" w:rsidRPr="008C3CEF" w:rsidRDefault="00F5091F" w:rsidP="0045685F">
            <w:pPr>
              <w:spacing w:after="0" w:line="264" w:lineRule="auto"/>
              <w:jc w:val="right"/>
              <w:rPr>
                <w:b/>
                <w:bCs/>
              </w:rPr>
            </w:pPr>
          </w:p>
        </w:tc>
        <w:tc>
          <w:tcPr>
            <w:tcW w:w="1417" w:type="dxa"/>
            <w:tcBorders>
              <w:bottom w:val="single" w:sz="4" w:space="0" w:color="auto"/>
            </w:tcBorders>
            <w:vAlign w:val="bottom"/>
          </w:tcPr>
          <w:p w:rsidR="00F5091F" w:rsidRPr="008C3CEF" w:rsidRDefault="00F5091F" w:rsidP="0045685F">
            <w:pPr>
              <w:spacing w:after="0" w:line="264" w:lineRule="auto"/>
              <w:jc w:val="right"/>
              <w:rPr>
                <w:b/>
                <w:bCs/>
              </w:rPr>
            </w:pPr>
          </w:p>
        </w:tc>
        <w:tc>
          <w:tcPr>
            <w:tcW w:w="1612" w:type="dxa"/>
            <w:tcBorders>
              <w:bottom w:val="single" w:sz="4" w:space="0" w:color="auto"/>
            </w:tcBorders>
            <w:vAlign w:val="bottom"/>
          </w:tcPr>
          <w:p w:rsidR="00F5091F" w:rsidRPr="008C3CEF" w:rsidRDefault="00F5091F" w:rsidP="0045685F">
            <w:pPr>
              <w:spacing w:after="0" w:line="264" w:lineRule="auto"/>
              <w:jc w:val="right"/>
              <w:rPr>
                <w:b/>
                <w:bCs/>
              </w:rPr>
            </w:pPr>
          </w:p>
        </w:tc>
      </w:tr>
      <w:tr w:rsidR="00F5091F" w:rsidRPr="008C3CEF" w:rsidTr="009C5F64">
        <w:trPr>
          <w:trHeight w:val="20"/>
        </w:trPr>
        <w:tc>
          <w:tcPr>
            <w:tcW w:w="7796" w:type="dxa"/>
            <w:vAlign w:val="bottom"/>
          </w:tcPr>
          <w:p w:rsidR="00F5091F" w:rsidRPr="008C3CEF" w:rsidRDefault="00F5091F" w:rsidP="0045685F">
            <w:pPr>
              <w:spacing w:after="0" w:line="264" w:lineRule="auto"/>
              <w:jc w:val="both"/>
              <w:rPr>
                <w:b/>
                <w:bCs/>
                <w:color w:val="000000"/>
              </w:rPr>
            </w:pPr>
            <w:r w:rsidRPr="008C3CEF">
              <w:rPr>
                <w:b/>
                <w:bCs/>
                <w:color w:val="000000"/>
              </w:rPr>
              <w:t>Cộng</w:t>
            </w:r>
          </w:p>
        </w:tc>
        <w:tc>
          <w:tcPr>
            <w:tcW w:w="1417" w:type="dxa"/>
            <w:tcBorders>
              <w:top w:val="single" w:sz="4" w:space="0" w:color="auto"/>
              <w:bottom w:val="double" w:sz="4" w:space="0" w:color="auto"/>
            </w:tcBorders>
            <w:vAlign w:val="bottom"/>
          </w:tcPr>
          <w:p w:rsidR="00F5091F" w:rsidRPr="008C3CEF" w:rsidRDefault="00F5091F" w:rsidP="0045685F">
            <w:pPr>
              <w:spacing w:after="0" w:line="264" w:lineRule="auto"/>
              <w:jc w:val="right"/>
              <w:rPr>
                <w:b/>
                <w:bCs/>
              </w:rPr>
            </w:pPr>
          </w:p>
        </w:tc>
        <w:tc>
          <w:tcPr>
            <w:tcW w:w="1701" w:type="dxa"/>
            <w:tcBorders>
              <w:top w:val="single" w:sz="4" w:space="0" w:color="auto"/>
              <w:bottom w:val="double" w:sz="4" w:space="0" w:color="auto"/>
            </w:tcBorders>
            <w:vAlign w:val="bottom"/>
          </w:tcPr>
          <w:p w:rsidR="00F5091F" w:rsidRPr="008C3CEF" w:rsidRDefault="00F5091F" w:rsidP="0045685F">
            <w:pPr>
              <w:spacing w:after="0" w:line="264" w:lineRule="auto"/>
              <w:jc w:val="right"/>
              <w:rPr>
                <w:b/>
                <w:bCs/>
              </w:rPr>
            </w:pPr>
            <w:r w:rsidRPr="008C3CEF">
              <w:rPr>
                <w:b/>
                <w:bCs/>
              </w:rPr>
              <w:t>22.312.515.000</w:t>
            </w:r>
          </w:p>
        </w:tc>
        <w:tc>
          <w:tcPr>
            <w:tcW w:w="284" w:type="dxa"/>
            <w:vAlign w:val="bottom"/>
          </w:tcPr>
          <w:p w:rsidR="00F5091F" w:rsidRPr="008C3CEF" w:rsidRDefault="00F5091F" w:rsidP="0045685F">
            <w:pPr>
              <w:spacing w:after="0" w:line="264" w:lineRule="auto"/>
              <w:jc w:val="right"/>
              <w:rPr>
                <w:b/>
                <w:bCs/>
              </w:rPr>
            </w:pPr>
          </w:p>
        </w:tc>
        <w:tc>
          <w:tcPr>
            <w:tcW w:w="1417" w:type="dxa"/>
            <w:tcBorders>
              <w:top w:val="single" w:sz="4" w:space="0" w:color="auto"/>
              <w:bottom w:val="double" w:sz="4" w:space="0" w:color="auto"/>
            </w:tcBorders>
            <w:vAlign w:val="bottom"/>
          </w:tcPr>
          <w:p w:rsidR="00F5091F" w:rsidRPr="008C3CEF" w:rsidRDefault="00F5091F" w:rsidP="0045685F">
            <w:pPr>
              <w:spacing w:after="0" w:line="264" w:lineRule="auto"/>
              <w:jc w:val="right"/>
              <w:rPr>
                <w:b/>
                <w:bCs/>
              </w:rPr>
            </w:pPr>
            <w:r w:rsidRPr="008C3CEF">
              <w:rPr>
                <w:b/>
                <w:bCs/>
              </w:rPr>
              <w:t> </w:t>
            </w:r>
          </w:p>
        </w:tc>
        <w:tc>
          <w:tcPr>
            <w:tcW w:w="1612" w:type="dxa"/>
            <w:tcBorders>
              <w:top w:val="single" w:sz="4" w:space="0" w:color="auto"/>
              <w:bottom w:val="double" w:sz="4" w:space="0" w:color="auto"/>
            </w:tcBorders>
            <w:vAlign w:val="bottom"/>
          </w:tcPr>
          <w:p w:rsidR="00F5091F" w:rsidRPr="008C3CEF" w:rsidRDefault="00F5091F" w:rsidP="0045685F">
            <w:pPr>
              <w:spacing w:after="0" w:line="264" w:lineRule="auto"/>
              <w:jc w:val="right"/>
              <w:rPr>
                <w:b/>
                <w:bCs/>
              </w:rPr>
            </w:pPr>
            <w:r w:rsidRPr="008C3CEF">
              <w:rPr>
                <w:b/>
                <w:bCs/>
              </w:rPr>
              <w:t>21.795.730.000</w:t>
            </w:r>
          </w:p>
        </w:tc>
      </w:tr>
    </w:tbl>
    <w:p w:rsidR="00F5091F" w:rsidRPr="008C3CEF" w:rsidRDefault="00F5091F" w:rsidP="005F5C85">
      <w:pPr>
        <w:spacing w:after="0" w:line="312" w:lineRule="auto"/>
        <w:jc w:val="both"/>
        <w:sectPr w:rsidR="00F5091F" w:rsidRPr="008C3CEF" w:rsidSect="00406721">
          <w:headerReference w:type="default" r:id="rId11"/>
          <w:footerReference w:type="default" r:id="rId12"/>
          <w:pgSz w:w="16840" w:h="11907" w:orient="landscape" w:code="9"/>
          <w:pgMar w:top="120" w:right="1080" w:bottom="426" w:left="1138" w:header="902" w:footer="760" w:gutter="0"/>
          <w:cols w:space="720"/>
          <w:docGrid w:linePitch="299"/>
        </w:sectPr>
      </w:pPr>
    </w:p>
    <w:tbl>
      <w:tblPr>
        <w:tblW w:w="9180" w:type="dxa"/>
        <w:tblInd w:w="468" w:type="dxa"/>
        <w:tblLook w:val="0000"/>
      </w:tblPr>
      <w:tblGrid>
        <w:gridCol w:w="5580"/>
        <w:gridCol w:w="1620"/>
        <w:gridCol w:w="270"/>
        <w:gridCol w:w="1710"/>
      </w:tblGrid>
      <w:tr w:rsidR="00F5091F" w:rsidRPr="008C3CEF" w:rsidTr="009C5F64">
        <w:trPr>
          <w:trHeight w:val="216"/>
        </w:trPr>
        <w:tc>
          <w:tcPr>
            <w:tcW w:w="5580" w:type="dxa"/>
          </w:tcPr>
          <w:p w:rsidR="00F5091F" w:rsidRPr="008C3CEF" w:rsidRDefault="00F5091F" w:rsidP="005F5C85">
            <w:pPr>
              <w:spacing w:after="0" w:line="312" w:lineRule="auto"/>
              <w:ind w:left="-108" w:right="-72"/>
              <w:jc w:val="both"/>
              <w:rPr>
                <w:lang w:val="es-MX"/>
              </w:rPr>
            </w:pPr>
            <w:r w:rsidRPr="008C3CEF">
              <w:rPr>
                <w:b/>
                <w:lang w:val="es-MX"/>
              </w:rPr>
              <w:lastRenderedPageBreak/>
              <w:t>7.3 Dự phòng đầu tư tài chính dài hạn</w:t>
            </w:r>
          </w:p>
        </w:tc>
        <w:tc>
          <w:tcPr>
            <w:tcW w:w="1620" w:type="dxa"/>
            <w:vAlign w:val="center"/>
          </w:tcPr>
          <w:p w:rsidR="00F5091F" w:rsidRPr="008C3CEF" w:rsidRDefault="00F5091F" w:rsidP="005F5C85">
            <w:pPr>
              <w:spacing w:after="0" w:line="312" w:lineRule="auto"/>
              <w:ind w:left="-108" w:right="-72"/>
              <w:jc w:val="right"/>
              <w:rPr>
                <w:b/>
              </w:rPr>
            </w:pPr>
            <w:r w:rsidRPr="008C3CEF">
              <w:rPr>
                <w:b/>
              </w:rPr>
              <w:t>Năm 2015</w:t>
            </w:r>
          </w:p>
        </w:tc>
        <w:tc>
          <w:tcPr>
            <w:tcW w:w="270" w:type="dxa"/>
            <w:vAlign w:val="center"/>
          </w:tcPr>
          <w:p w:rsidR="00F5091F" w:rsidRPr="008C3CEF" w:rsidRDefault="00F5091F" w:rsidP="005F5C85">
            <w:pPr>
              <w:spacing w:after="0" w:line="312" w:lineRule="auto"/>
              <w:ind w:left="-108" w:right="-72"/>
              <w:jc w:val="right"/>
              <w:rPr>
                <w:b/>
              </w:rPr>
            </w:pPr>
          </w:p>
        </w:tc>
        <w:tc>
          <w:tcPr>
            <w:tcW w:w="1710" w:type="dxa"/>
            <w:vAlign w:val="center"/>
          </w:tcPr>
          <w:p w:rsidR="00F5091F" w:rsidRPr="008C3CEF" w:rsidRDefault="00F5091F" w:rsidP="005F5C85">
            <w:pPr>
              <w:spacing w:after="0" w:line="312" w:lineRule="auto"/>
              <w:ind w:left="-108" w:right="-72"/>
              <w:jc w:val="right"/>
              <w:rPr>
                <w:b/>
              </w:rPr>
            </w:pPr>
            <w:r w:rsidRPr="008C3CEF">
              <w:rPr>
                <w:b/>
              </w:rPr>
              <w:t>Năm 2014</w:t>
            </w:r>
          </w:p>
        </w:tc>
      </w:tr>
      <w:tr w:rsidR="00F5091F" w:rsidRPr="008C3CEF" w:rsidTr="009C5F64">
        <w:trPr>
          <w:trHeight w:val="216"/>
        </w:trPr>
        <w:tc>
          <w:tcPr>
            <w:tcW w:w="5580" w:type="dxa"/>
          </w:tcPr>
          <w:p w:rsidR="00F5091F" w:rsidRPr="008C3CEF" w:rsidRDefault="00F5091F" w:rsidP="005F5C85">
            <w:pPr>
              <w:spacing w:after="0" w:line="312" w:lineRule="auto"/>
              <w:ind w:left="-108" w:right="-72"/>
              <w:jc w:val="both"/>
              <w:rPr>
                <w:b/>
              </w:rPr>
            </w:pPr>
          </w:p>
        </w:tc>
        <w:tc>
          <w:tcPr>
            <w:tcW w:w="1620" w:type="dxa"/>
            <w:tcBorders>
              <w:bottom w:val="single" w:sz="4" w:space="0" w:color="auto"/>
            </w:tcBorders>
          </w:tcPr>
          <w:p w:rsidR="00F5091F" w:rsidRPr="008C3CEF" w:rsidRDefault="00F5091F" w:rsidP="005F5C85">
            <w:pPr>
              <w:spacing w:after="0" w:line="312" w:lineRule="auto"/>
              <w:ind w:left="-108" w:right="-72"/>
              <w:jc w:val="right"/>
              <w:rPr>
                <w:b/>
              </w:rPr>
            </w:pPr>
            <w:r w:rsidRPr="008C3CEF">
              <w:rPr>
                <w:b/>
              </w:rPr>
              <w:t>VND</w:t>
            </w:r>
          </w:p>
        </w:tc>
        <w:tc>
          <w:tcPr>
            <w:tcW w:w="270" w:type="dxa"/>
          </w:tcPr>
          <w:p w:rsidR="00F5091F" w:rsidRPr="008C3CEF" w:rsidRDefault="00F5091F" w:rsidP="005F5C85">
            <w:pPr>
              <w:spacing w:after="0" w:line="312" w:lineRule="auto"/>
              <w:ind w:left="-108" w:right="-72"/>
              <w:jc w:val="right"/>
              <w:rPr>
                <w:b/>
              </w:rPr>
            </w:pPr>
          </w:p>
        </w:tc>
        <w:tc>
          <w:tcPr>
            <w:tcW w:w="1710" w:type="dxa"/>
          </w:tcPr>
          <w:p w:rsidR="00F5091F" w:rsidRPr="008C3CEF" w:rsidRDefault="00F5091F" w:rsidP="005F5C85">
            <w:pPr>
              <w:spacing w:after="0" w:line="312" w:lineRule="auto"/>
              <w:ind w:left="-108" w:right="-72"/>
              <w:jc w:val="right"/>
              <w:rPr>
                <w:b/>
              </w:rPr>
            </w:pPr>
            <w:r w:rsidRPr="008C3CEF">
              <w:rPr>
                <w:b/>
              </w:rPr>
              <w:t>VND</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72"/>
              <w:jc w:val="both"/>
            </w:pPr>
          </w:p>
        </w:tc>
        <w:tc>
          <w:tcPr>
            <w:tcW w:w="1620" w:type="dxa"/>
            <w:tcBorders>
              <w:top w:val="single" w:sz="4" w:space="0" w:color="auto"/>
            </w:tcBorders>
          </w:tcPr>
          <w:p w:rsidR="00F5091F" w:rsidRPr="008C3CEF" w:rsidRDefault="00F5091F" w:rsidP="005F5C85">
            <w:pPr>
              <w:spacing w:after="0" w:line="312" w:lineRule="auto"/>
              <w:ind w:left="-108" w:right="-72"/>
              <w:jc w:val="right"/>
              <w:rPr>
                <w:b/>
              </w:rPr>
            </w:pPr>
          </w:p>
        </w:tc>
        <w:tc>
          <w:tcPr>
            <w:tcW w:w="270" w:type="dxa"/>
          </w:tcPr>
          <w:p w:rsidR="00F5091F" w:rsidRPr="008C3CEF" w:rsidRDefault="00F5091F" w:rsidP="005F5C85">
            <w:pPr>
              <w:spacing w:after="0" w:line="312" w:lineRule="auto"/>
              <w:ind w:left="-108" w:right="-72"/>
              <w:jc w:val="both"/>
              <w:rPr>
                <w:caps/>
              </w:rPr>
            </w:pPr>
          </w:p>
        </w:tc>
        <w:tc>
          <w:tcPr>
            <w:tcW w:w="1710" w:type="dxa"/>
            <w:tcBorders>
              <w:top w:val="single" w:sz="4" w:space="0" w:color="auto"/>
            </w:tcBorders>
          </w:tcPr>
          <w:p w:rsidR="00F5091F" w:rsidRPr="008C3CEF" w:rsidRDefault="00F5091F" w:rsidP="005F5C85">
            <w:pPr>
              <w:spacing w:after="0" w:line="312" w:lineRule="auto"/>
              <w:ind w:left="-108" w:right="-72"/>
              <w:jc w:val="both"/>
              <w:rPr>
                <w:caps/>
              </w:rPr>
            </w:pP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72"/>
            </w:pPr>
            <w:r w:rsidRPr="008C3CEF">
              <w:t>Số dư đầu năm</w:t>
            </w:r>
          </w:p>
        </w:tc>
        <w:tc>
          <w:tcPr>
            <w:tcW w:w="1620" w:type="dxa"/>
            <w:vAlign w:val="bottom"/>
          </w:tcPr>
          <w:p w:rsidR="00F5091F" w:rsidRPr="008C3CEF" w:rsidRDefault="00F5091F" w:rsidP="005F5C85">
            <w:pPr>
              <w:spacing w:after="0" w:line="312" w:lineRule="auto"/>
              <w:ind w:right="-86"/>
              <w:jc w:val="right"/>
            </w:pPr>
            <w:r w:rsidRPr="008C3CEF">
              <w:rPr>
                <w:caps/>
              </w:rPr>
              <w:t>381.873.039</w:t>
            </w:r>
          </w:p>
        </w:tc>
        <w:tc>
          <w:tcPr>
            <w:tcW w:w="270" w:type="dxa"/>
            <w:vAlign w:val="bottom"/>
          </w:tcPr>
          <w:p w:rsidR="00F5091F" w:rsidRPr="008C3CEF" w:rsidRDefault="00F5091F" w:rsidP="005F5C85">
            <w:pPr>
              <w:spacing w:after="0" w:line="312" w:lineRule="auto"/>
              <w:ind w:left="-108" w:right="-86"/>
              <w:rPr>
                <w:caps/>
              </w:rPr>
            </w:pPr>
          </w:p>
        </w:tc>
        <w:tc>
          <w:tcPr>
            <w:tcW w:w="1710" w:type="dxa"/>
            <w:vAlign w:val="bottom"/>
          </w:tcPr>
          <w:p w:rsidR="00F5091F" w:rsidRPr="008C3CEF" w:rsidRDefault="00F5091F" w:rsidP="005F5C85">
            <w:pPr>
              <w:spacing w:after="0" w:line="312" w:lineRule="auto"/>
              <w:ind w:right="-86"/>
              <w:jc w:val="right"/>
              <w:rPr>
                <w:caps/>
              </w:rPr>
            </w:pPr>
            <w:r w:rsidRPr="008C3CEF">
              <w:rPr>
                <w:caps/>
              </w:rPr>
              <w:t>370.000.000</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72"/>
            </w:pPr>
            <w:r w:rsidRPr="008C3CEF">
              <w:t>Trích lập dự phòng</w:t>
            </w:r>
          </w:p>
        </w:tc>
        <w:tc>
          <w:tcPr>
            <w:tcW w:w="1620" w:type="dxa"/>
            <w:vAlign w:val="bottom"/>
          </w:tcPr>
          <w:p w:rsidR="00F5091F" w:rsidRPr="008C3CEF" w:rsidRDefault="00F5091F" w:rsidP="005F5C85">
            <w:pPr>
              <w:spacing w:after="0" w:line="312" w:lineRule="auto"/>
              <w:ind w:right="-86"/>
              <w:jc w:val="right"/>
            </w:pPr>
            <w:r w:rsidRPr="008C3CEF">
              <w:t>-</w:t>
            </w:r>
          </w:p>
        </w:tc>
        <w:tc>
          <w:tcPr>
            <w:tcW w:w="270" w:type="dxa"/>
            <w:vAlign w:val="bottom"/>
          </w:tcPr>
          <w:p w:rsidR="00F5091F" w:rsidRPr="008C3CEF" w:rsidRDefault="00F5091F" w:rsidP="005F5C85">
            <w:pPr>
              <w:spacing w:after="0" w:line="312" w:lineRule="auto"/>
              <w:ind w:left="-108" w:right="-86"/>
              <w:rPr>
                <w:caps/>
              </w:rPr>
            </w:pPr>
          </w:p>
        </w:tc>
        <w:tc>
          <w:tcPr>
            <w:tcW w:w="1710" w:type="dxa"/>
            <w:vAlign w:val="bottom"/>
          </w:tcPr>
          <w:p w:rsidR="00F5091F" w:rsidRPr="008C3CEF" w:rsidRDefault="00F5091F" w:rsidP="005F5C85">
            <w:pPr>
              <w:spacing w:after="0" w:line="312" w:lineRule="auto"/>
              <w:ind w:left="-108" w:right="-86"/>
              <w:jc w:val="right"/>
              <w:rPr>
                <w:caps/>
              </w:rPr>
            </w:pPr>
            <w:r w:rsidRPr="008C3CEF">
              <w:rPr>
                <w:caps/>
              </w:rPr>
              <w:t>11.873.039</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72"/>
            </w:pPr>
            <w:r w:rsidRPr="008C3CEF">
              <w:t>Hoàn nhập dự phòng</w:t>
            </w:r>
          </w:p>
        </w:tc>
        <w:tc>
          <w:tcPr>
            <w:tcW w:w="1620" w:type="dxa"/>
            <w:vAlign w:val="bottom"/>
          </w:tcPr>
          <w:p w:rsidR="00F5091F" w:rsidRPr="008C3CEF" w:rsidRDefault="00F5091F" w:rsidP="005F5C85">
            <w:pPr>
              <w:spacing w:after="0" w:line="312" w:lineRule="auto"/>
              <w:ind w:right="-86"/>
              <w:jc w:val="right"/>
            </w:pPr>
            <w:r w:rsidRPr="008C3CEF">
              <w:t>130.049.549</w:t>
            </w:r>
          </w:p>
        </w:tc>
        <w:tc>
          <w:tcPr>
            <w:tcW w:w="270" w:type="dxa"/>
            <w:vAlign w:val="bottom"/>
          </w:tcPr>
          <w:p w:rsidR="00F5091F" w:rsidRPr="008C3CEF" w:rsidRDefault="00F5091F" w:rsidP="005F5C85">
            <w:pPr>
              <w:spacing w:after="0" w:line="312" w:lineRule="auto"/>
              <w:ind w:left="-108" w:right="-86"/>
              <w:rPr>
                <w:caps/>
              </w:rPr>
            </w:pPr>
          </w:p>
        </w:tc>
        <w:tc>
          <w:tcPr>
            <w:tcW w:w="1710" w:type="dxa"/>
            <w:vAlign w:val="bottom"/>
          </w:tcPr>
          <w:p w:rsidR="00F5091F" w:rsidRPr="008C3CEF" w:rsidRDefault="00F5091F" w:rsidP="005F5C85">
            <w:pPr>
              <w:spacing w:after="0" w:line="312" w:lineRule="auto"/>
              <w:ind w:left="-108" w:right="-86"/>
              <w:jc w:val="right"/>
              <w:rPr>
                <w:caps/>
              </w:rPr>
            </w:pPr>
            <w:r w:rsidRPr="008C3CEF">
              <w:rPr>
                <w:caps/>
              </w:rPr>
              <w:t>-</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72"/>
            </w:pPr>
          </w:p>
        </w:tc>
        <w:tc>
          <w:tcPr>
            <w:tcW w:w="1620" w:type="dxa"/>
            <w:tcBorders>
              <w:bottom w:val="single" w:sz="4" w:space="0" w:color="auto"/>
            </w:tcBorders>
            <w:vAlign w:val="bottom"/>
          </w:tcPr>
          <w:p w:rsidR="00F5091F" w:rsidRPr="008C3CEF" w:rsidRDefault="00F5091F" w:rsidP="005F5C85">
            <w:pPr>
              <w:spacing w:after="0" w:line="312" w:lineRule="auto"/>
              <w:ind w:right="-86"/>
              <w:jc w:val="right"/>
              <w:rPr>
                <w:b/>
                <w:bCs/>
              </w:rPr>
            </w:pPr>
          </w:p>
        </w:tc>
        <w:tc>
          <w:tcPr>
            <w:tcW w:w="270" w:type="dxa"/>
            <w:vAlign w:val="bottom"/>
          </w:tcPr>
          <w:p w:rsidR="00F5091F" w:rsidRPr="008C3CEF" w:rsidRDefault="00F5091F" w:rsidP="005F5C85">
            <w:pPr>
              <w:spacing w:after="0" w:line="312" w:lineRule="auto"/>
              <w:ind w:left="-108" w:right="-86"/>
              <w:rPr>
                <w:caps/>
              </w:rPr>
            </w:pPr>
          </w:p>
        </w:tc>
        <w:tc>
          <w:tcPr>
            <w:tcW w:w="1710" w:type="dxa"/>
            <w:tcBorders>
              <w:bottom w:val="single" w:sz="4" w:space="0" w:color="auto"/>
            </w:tcBorders>
            <w:vAlign w:val="bottom"/>
          </w:tcPr>
          <w:p w:rsidR="00F5091F" w:rsidRPr="008C3CEF" w:rsidRDefault="00F5091F" w:rsidP="005F5C85">
            <w:pPr>
              <w:spacing w:after="0" w:line="312" w:lineRule="auto"/>
              <w:ind w:left="-108" w:right="-86"/>
              <w:rPr>
                <w:b/>
                <w:caps/>
              </w:rPr>
            </w:pP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72"/>
              <w:jc w:val="both"/>
              <w:rPr>
                <w:b/>
                <w:iCs/>
                <w:sz w:val="21"/>
                <w:szCs w:val="21"/>
              </w:rPr>
            </w:pPr>
            <w:r w:rsidRPr="008C3CEF">
              <w:rPr>
                <w:b/>
                <w:iCs/>
                <w:sz w:val="21"/>
                <w:szCs w:val="21"/>
              </w:rPr>
              <w:t>Số dư cuối năm</w:t>
            </w:r>
          </w:p>
        </w:tc>
        <w:tc>
          <w:tcPr>
            <w:tcW w:w="1620" w:type="dxa"/>
            <w:tcBorders>
              <w:top w:val="single" w:sz="4" w:space="0" w:color="auto"/>
              <w:bottom w:val="double" w:sz="4" w:space="0" w:color="auto"/>
            </w:tcBorders>
            <w:vAlign w:val="bottom"/>
          </w:tcPr>
          <w:p w:rsidR="00F5091F" w:rsidRPr="008C3CEF" w:rsidRDefault="00F5091F" w:rsidP="005F5C85">
            <w:pPr>
              <w:spacing w:after="0" w:line="312" w:lineRule="auto"/>
              <w:ind w:right="-86"/>
              <w:jc w:val="right"/>
              <w:rPr>
                <w:b/>
                <w:iCs/>
                <w:sz w:val="21"/>
                <w:szCs w:val="21"/>
              </w:rPr>
            </w:pPr>
            <w:r w:rsidRPr="008C3CEF">
              <w:rPr>
                <w:b/>
                <w:iCs/>
                <w:sz w:val="21"/>
                <w:szCs w:val="21"/>
              </w:rPr>
              <w:t>251.823.490</w:t>
            </w:r>
          </w:p>
        </w:tc>
        <w:tc>
          <w:tcPr>
            <w:tcW w:w="270" w:type="dxa"/>
            <w:vAlign w:val="bottom"/>
          </w:tcPr>
          <w:p w:rsidR="00F5091F" w:rsidRPr="008C3CEF" w:rsidRDefault="00F5091F" w:rsidP="005F5C85">
            <w:pPr>
              <w:spacing w:after="0" w:line="312" w:lineRule="auto"/>
              <w:ind w:left="-108" w:right="-86"/>
              <w:jc w:val="right"/>
              <w:rPr>
                <w:b/>
                <w:iCs/>
                <w:sz w:val="21"/>
                <w:szCs w:val="21"/>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ind w:right="-86"/>
              <w:jc w:val="right"/>
              <w:rPr>
                <w:b/>
                <w:iCs/>
                <w:sz w:val="21"/>
                <w:szCs w:val="21"/>
              </w:rPr>
            </w:pPr>
            <w:r w:rsidRPr="008C3CEF">
              <w:rPr>
                <w:b/>
                <w:iCs/>
                <w:sz w:val="21"/>
                <w:szCs w:val="21"/>
              </w:rPr>
              <w:t>381.873.039</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PHẢI THU KHÁC</w:t>
      </w:r>
    </w:p>
    <w:p w:rsidR="00F5091F" w:rsidRPr="008C3CEF" w:rsidRDefault="00F5091F" w:rsidP="005F5C85">
      <w:pPr>
        <w:tabs>
          <w:tab w:val="left" w:pos="357"/>
        </w:tabs>
        <w:spacing w:after="0" w:line="312" w:lineRule="auto"/>
        <w:jc w:val="both"/>
        <w:rPr>
          <w:b/>
        </w:rPr>
      </w:pPr>
    </w:p>
    <w:tbl>
      <w:tblPr>
        <w:tblW w:w="9180" w:type="dxa"/>
        <w:tblInd w:w="39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30" w:type="dxa"/>
          <w:right w:w="30" w:type="dxa"/>
        </w:tblCellMar>
        <w:tblLook w:val="0000"/>
      </w:tblPr>
      <w:tblGrid>
        <w:gridCol w:w="3893"/>
        <w:gridCol w:w="1417"/>
        <w:gridCol w:w="1134"/>
        <w:gridCol w:w="142"/>
        <w:gridCol w:w="1418"/>
        <w:gridCol w:w="1176"/>
      </w:tblGrid>
      <w:tr w:rsidR="00F5091F" w:rsidRPr="008C3CEF" w:rsidTr="009C5F64">
        <w:trPr>
          <w:trHeight w:val="288"/>
        </w:trPr>
        <w:tc>
          <w:tcPr>
            <w:tcW w:w="3893" w:type="dxa"/>
            <w:vMerge w:val="restart"/>
            <w:tcBorders>
              <w:top w:val="nil"/>
              <w:left w:val="nil"/>
              <w:bottom w:val="nil"/>
              <w:right w:val="nil"/>
            </w:tcBorders>
            <w:vAlign w:val="center"/>
          </w:tcPr>
          <w:p w:rsidR="00F5091F" w:rsidRPr="008C3CEF" w:rsidRDefault="00F5091F" w:rsidP="005F5C85">
            <w:pPr>
              <w:spacing w:after="0" w:line="312" w:lineRule="auto"/>
              <w:rPr>
                <w:b/>
                <w:snapToGrid w:val="0"/>
                <w:color w:val="000000"/>
                <w:sz w:val="21"/>
                <w:szCs w:val="21"/>
              </w:rPr>
            </w:pPr>
          </w:p>
        </w:tc>
        <w:tc>
          <w:tcPr>
            <w:tcW w:w="2551" w:type="dxa"/>
            <w:gridSpan w:val="2"/>
            <w:tcBorders>
              <w:top w:val="nil"/>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r w:rsidRPr="008C3CEF">
              <w:rPr>
                <w:b/>
                <w:sz w:val="21"/>
                <w:szCs w:val="21"/>
              </w:rPr>
              <w:t>31/12/2015</w:t>
            </w:r>
          </w:p>
        </w:tc>
        <w:tc>
          <w:tcPr>
            <w:tcW w:w="142" w:type="dxa"/>
            <w:tcBorders>
              <w:top w:val="nil"/>
              <w:left w:val="nil"/>
              <w:bottom w:val="nil"/>
              <w:right w:val="nil"/>
            </w:tcBorders>
            <w:vAlign w:val="center"/>
          </w:tcPr>
          <w:p w:rsidR="00F5091F" w:rsidRPr="008C3CEF" w:rsidRDefault="00F5091F" w:rsidP="005F5C85">
            <w:pPr>
              <w:spacing w:after="0" w:line="312" w:lineRule="auto"/>
              <w:jc w:val="right"/>
              <w:rPr>
                <w:b/>
                <w:sz w:val="21"/>
                <w:szCs w:val="21"/>
              </w:rPr>
            </w:pPr>
          </w:p>
        </w:tc>
        <w:tc>
          <w:tcPr>
            <w:tcW w:w="2594" w:type="dxa"/>
            <w:gridSpan w:val="2"/>
            <w:tcBorders>
              <w:top w:val="nil"/>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r w:rsidRPr="008C3CEF">
              <w:rPr>
                <w:b/>
                <w:sz w:val="21"/>
                <w:szCs w:val="21"/>
              </w:rPr>
              <w:t>01/01/2015</w:t>
            </w:r>
          </w:p>
        </w:tc>
      </w:tr>
      <w:tr w:rsidR="00F5091F" w:rsidRPr="008C3CEF" w:rsidTr="009C5F64">
        <w:trPr>
          <w:trHeight w:val="288"/>
        </w:trPr>
        <w:tc>
          <w:tcPr>
            <w:tcW w:w="3893" w:type="dxa"/>
            <w:vMerge/>
            <w:tcBorders>
              <w:top w:val="nil"/>
              <w:left w:val="nil"/>
              <w:bottom w:val="nil"/>
              <w:right w:val="nil"/>
            </w:tcBorders>
            <w:vAlign w:val="center"/>
          </w:tcPr>
          <w:p w:rsidR="00F5091F" w:rsidRPr="008C3CEF" w:rsidRDefault="00F5091F" w:rsidP="005F5C85">
            <w:pPr>
              <w:spacing w:after="0" w:line="312" w:lineRule="auto"/>
              <w:rPr>
                <w:b/>
                <w:snapToGrid w:val="0"/>
                <w:color w:val="000000"/>
                <w:sz w:val="21"/>
                <w:szCs w:val="21"/>
              </w:rPr>
            </w:pPr>
          </w:p>
        </w:tc>
        <w:tc>
          <w:tcPr>
            <w:tcW w:w="2551" w:type="dxa"/>
            <w:gridSpan w:val="2"/>
            <w:tcBorders>
              <w:top w:val="nil"/>
              <w:left w:val="nil"/>
              <w:bottom w:val="single" w:sz="4" w:space="0" w:color="auto"/>
              <w:right w:val="nil"/>
            </w:tcBorders>
            <w:vAlign w:val="center"/>
          </w:tcPr>
          <w:p w:rsidR="00F5091F" w:rsidRPr="008C3CEF" w:rsidRDefault="00F5091F" w:rsidP="005F5C85">
            <w:pPr>
              <w:spacing w:after="0" w:line="312" w:lineRule="auto"/>
              <w:jc w:val="right"/>
              <w:rPr>
                <w:b/>
                <w:sz w:val="21"/>
                <w:szCs w:val="21"/>
              </w:rPr>
            </w:pPr>
            <w:r w:rsidRPr="008C3CEF">
              <w:rPr>
                <w:b/>
                <w:sz w:val="21"/>
                <w:szCs w:val="21"/>
              </w:rPr>
              <w:t>VND</w:t>
            </w:r>
          </w:p>
        </w:tc>
        <w:tc>
          <w:tcPr>
            <w:tcW w:w="142" w:type="dxa"/>
            <w:tcBorders>
              <w:top w:val="nil"/>
              <w:left w:val="nil"/>
              <w:bottom w:val="nil"/>
              <w:right w:val="nil"/>
            </w:tcBorders>
            <w:vAlign w:val="center"/>
          </w:tcPr>
          <w:p w:rsidR="00F5091F" w:rsidRPr="008C3CEF" w:rsidRDefault="00F5091F" w:rsidP="005F5C85">
            <w:pPr>
              <w:spacing w:after="0" w:line="312" w:lineRule="auto"/>
              <w:jc w:val="right"/>
              <w:rPr>
                <w:b/>
                <w:sz w:val="21"/>
                <w:szCs w:val="21"/>
              </w:rPr>
            </w:pPr>
          </w:p>
        </w:tc>
        <w:tc>
          <w:tcPr>
            <w:tcW w:w="2594" w:type="dxa"/>
            <w:gridSpan w:val="2"/>
            <w:tcBorders>
              <w:top w:val="nil"/>
              <w:left w:val="nil"/>
              <w:bottom w:val="single" w:sz="4" w:space="0" w:color="auto"/>
              <w:right w:val="nil"/>
            </w:tcBorders>
            <w:vAlign w:val="center"/>
          </w:tcPr>
          <w:p w:rsidR="00F5091F" w:rsidRPr="008C3CEF" w:rsidRDefault="00F5091F" w:rsidP="005F5C85">
            <w:pPr>
              <w:spacing w:after="0" w:line="312" w:lineRule="auto"/>
              <w:jc w:val="right"/>
              <w:rPr>
                <w:b/>
                <w:sz w:val="21"/>
                <w:szCs w:val="21"/>
              </w:rPr>
            </w:pPr>
            <w:r w:rsidRPr="008C3CEF">
              <w:rPr>
                <w:b/>
                <w:sz w:val="21"/>
                <w:szCs w:val="21"/>
              </w:rPr>
              <w:t>VND</w:t>
            </w:r>
          </w:p>
        </w:tc>
      </w:tr>
      <w:tr w:rsidR="00F5091F" w:rsidRPr="008C3CEF" w:rsidTr="009C5F64">
        <w:trPr>
          <w:trHeight w:val="288"/>
        </w:trPr>
        <w:tc>
          <w:tcPr>
            <w:tcW w:w="3893" w:type="dxa"/>
            <w:vMerge/>
            <w:tcBorders>
              <w:top w:val="nil"/>
              <w:left w:val="nil"/>
              <w:bottom w:val="nil"/>
              <w:right w:val="nil"/>
            </w:tcBorders>
            <w:vAlign w:val="center"/>
          </w:tcPr>
          <w:p w:rsidR="00F5091F" w:rsidRPr="008C3CEF" w:rsidRDefault="00F5091F" w:rsidP="005F5C85">
            <w:pPr>
              <w:spacing w:after="0" w:line="312" w:lineRule="auto"/>
              <w:jc w:val="right"/>
              <w:rPr>
                <w:snapToGrid w:val="0"/>
                <w:color w:val="000000"/>
                <w:sz w:val="21"/>
                <w:szCs w:val="21"/>
              </w:rPr>
            </w:pPr>
          </w:p>
        </w:tc>
        <w:tc>
          <w:tcPr>
            <w:tcW w:w="1417" w:type="dxa"/>
            <w:tcBorders>
              <w:top w:val="single" w:sz="4" w:space="0" w:color="auto"/>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r w:rsidRPr="008C3CEF">
              <w:rPr>
                <w:b/>
                <w:snapToGrid w:val="0"/>
                <w:color w:val="000000"/>
                <w:sz w:val="21"/>
                <w:szCs w:val="21"/>
              </w:rPr>
              <w:t>Giá trị</w:t>
            </w:r>
          </w:p>
        </w:tc>
        <w:tc>
          <w:tcPr>
            <w:tcW w:w="1134" w:type="dxa"/>
            <w:tcBorders>
              <w:top w:val="single" w:sz="4" w:space="0" w:color="auto"/>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r w:rsidRPr="008C3CEF">
              <w:rPr>
                <w:b/>
                <w:snapToGrid w:val="0"/>
                <w:color w:val="000000"/>
                <w:sz w:val="21"/>
                <w:szCs w:val="21"/>
              </w:rPr>
              <w:t>Dự phòng</w:t>
            </w:r>
          </w:p>
        </w:tc>
        <w:tc>
          <w:tcPr>
            <w:tcW w:w="142" w:type="dxa"/>
            <w:tcBorders>
              <w:top w:val="nil"/>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p>
        </w:tc>
        <w:tc>
          <w:tcPr>
            <w:tcW w:w="1418" w:type="dxa"/>
            <w:tcBorders>
              <w:top w:val="single" w:sz="4" w:space="0" w:color="auto"/>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r w:rsidRPr="008C3CEF">
              <w:rPr>
                <w:b/>
                <w:snapToGrid w:val="0"/>
                <w:color w:val="000000"/>
                <w:sz w:val="21"/>
                <w:szCs w:val="21"/>
              </w:rPr>
              <w:t>Giá trị</w:t>
            </w:r>
          </w:p>
        </w:tc>
        <w:tc>
          <w:tcPr>
            <w:tcW w:w="1176" w:type="dxa"/>
            <w:tcBorders>
              <w:top w:val="single" w:sz="4" w:space="0" w:color="auto"/>
              <w:left w:val="nil"/>
              <w:bottom w:val="nil"/>
              <w:right w:val="nil"/>
            </w:tcBorders>
            <w:vAlign w:val="center"/>
          </w:tcPr>
          <w:p w:rsidR="00F5091F" w:rsidRPr="008C3CEF" w:rsidRDefault="00F5091F" w:rsidP="005F5C85">
            <w:pPr>
              <w:spacing w:after="0" w:line="312" w:lineRule="auto"/>
              <w:jc w:val="right"/>
              <w:rPr>
                <w:b/>
                <w:snapToGrid w:val="0"/>
                <w:color w:val="000000"/>
                <w:sz w:val="21"/>
                <w:szCs w:val="21"/>
              </w:rPr>
            </w:pPr>
            <w:r w:rsidRPr="008C3CEF">
              <w:rPr>
                <w:b/>
                <w:snapToGrid w:val="0"/>
                <w:color w:val="000000"/>
                <w:sz w:val="21"/>
                <w:szCs w:val="21"/>
              </w:rPr>
              <w:t>Dự phòng</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rPr>
                <w:b/>
                <w:bCs/>
                <w:sz w:val="21"/>
                <w:szCs w:val="21"/>
              </w:rPr>
            </w:pPr>
            <w:r w:rsidRPr="008C3CEF">
              <w:rPr>
                <w:b/>
                <w:bCs/>
                <w:sz w:val="21"/>
                <w:szCs w:val="21"/>
              </w:rPr>
              <w:t>8.1 Ngắn hạn</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b/>
                <w:bCs/>
                <w:sz w:val="21"/>
                <w:szCs w:val="21"/>
              </w:rPr>
            </w:pPr>
            <w:r w:rsidRPr="008C3CEF">
              <w:rPr>
                <w:b/>
                <w:bCs/>
                <w:sz w:val="21"/>
                <w:szCs w:val="21"/>
              </w:rPr>
              <w:t>16.636.335.304</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b/>
                <w:sz w:val="21"/>
                <w:szCs w:val="21"/>
              </w:rPr>
            </w:pPr>
            <w:r w:rsidRPr="008C3CEF">
              <w:rPr>
                <w:b/>
                <w:sz w:val="21"/>
                <w:szCs w:val="21"/>
              </w:rPr>
              <w:t>588.642.362</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b/>
                <w:bCs/>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b/>
                <w:bCs/>
                <w:sz w:val="21"/>
                <w:szCs w:val="21"/>
              </w:rPr>
            </w:pPr>
            <w:r w:rsidRPr="008C3CEF">
              <w:rPr>
                <w:b/>
                <w:bCs/>
                <w:sz w:val="21"/>
                <w:szCs w:val="21"/>
              </w:rPr>
              <w:t xml:space="preserve">16.213.015.516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b/>
                <w:sz w:val="21"/>
                <w:szCs w:val="21"/>
              </w:rPr>
            </w:pPr>
            <w:r w:rsidRPr="008C3CEF">
              <w:rPr>
                <w:b/>
                <w:sz w:val="21"/>
                <w:szCs w:val="21"/>
              </w:rPr>
              <w:t xml:space="preserve">588.642.362 </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rPr>
                <w:sz w:val="21"/>
                <w:szCs w:val="21"/>
              </w:rPr>
            </w:pPr>
            <w:r w:rsidRPr="008C3CEF">
              <w:rPr>
                <w:sz w:val="21"/>
                <w:szCs w:val="21"/>
              </w:rPr>
              <w:t>Tạm ứng</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1.147.874.888</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7.157.886</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1.263.776.017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7.157.886 </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rPr>
                <w:sz w:val="21"/>
                <w:szCs w:val="21"/>
              </w:rPr>
            </w:pPr>
            <w:r w:rsidRPr="008C3CEF">
              <w:rPr>
                <w:sz w:val="21"/>
                <w:szCs w:val="21"/>
              </w:rPr>
              <w:t>Đặt cọc</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2.108.000 </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2.108.000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rPr>
                <w:sz w:val="21"/>
                <w:szCs w:val="21"/>
              </w:rPr>
            </w:pPr>
            <w:r w:rsidRPr="008C3CEF">
              <w:rPr>
                <w:sz w:val="21"/>
                <w:szCs w:val="21"/>
              </w:rPr>
              <w:t>Phải thu về cổ tức, lợi nhuận được chia</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12.693.570 </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12.693.570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rPr>
                <w:sz w:val="21"/>
                <w:szCs w:val="21"/>
              </w:rPr>
            </w:pPr>
            <w:r w:rsidRPr="008C3CEF">
              <w:rPr>
                <w:sz w:val="21"/>
                <w:szCs w:val="21"/>
              </w:rPr>
              <w:t>Phải thu khác</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sz w:val="20"/>
              </w:rPr>
            </w:pPr>
            <w:r w:rsidRPr="008C3CEF">
              <w:rPr>
                <w:sz w:val="20"/>
              </w:rPr>
              <w:t>15.473.658.846</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z w:val="20"/>
              </w:rPr>
            </w:pPr>
            <w:r w:rsidRPr="008C3CEF">
              <w:rPr>
                <w:sz w:val="20"/>
              </w:rPr>
              <w:t>581.484.476</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 xml:space="preserve">14.934.437.929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581.484.476</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left="-86" w:right="-144" w:firstLineChars="40" w:firstLine="84"/>
              <w:rPr>
                <w:i/>
                <w:iCs/>
                <w:sz w:val="21"/>
                <w:szCs w:val="21"/>
              </w:rPr>
            </w:pPr>
            <w:r w:rsidRPr="008C3CEF">
              <w:rPr>
                <w:i/>
                <w:iCs/>
                <w:sz w:val="21"/>
                <w:szCs w:val="21"/>
              </w:rPr>
              <w:t>Công ty Cổ phần Thực phẩm Vijais</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9.570.359.426</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i/>
                <w:iCs/>
                <w:sz w:val="21"/>
                <w:szCs w:val="21"/>
              </w:rPr>
            </w:pPr>
            <w:r w:rsidRPr="008C3CEF">
              <w:rPr>
                <w:i/>
                <w:iCs/>
                <w:sz w:val="21"/>
                <w:szCs w:val="21"/>
              </w:rPr>
              <w:t xml:space="preserve">9.500.000.000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i/>
                <w:sz w:val="21"/>
                <w:szCs w:val="21"/>
              </w:rPr>
            </w:pPr>
            <w:r w:rsidRPr="008C3CEF">
              <w:rPr>
                <w:i/>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left="-86" w:right="-144" w:firstLineChars="40" w:firstLine="84"/>
              <w:rPr>
                <w:i/>
                <w:iCs/>
                <w:sz w:val="21"/>
                <w:szCs w:val="21"/>
              </w:rPr>
            </w:pPr>
            <w:r w:rsidRPr="008C3CEF">
              <w:rPr>
                <w:i/>
                <w:iCs/>
                <w:sz w:val="21"/>
                <w:szCs w:val="21"/>
              </w:rPr>
              <w:t>Công ty Cổ phần Vận tải và Xếp dỡ Hải An</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1.742.320.326</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i/>
                <w:iCs/>
                <w:sz w:val="21"/>
                <w:szCs w:val="21"/>
              </w:rPr>
            </w:pPr>
            <w:r w:rsidRPr="008C3CEF">
              <w:rPr>
                <w:i/>
                <w:iCs/>
                <w:sz w:val="21"/>
                <w:szCs w:val="21"/>
              </w:rPr>
              <w:t xml:space="preserve">4.392.320.326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i/>
                <w:sz w:val="21"/>
                <w:szCs w:val="21"/>
              </w:rPr>
            </w:pPr>
            <w:r w:rsidRPr="008C3CEF">
              <w:rPr>
                <w:i/>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left="-86" w:right="-144" w:firstLineChars="40" w:firstLine="84"/>
              <w:rPr>
                <w:i/>
                <w:iCs/>
                <w:sz w:val="21"/>
                <w:szCs w:val="21"/>
              </w:rPr>
            </w:pPr>
            <w:r w:rsidRPr="008C3CEF">
              <w:rPr>
                <w:i/>
                <w:iCs/>
                <w:sz w:val="21"/>
                <w:szCs w:val="21"/>
              </w:rPr>
              <w:t>Công ty TNHH An Thịnh</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340.773.576</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340.773.576</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i/>
                <w:iCs/>
                <w:sz w:val="21"/>
                <w:szCs w:val="21"/>
              </w:rPr>
            </w:pPr>
            <w:r w:rsidRPr="008C3CEF">
              <w:rPr>
                <w:i/>
                <w:iCs/>
                <w:sz w:val="21"/>
                <w:szCs w:val="21"/>
              </w:rPr>
              <w:t xml:space="preserve">340.773.576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i/>
                <w:iCs/>
                <w:sz w:val="21"/>
                <w:szCs w:val="21"/>
              </w:rPr>
            </w:pPr>
            <w:r w:rsidRPr="008C3CEF">
              <w:rPr>
                <w:i/>
                <w:iCs/>
                <w:sz w:val="21"/>
                <w:szCs w:val="21"/>
              </w:rPr>
              <w:t xml:space="preserve">340.773.576 </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left="-86" w:right="-144" w:firstLineChars="40" w:firstLine="84"/>
              <w:rPr>
                <w:i/>
                <w:iCs/>
                <w:sz w:val="21"/>
                <w:szCs w:val="21"/>
              </w:rPr>
            </w:pPr>
            <w:r w:rsidRPr="008C3CEF">
              <w:rPr>
                <w:i/>
                <w:iCs/>
                <w:sz w:val="21"/>
                <w:szCs w:val="21"/>
              </w:rPr>
              <w:t>Công ty TNHH Dịch vụ Container Maserco</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333.311.562</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i/>
                <w:iCs/>
                <w:sz w:val="21"/>
                <w:szCs w:val="21"/>
              </w:rPr>
            </w:pPr>
            <w:r w:rsidRPr="008C3CEF">
              <w:rPr>
                <w:i/>
                <w:iCs/>
                <w:sz w:val="21"/>
                <w:szCs w:val="21"/>
              </w:rPr>
              <w:t xml:space="preserve">287.304.362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i/>
                <w:sz w:val="21"/>
                <w:szCs w:val="21"/>
              </w:rPr>
            </w:pPr>
            <w:r w:rsidRPr="008C3CEF">
              <w:rPr>
                <w:i/>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left="-86" w:right="-144" w:firstLineChars="40" w:firstLine="84"/>
              <w:rPr>
                <w:i/>
                <w:iCs/>
                <w:sz w:val="21"/>
                <w:szCs w:val="21"/>
              </w:rPr>
            </w:pPr>
            <w:r w:rsidRPr="008C3CEF">
              <w:rPr>
                <w:i/>
                <w:iCs/>
                <w:sz w:val="21"/>
                <w:szCs w:val="21"/>
              </w:rPr>
              <w:t>Các khoản phải thu khác</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3.486.893.956</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i/>
                <w:iCs/>
                <w:sz w:val="20"/>
              </w:rPr>
            </w:pPr>
            <w:r w:rsidRPr="008C3CEF">
              <w:rPr>
                <w:i/>
                <w:iCs/>
                <w:sz w:val="20"/>
              </w:rPr>
              <w:t>240.710.900</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i/>
                <w:iCs/>
                <w:sz w:val="21"/>
                <w:szCs w:val="21"/>
              </w:rPr>
            </w:pPr>
            <w:r w:rsidRPr="008C3CEF">
              <w:rPr>
                <w:i/>
                <w:iCs/>
                <w:sz w:val="21"/>
                <w:szCs w:val="21"/>
              </w:rPr>
              <w:t xml:space="preserve">414.039.665 </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i/>
                <w:sz w:val="21"/>
                <w:szCs w:val="21"/>
              </w:rPr>
            </w:pPr>
            <w:r w:rsidRPr="008C3CEF">
              <w:rPr>
                <w:i/>
                <w:sz w:val="21"/>
                <w:szCs w:val="21"/>
              </w:rPr>
              <w:t xml:space="preserve">240.710.900 </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firstLineChars="200" w:firstLine="420"/>
              <w:rPr>
                <w:i/>
                <w:iCs/>
                <w:sz w:val="21"/>
                <w:szCs w:val="21"/>
              </w:rPr>
            </w:pPr>
          </w:p>
        </w:tc>
        <w:tc>
          <w:tcPr>
            <w:tcW w:w="1417" w:type="dxa"/>
            <w:tcBorders>
              <w:top w:val="nil"/>
              <w:left w:val="nil"/>
              <w:bottom w:val="nil"/>
              <w:right w:val="nil"/>
            </w:tcBorders>
            <w:vAlign w:val="bottom"/>
          </w:tcPr>
          <w:p w:rsidR="00F5091F" w:rsidRPr="008C3CEF" w:rsidRDefault="00F5091F" w:rsidP="005F5C85">
            <w:pPr>
              <w:spacing w:after="0" w:line="312" w:lineRule="auto"/>
              <w:ind w:firstLineChars="200" w:firstLine="420"/>
              <w:jc w:val="right"/>
              <w:rPr>
                <w:i/>
                <w:iCs/>
                <w:sz w:val="21"/>
                <w:szCs w:val="21"/>
              </w:rPr>
            </w:pP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ind w:firstLineChars="200" w:firstLine="420"/>
              <w:jc w:val="right"/>
              <w:rPr>
                <w:i/>
                <w:iCs/>
                <w:sz w:val="21"/>
                <w:szCs w:val="21"/>
              </w:rPr>
            </w:pP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p>
        </w:tc>
      </w:tr>
      <w:tr w:rsidR="00F5091F" w:rsidRPr="008C3CEF" w:rsidTr="009C5F64">
        <w:trPr>
          <w:trHeight w:val="74"/>
        </w:trPr>
        <w:tc>
          <w:tcPr>
            <w:tcW w:w="3893" w:type="dxa"/>
            <w:tcBorders>
              <w:top w:val="nil"/>
              <w:left w:val="nil"/>
              <w:bottom w:val="nil"/>
              <w:right w:val="nil"/>
            </w:tcBorders>
            <w:vAlign w:val="bottom"/>
          </w:tcPr>
          <w:p w:rsidR="00F5091F" w:rsidRPr="008C3CEF" w:rsidRDefault="00F5091F" w:rsidP="005F5C85">
            <w:pPr>
              <w:spacing w:after="0" w:line="312" w:lineRule="auto"/>
              <w:rPr>
                <w:b/>
                <w:bCs/>
                <w:sz w:val="21"/>
                <w:szCs w:val="21"/>
              </w:rPr>
            </w:pPr>
            <w:r w:rsidRPr="008C3CEF">
              <w:rPr>
                <w:b/>
                <w:bCs/>
                <w:sz w:val="21"/>
                <w:szCs w:val="21"/>
              </w:rPr>
              <w:t>8.2 Dài hạn</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b/>
                <w:bCs/>
                <w:sz w:val="20"/>
              </w:rPr>
            </w:pPr>
            <w:r w:rsidRPr="008C3CEF">
              <w:rPr>
                <w:b/>
                <w:bCs/>
                <w:sz w:val="20"/>
              </w:rPr>
              <w:t>25.009.090.300</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r w:rsidRPr="008C3CEF">
              <w:rPr>
                <w:i/>
                <w:snapToGrid w:val="0"/>
                <w:sz w:val="21"/>
                <w:szCs w:val="21"/>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b/>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b/>
                <w:bCs/>
                <w:sz w:val="21"/>
                <w:szCs w:val="21"/>
              </w:rPr>
            </w:pPr>
            <w:r w:rsidRPr="008C3CEF">
              <w:rPr>
                <w:b/>
                <w:bCs/>
                <w:sz w:val="21"/>
                <w:szCs w:val="21"/>
              </w:rPr>
              <w:t>3.200.000</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r w:rsidRPr="008C3CEF">
              <w:rPr>
                <w:i/>
                <w:snapToGrid w:val="0"/>
                <w:sz w:val="21"/>
                <w:szCs w:val="21"/>
              </w:rPr>
              <w:t>-</w:t>
            </w:r>
          </w:p>
        </w:tc>
      </w:tr>
      <w:tr w:rsidR="00F5091F" w:rsidRPr="008C3CEF" w:rsidTr="009C5F64">
        <w:trPr>
          <w:trHeight w:val="74"/>
        </w:trPr>
        <w:tc>
          <w:tcPr>
            <w:tcW w:w="3893" w:type="dxa"/>
            <w:tcBorders>
              <w:top w:val="nil"/>
              <w:left w:val="nil"/>
              <w:bottom w:val="nil"/>
              <w:right w:val="nil"/>
            </w:tcBorders>
            <w:vAlign w:val="bottom"/>
          </w:tcPr>
          <w:p w:rsidR="00F5091F" w:rsidRPr="008C3CEF" w:rsidRDefault="00F5091F" w:rsidP="005F5C85">
            <w:pPr>
              <w:spacing w:after="0" w:line="312" w:lineRule="auto"/>
              <w:rPr>
                <w:sz w:val="21"/>
                <w:szCs w:val="21"/>
              </w:rPr>
            </w:pPr>
            <w:r w:rsidRPr="008C3CEF">
              <w:rPr>
                <w:sz w:val="21"/>
                <w:szCs w:val="21"/>
              </w:rPr>
              <w:t>Đặt cọc</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rPr>
                <w:sz w:val="20"/>
              </w:rPr>
            </w:pPr>
            <w:r w:rsidRPr="008C3CEF">
              <w:rPr>
                <w:sz w:val="20"/>
              </w:rPr>
              <w:t>3.200.000</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r w:rsidRPr="008C3CEF">
              <w:rPr>
                <w:i/>
                <w:snapToGrid w:val="0"/>
                <w:sz w:val="21"/>
                <w:szCs w:val="21"/>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sz w:val="21"/>
                <w:szCs w:val="21"/>
              </w:rPr>
            </w:pPr>
            <w:r w:rsidRPr="008C3CEF">
              <w:rPr>
                <w:sz w:val="21"/>
                <w:szCs w:val="21"/>
              </w:rPr>
              <w:t>3.200.000</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r w:rsidRPr="008C3CEF">
              <w:rPr>
                <w:i/>
                <w:snapToGrid w:val="0"/>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rPr>
                <w:sz w:val="21"/>
                <w:szCs w:val="21"/>
              </w:rPr>
            </w:pPr>
            <w:r w:rsidRPr="008C3CEF">
              <w:rPr>
                <w:sz w:val="21"/>
                <w:szCs w:val="21"/>
              </w:rPr>
              <w:t xml:space="preserve">Hợp đồng hợp tác kinh doanh </w:t>
            </w:r>
          </w:p>
        </w:tc>
        <w:tc>
          <w:tcPr>
            <w:tcW w:w="1417" w:type="dxa"/>
            <w:tcBorders>
              <w:top w:val="nil"/>
              <w:left w:val="nil"/>
              <w:bottom w:val="nil"/>
              <w:right w:val="nil"/>
            </w:tcBorders>
            <w:vAlign w:val="bottom"/>
          </w:tcPr>
          <w:p w:rsidR="00F5091F" w:rsidRPr="008C3CEF" w:rsidRDefault="00F5091F" w:rsidP="005F5C85">
            <w:pPr>
              <w:spacing w:after="0" w:line="312" w:lineRule="auto"/>
              <w:jc w:val="right"/>
            </w:pPr>
            <w:r w:rsidRPr="008C3CEF">
              <w:rPr>
                <w:sz w:val="20"/>
              </w:rPr>
              <w:t>25.005.890.300</w:t>
            </w:r>
          </w:p>
        </w:tc>
        <w:tc>
          <w:tcPr>
            <w:tcW w:w="1134"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r w:rsidRPr="008C3CEF">
              <w:rPr>
                <w:i/>
                <w:snapToGrid w:val="0"/>
                <w:sz w:val="21"/>
                <w:szCs w:val="21"/>
              </w:rPr>
              <w:t>-</w:t>
            </w:r>
          </w:p>
        </w:tc>
        <w:tc>
          <w:tcPr>
            <w:tcW w:w="142"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vAlign w:val="bottom"/>
          </w:tcPr>
          <w:p w:rsidR="00F5091F" w:rsidRPr="008C3CEF" w:rsidRDefault="00F5091F" w:rsidP="005F5C85">
            <w:pPr>
              <w:spacing w:after="0" w:line="312" w:lineRule="auto"/>
              <w:jc w:val="right"/>
              <w:rPr>
                <w:i/>
                <w:snapToGrid w:val="0"/>
                <w:sz w:val="21"/>
                <w:szCs w:val="21"/>
              </w:rPr>
            </w:pPr>
            <w:r w:rsidRPr="008C3CEF">
              <w:rPr>
                <w:i/>
                <w:snapToGrid w:val="0"/>
                <w:sz w:val="21"/>
                <w:szCs w:val="21"/>
              </w:rPr>
              <w:t>-</w:t>
            </w:r>
          </w:p>
        </w:tc>
        <w:tc>
          <w:tcPr>
            <w:tcW w:w="1176" w:type="dxa"/>
            <w:tcBorders>
              <w:top w:val="nil"/>
              <w:left w:val="nil"/>
              <w:bottom w:val="nil"/>
              <w:right w:val="nil"/>
            </w:tcBorders>
            <w:vAlign w:val="bottom"/>
          </w:tcPr>
          <w:p w:rsidR="00F5091F" w:rsidRPr="008C3CEF" w:rsidRDefault="00F5091F" w:rsidP="005F5C85">
            <w:pPr>
              <w:spacing w:after="0" w:line="312" w:lineRule="auto"/>
              <w:jc w:val="right"/>
              <w:rPr>
                <w:snapToGrid w:val="0"/>
                <w:sz w:val="21"/>
                <w:szCs w:val="21"/>
              </w:rPr>
            </w:pPr>
            <w:r w:rsidRPr="008C3CEF">
              <w:rPr>
                <w:i/>
                <w:snapToGrid w:val="0"/>
                <w:sz w:val="21"/>
                <w:szCs w:val="21"/>
              </w:rPr>
              <w:t>-</w:t>
            </w:r>
          </w:p>
        </w:tc>
      </w:tr>
      <w:tr w:rsidR="00F5091F" w:rsidRPr="008C3CEF" w:rsidTr="009C5F64">
        <w:trPr>
          <w:trHeight w:val="227"/>
        </w:trPr>
        <w:tc>
          <w:tcPr>
            <w:tcW w:w="3893" w:type="dxa"/>
            <w:tcBorders>
              <w:top w:val="nil"/>
              <w:left w:val="nil"/>
              <w:bottom w:val="nil"/>
              <w:right w:val="nil"/>
            </w:tcBorders>
            <w:vAlign w:val="bottom"/>
          </w:tcPr>
          <w:p w:rsidR="00F5091F" w:rsidRPr="008C3CEF" w:rsidRDefault="00F5091F" w:rsidP="005F5C85">
            <w:pPr>
              <w:spacing w:after="0" w:line="312" w:lineRule="auto"/>
              <w:ind w:left="-86" w:right="-144" w:firstLineChars="40" w:firstLine="84"/>
              <w:rPr>
                <w:i/>
                <w:iCs/>
                <w:sz w:val="21"/>
                <w:szCs w:val="21"/>
              </w:rPr>
            </w:pPr>
            <w:r w:rsidRPr="008C3CEF">
              <w:rPr>
                <w:i/>
                <w:iCs/>
                <w:sz w:val="21"/>
                <w:szCs w:val="21"/>
              </w:rPr>
              <w:t xml:space="preserve">Công ty Cổ phần Đầu tư xây dựng và </w:t>
            </w:r>
          </w:p>
          <w:p w:rsidR="00F5091F" w:rsidRPr="008C3CEF" w:rsidRDefault="00F5091F" w:rsidP="005F5C85">
            <w:pPr>
              <w:spacing w:after="0" w:line="312" w:lineRule="auto"/>
              <w:ind w:left="-86" w:right="-144" w:firstLineChars="40" w:firstLine="84"/>
              <w:rPr>
                <w:i/>
                <w:sz w:val="21"/>
                <w:szCs w:val="21"/>
              </w:rPr>
            </w:pPr>
            <w:r w:rsidRPr="008C3CEF">
              <w:rPr>
                <w:i/>
                <w:iCs/>
                <w:sz w:val="21"/>
                <w:szCs w:val="21"/>
              </w:rPr>
              <w:t>Thương mại Motachi</w:t>
            </w:r>
          </w:p>
        </w:tc>
        <w:tc>
          <w:tcPr>
            <w:tcW w:w="1417" w:type="dxa"/>
            <w:tcBorders>
              <w:top w:val="nil"/>
              <w:left w:val="nil"/>
              <w:bottom w:val="nil"/>
              <w:right w:val="nil"/>
            </w:tcBorders>
          </w:tcPr>
          <w:p w:rsidR="00F5091F" w:rsidRPr="008C3CEF" w:rsidRDefault="00F5091F" w:rsidP="005F5C85">
            <w:pPr>
              <w:spacing w:after="0" w:line="312" w:lineRule="auto"/>
              <w:jc w:val="right"/>
              <w:rPr>
                <w:i/>
              </w:rPr>
            </w:pPr>
            <w:r w:rsidRPr="008C3CEF">
              <w:rPr>
                <w:i/>
              </w:rPr>
              <w:t xml:space="preserve"> </w:t>
            </w:r>
            <w:r w:rsidRPr="008C3CEF">
              <w:rPr>
                <w:i/>
                <w:sz w:val="20"/>
              </w:rPr>
              <w:t>25.005.890.300</w:t>
            </w:r>
            <w:r w:rsidRPr="008C3CEF">
              <w:rPr>
                <w:i/>
              </w:rPr>
              <w:t xml:space="preserve"> </w:t>
            </w:r>
          </w:p>
          <w:p w:rsidR="00F5091F" w:rsidRPr="008C3CEF" w:rsidRDefault="00F5091F" w:rsidP="005F5C85">
            <w:pPr>
              <w:spacing w:after="0" w:line="312" w:lineRule="auto"/>
              <w:jc w:val="right"/>
              <w:rPr>
                <w:bCs/>
                <w:i/>
                <w:sz w:val="20"/>
              </w:rPr>
            </w:pPr>
          </w:p>
        </w:tc>
        <w:tc>
          <w:tcPr>
            <w:tcW w:w="1134" w:type="dxa"/>
            <w:tcBorders>
              <w:top w:val="nil"/>
              <w:left w:val="nil"/>
              <w:bottom w:val="nil"/>
              <w:right w:val="nil"/>
            </w:tcBorders>
          </w:tcPr>
          <w:p w:rsidR="00F5091F" w:rsidRPr="008C3CEF" w:rsidRDefault="00F5091F" w:rsidP="005F5C85">
            <w:pPr>
              <w:spacing w:after="0" w:line="312" w:lineRule="auto"/>
              <w:jc w:val="right"/>
              <w:rPr>
                <w:i/>
                <w:snapToGrid w:val="0"/>
                <w:sz w:val="21"/>
                <w:szCs w:val="21"/>
              </w:rPr>
            </w:pPr>
            <w:r w:rsidRPr="008C3CEF">
              <w:rPr>
                <w:i/>
                <w:snapToGrid w:val="0"/>
                <w:sz w:val="21"/>
                <w:szCs w:val="21"/>
              </w:rPr>
              <w:t>-</w:t>
            </w:r>
          </w:p>
        </w:tc>
        <w:tc>
          <w:tcPr>
            <w:tcW w:w="142" w:type="dxa"/>
            <w:tcBorders>
              <w:top w:val="nil"/>
              <w:left w:val="nil"/>
              <w:bottom w:val="nil"/>
              <w:right w:val="nil"/>
            </w:tcBorders>
          </w:tcPr>
          <w:p w:rsidR="00F5091F" w:rsidRPr="008C3CEF" w:rsidRDefault="00F5091F" w:rsidP="005F5C85">
            <w:pPr>
              <w:spacing w:after="0" w:line="312" w:lineRule="auto"/>
              <w:jc w:val="right"/>
              <w:rPr>
                <w:i/>
                <w:snapToGrid w:val="0"/>
                <w:sz w:val="21"/>
                <w:szCs w:val="21"/>
              </w:rPr>
            </w:pPr>
          </w:p>
        </w:tc>
        <w:tc>
          <w:tcPr>
            <w:tcW w:w="1418" w:type="dxa"/>
            <w:tcBorders>
              <w:top w:val="nil"/>
              <w:left w:val="nil"/>
              <w:bottom w:val="nil"/>
              <w:right w:val="nil"/>
            </w:tcBorders>
          </w:tcPr>
          <w:p w:rsidR="00F5091F" w:rsidRPr="008C3CEF" w:rsidRDefault="00F5091F" w:rsidP="005F5C85">
            <w:pPr>
              <w:spacing w:after="0" w:line="312" w:lineRule="auto"/>
              <w:jc w:val="right"/>
              <w:rPr>
                <w:i/>
                <w:snapToGrid w:val="0"/>
                <w:sz w:val="21"/>
                <w:szCs w:val="21"/>
              </w:rPr>
            </w:pPr>
            <w:r w:rsidRPr="008C3CEF">
              <w:rPr>
                <w:i/>
                <w:snapToGrid w:val="0"/>
                <w:sz w:val="21"/>
                <w:szCs w:val="21"/>
              </w:rPr>
              <w:t>-</w:t>
            </w:r>
          </w:p>
        </w:tc>
        <w:tc>
          <w:tcPr>
            <w:tcW w:w="1176" w:type="dxa"/>
            <w:tcBorders>
              <w:top w:val="nil"/>
              <w:left w:val="nil"/>
              <w:bottom w:val="nil"/>
              <w:right w:val="nil"/>
            </w:tcBorders>
          </w:tcPr>
          <w:p w:rsidR="00F5091F" w:rsidRPr="008C3CEF" w:rsidRDefault="00F5091F" w:rsidP="005F5C85">
            <w:pPr>
              <w:spacing w:after="0" w:line="312" w:lineRule="auto"/>
              <w:jc w:val="right"/>
              <w:rPr>
                <w:i/>
                <w:snapToGrid w:val="0"/>
                <w:sz w:val="21"/>
                <w:szCs w:val="21"/>
              </w:rPr>
            </w:pPr>
            <w:r w:rsidRPr="008C3CEF">
              <w:rPr>
                <w:i/>
                <w:snapToGrid w:val="0"/>
                <w:sz w:val="21"/>
                <w:szCs w:val="21"/>
              </w:rPr>
              <w:t>-</w:t>
            </w:r>
          </w:p>
        </w:tc>
      </w:tr>
    </w:tbl>
    <w:p w:rsidR="00F5091F" w:rsidRPr="008C3CEF" w:rsidRDefault="00F5091F" w:rsidP="005F5C85">
      <w:pPr>
        <w:tabs>
          <w:tab w:val="left" w:pos="357"/>
        </w:tabs>
        <w:spacing w:after="0" w:line="312" w:lineRule="auto"/>
        <w:jc w:val="both"/>
        <w:rPr>
          <w:b/>
          <w:lang w:val="nl-NL"/>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nl-NL"/>
        </w:rPr>
      </w:pPr>
      <w:r w:rsidRPr="008C3CEF">
        <w:rPr>
          <w:b/>
          <w:lang w:val="nl-NL"/>
        </w:rPr>
        <w:t>DỰ PHÒNG PHẢI THU KHÓ ĐÒI</w:t>
      </w:r>
    </w:p>
    <w:tbl>
      <w:tblPr>
        <w:tblW w:w="9090" w:type="dxa"/>
        <w:tblInd w:w="468" w:type="dxa"/>
        <w:tblLook w:val="0000"/>
      </w:tblPr>
      <w:tblGrid>
        <w:gridCol w:w="5240"/>
        <w:gridCol w:w="1790"/>
        <w:gridCol w:w="14"/>
        <w:gridCol w:w="236"/>
        <w:gridCol w:w="20"/>
        <w:gridCol w:w="1790"/>
      </w:tblGrid>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jc w:val="both"/>
              <w:rPr>
                <w:b/>
                <w:lang w:val="es-MX"/>
              </w:rPr>
            </w:pPr>
          </w:p>
        </w:tc>
        <w:tc>
          <w:tcPr>
            <w:tcW w:w="1790" w:type="dxa"/>
            <w:vAlign w:val="bottom"/>
          </w:tcPr>
          <w:p w:rsidR="00F5091F" w:rsidRPr="008C3CEF" w:rsidRDefault="00F5091F" w:rsidP="005F5C85">
            <w:pPr>
              <w:spacing w:after="0" w:line="312" w:lineRule="auto"/>
              <w:ind w:left="-108" w:right="-72"/>
              <w:jc w:val="right"/>
              <w:rPr>
                <w:b/>
              </w:rPr>
            </w:pPr>
            <w:r w:rsidRPr="008C3CEF">
              <w:rPr>
                <w:b/>
              </w:rPr>
              <w:t>Năm 2015</w:t>
            </w:r>
          </w:p>
        </w:tc>
        <w:tc>
          <w:tcPr>
            <w:tcW w:w="270" w:type="dxa"/>
            <w:gridSpan w:val="3"/>
            <w:vAlign w:val="bottom"/>
          </w:tcPr>
          <w:p w:rsidR="00F5091F" w:rsidRPr="008C3CEF" w:rsidRDefault="00F5091F" w:rsidP="005F5C85">
            <w:pPr>
              <w:spacing w:after="0" w:line="312" w:lineRule="auto"/>
              <w:ind w:left="-108" w:right="-72"/>
              <w:jc w:val="right"/>
              <w:rPr>
                <w:b/>
              </w:rPr>
            </w:pPr>
          </w:p>
        </w:tc>
        <w:tc>
          <w:tcPr>
            <w:tcW w:w="1790" w:type="dxa"/>
            <w:vAlign w:val="bottom"/>
          </w:tcPr>
          <w:p w:rsidR="00F5091F" w:rsidRPr="008C3CEF" w:rsidRDefault="00F5091F" w:rsidP="005F5C85">
            <w:pPr>
              <w:spacing w:after="0" w:line="312" w:lineRule="auto"/>
              <w:ind w:left="-108" w:right="-72"/>
              <w:jc w:val="right"/>
              <w:rPr>
                <w:b/>
              </w:rPr>
            </w:pPr>
            <w:r w:rsidRPr="008C3CEF">
              <w:rPr>
                <w:b/>
              </w:rPr>
              <w:t>Năm 2014</w:t>
            </w:r>
          </w:p>
        </w:tc>
      </w:tr>
      <w:tr w:rsidR="00F5091F" w:rsidRPr="008C3CEF" w:rsidTr="00EE7DA8">
        <w:trPr>
          <w:trHeight w:val="145"/>
        </w:trPr>
        <w:tc>
          <w:tcPr>
            <w:tcW w:w="5240" w:type="dxa"/>
            <w:vAlign w:val="bottom"/>
          </w:tcPr>
          <w:p w:rsidR="00F5091F" w:rsidRPr="008C3CEF" w:rsidRDefault="00F5091F" w:rsidP="005F5C85">
            <w:pPr>
              <w:spacing w:after="0" w:line="312" w:lineRule="auto"/>
              <w:ind w:left="-108" w:right="-72"/>
              <w:jc w:val="both"/>
              <w:rPr>
                <w:b/>
              </w:rPr>
            </w:pPr>
          </w:p>
        </w:tc>
        <w:tc>
          <w:tcPr>
            <w:tcW w:w="1790" w:type="dxa"/>
            <w:tcBorders>
              <w:bottom w:val="single" w:sz="4" w:space="0" w:color="auto"/>
            </w:tcBorders>
            <w:vAlign w:val="bottom"/>
          </w:tcPr>
          <w:p w:rsidR="00F5091F" w:rsidRPr="008C3CEF" w:rsidRDefault="00F5091F" w:rsidP="005F5C85">
            <w:pPr>
              <w:spacing w:after="0" w:line="312" w:lineRule="auto"/>
              <w:ind w:left="-108" w:right="-72"/>
              <w:jc w:val="right"/>
              <w:rPr>
                <w:b/>
              </w:rPr>
            </w:pPr>
            <w:r w:rsidRPr="008C3CEF">
              <w:rPr>
                <w:b/>
              </w:rPr>
              <w:t>VND</w:t>
            </w:r>
          </w:p>
        </w:tc>
        <w:tc>
          <w:tcPr>
            <w:tcW w:w="270" w:type="dxa"/>
            <w:gridSpan w:val="3"/>
            <w:vAlign w:val="bottom"/>
          </w:tcPr>
          <w:p w:rsidR="00F5091F" w:rsidRPr="008C3CEF" w:rsidRDefault="00F5091F" w:rsidP="005F5C85">
            <w:pPr>
              <w:spacing w:after="0" w:line="312" w:lineRule="auto"/>
              <w:ind w:left="-108" w:right="-72"/>
              <w:jc w:val="right"/>
              <w:rPr>
                <w:b/>
              </w:rPr>
            </w:pPr>
          </w:p>
        </w:tc>
        <w:tc>
          <w:tcPr>
            <w:tcW w:w="1790" w:type="dxa"/>
            <w:vAlign w:val="bottom"/>
          </w:tcPr>
          <w:p w:rsidR="00F5091F" w:rsidRPr="008C3CEF" w:rsidRDefault="00F5091F" w:rsidP="005F5C85">
            <w:pPr>
              <w:spacing w:after="0" w:line="312" w:lineRule="auto"/>
              <w:ind w:left="-108" w:right="-72"/>
              <w:jc w:val="right"/>
              <w:rPr>
                <w:b/>
              </w:rPr>
            </w:pPr>
            <w:r w:rsidRPr="008C3CEF">
              <w:rPr>
                <w:b/>
              </w:rPr>
              <w:t>VND</w:t>
            </w:r>
          </w:p>
        </w:tc>
      </w:tr>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jc w:val="both"/>
            </w:pPr>
            <w:r w:rsidRPr="008C3CEF">
              <w:rPr>
                <w:b/>
              </w:rPr>
              <w:t>Ngắn hạn</w:t>
            </w:r>
          </w:p>
        </w:tc>
        <w:tc>
          <w:tcPr>
            <w:tcW w:w="1790" w:type="dxa"/>
            <w:tcBorders>
              <w:top w:val="single" w:sz="4" w:space="0" w:color="auto"/>
            </w:tcBorders>
            <w:vAlign w:val="bottom"/>
          </w:tcPr>
          <w:p w:rsidR="00F5091F" w:rsidRPr="008C3CEF" w:rsidRDefault="00F5091F" w:rsidP="005F5C85">
            <w:pPr>
              <w:spacing w:after="0" w:line="312" w:lineRule="auto"/>
              <w:ind w:right="-86"/>
              <w:jc w:val="right"/>
              <w:rPr>
                <w:b/>
                <w:bCs/>
              </w:rPr>
            </w:pPr>
          </w:p>
        </w:tc>
        <w:tc>
          <w:tcPr>
            <w:tcW w:w="270" w:type="dxa"/>
            <w:gridSpan w:val="3"/>
            <w:vAlign w:val="bottom"/>
          </w:tcPr>
          <w:p w:rsidR="00F5091F" w:rsidRPr="008C3CEF" w:rsidRDefault="00F5091F" w:rsidP="005F5C85">
            <w:pPr>
              <w:spacing w:after="0" w:line="312" w:lineRule="auto"/>
              <w:ind w:right="-86"/>
              <w:jc w:val="right"/>
              <w:rPr>
                <w:b/>
                <w:bCs/>
              </w:rPr>
            </w:pPr>
          </w:p>
        </w:tc>
        <w:tc>
          <w:tcPr>
            <w:tcW w:w="1790" w:type="dxa"/>
            <w:tcBorders>
              <w:top w:val="single" w:sz="4" w:space="0" w:color="auto"/>
            </w:tcBorders>
            <w:vAlign w:val="bottom"/>
          </w:tcPr>
          <w:p w:rsidR="00F5091F" w:rsidRPr="008C3CEF" w:rsidRDefault="00F5091F" w:rsidP="005F5C85">
            <w:pPr>
              <w:spacing w:after="0" w:line="312" w:lineRule="auto"/>
              <w:ind w:right="-86"/>
              <w:jc w:val="right"/>
              <w:rPr>
                <w:b/>
                <w:bCs/>
              </w:rPr>
            </w:pPr>
          </w:p>
        </w:tc>
      </w:tr>
      <w:tr w:rsidR="00F5091F" w:rsidRPr="008C3CEF" w:rsidTr="00EE7DA8">
        <w:trPr>
          <w:trHeight w:val="74"/>
        </w:trPr>
        <w:tc>
          <w:tcPr>
            <w:tcW w:w="5240" w:type="dxa"/>
            <w:vAlign w:val="bottom"/>
          </w:tcPr>
          <w:p w:rsidR="00F5091F" w:rsidRPr="008C3CEF" w:rsidRDefault="00F5091F" w:rsidP="005F5C85">
            <w:pPr>
              <w:spacing w:after="0" w:line="312" w:lineRule="auto"/>
              <w:ind w:left="-108" w:right="-72"/>
            </w:pPr>
            <w:r w:rsidRPr="008C3CEF">
              <w:t>Số dư đầu năm</w:t>
            </w:r>
          </w:p>
        </w:tc>
        <w:tc>
          <w:tcPr>
            <w:tcW w:w="1790" w:type="dxa"/>
            <w:vAlign w:val="bottom"/>
          </w:tcPr>
          <w:p w:rsidR="00F5091F" w:rsidRPr="008C3CEF" w:rsidRDefault="00F5091F" w:rsidP="005F5C85">
            <w:pPr>
              <w:spacing w:after="0" w:line="312" w:lineRule="auto"/>
              <w:ind w:right="-86"/>
              <w:jc w:val="right"/>
              <w:rPr>
                <w:bCs/>
              </w:rPr>
            </w:pPr>
            <w:r w:rsidRPr="008C3CEF">
              <w:rPr>
                <w:bCs/>
              </w:rPr>
              <w:t>(12.013.694.941)</w:t>
            </w:r>
          </w:p>
        </w:tc>
        <w:tc>
          <w:tcPr>
            <w:tcW w:w="270" w:type="dxa"/>
            <w:gridSpan w:val="3"/>
            <w:vAlign w:val="bottom"/>
          </w:tcPr>
          <w:p w:rsidR="00F5091F" w:rsidRPr="008C3CEF" w:rsidRDefault="00F5091F" w:rsidP="005F5C85">
            <w:pPr>
              <w:spacing w:after="0" w:line="312" w:lineRule="auto"/>
              <w:jc w:val="right"/>
              <w:rPr>
                <w:bCs/>
              </w:rPr>
            </w:pPr>
          </w:p>
        </w:tc>
        <w:tc>
          <w:tcPr>
            <w:tcW w:w="1790" w:type="dxa"/>
            <w:vAlign w:val="bottom"/>
          </w:tcPr>
          <w:p w:rsidR="00F5091F" w:rsidRPr="008C3CEF" w:rsidRDefault="00F5091F" w:rsidP="005F5C85">
            <w:pPr>
              <w:spacing w:after="0" w:line="312" w:lineRule="auto"/>
              <w:ind w:right="-86"/>
              <w:jc w:val="right"/>
              <w:rPr>
                <w:bCs/>
              </w:rPr>
            </w:pPr>
            <w:r w:rsidRPr="008C3CEF">
              <w:rPr>
                <w:bCs/>
              </w:rPr>
              <w:t>(8.551.601.005)</w:t>
            </w:r>
          </w:p>
        </w:tc>
      </w:tr>
      <w:tr w:rsidR="00F5091F" w:rsidRPr="008C3CEF" w:rsidTr="00EE7DA8">
        <w:trPr>
          <w:trHeight w:val="74"/>
        </w:trPr>
        <w:tc>
          <w:tcPr>
            <w:tcW w:w="5240" w:type="dxa"/>
            <w:vAlign w:val="bottom"/>
          </w:tcPr>
          <w:p w:rsidR="00F5091F" w:rsidRPr="008C3CEF" w:rsidRDefault="00F5091F" w:rsidP="005F5C85">
            <w:pPr>
              <w:spacing w:after="0" w:line="312" w:lineRule="auto"/>
              <w:ind w:left="-108" w:right="-72"/>
            </w:pPr>
            <w:r w:rsidRPr="008C3CEF">
              <w:t>Trích lập dự phòng</w:t>
            </w:r>
          </w:p>
        </w:tc>
        <w:tc>
          <w:tcPr>
            <w:tcW w:w="1790" w:type="dxa"/>
            <w:vAlign w:val="bottom"/>
          </w:tcPr>
          <w:p w:rsidR="00F5091F" w:rsidRPr="008C3CEF" w:rsidRDefault="00F5091F" w:rsidP="005F5C85">
            <w:pPr>
              <w:spacing w:after="0" w:line="312" w:lineRule="auto"/>
              <w:ind w:right="-86"/>
              <w:jc w:val="right"/>
            </w:pPr>
            <w:r w:rsidRPr="008C3CEF">
              <w:t>(420.</w:t>
            </w:r>
            <w:r w:rsidRPr="008C3CEF">
              <w:rPr>
                <w:bCs/>
              </w:rPr>
              <w:t>000</w:t>
            </w:r>
            <w:r w:rsidRPr="008C3CEF">
              <w:t>)</w:t>
            </w:r>
          </w:p>
        </w:tc>
        <w:tc>
          <w:tcPr>
            <w:tcW w:w="270" w:type="dxa"/>
            <w:gridSpan w:val="3"/>
            <w:vAlign w:val="bottom"/>
          </w:tcPr>
          <w:p w:rsidR="00F5091F" w:rsidRPr="008C3CEF" w:rsidRDefault="00F5091F" w:rsidP="005F5C85">
            <w:pPr>
              <w:spacing w:after="0" w:line="312" w:lineRule="auto"/>
              <w:jc w:val="right"/>
            </w:pPr>
          </w:p>
        </w:tc>
        <w:tc>
          <w:tcPr>
            <w:tcW w:w="1790" w:type="dxa"/>
            <w:vAlign w:val="bottom"/>
          </w:tcPr>
          <w:p w:rsidR="00F5091F" w:rsidRPr="008C3CEF" w:rsidRDefault="00F5091F" w:rsidP="005F5C85">
            <w:pPr>
              <w:spacing w:after="0" w:line="312" w:lineRule="auto"/>
              <w:ind w:right="-86"/>
              <w:jc w:val="right"/>
            </w:pPr>
            <w:r w:rsidRPr="008C3CEF">
              <w:t>(3.512.093.936)</w:t>
            </w:r>
          </w:p>
        </w:tc>
      </w:tr>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pPr>
            <w:r w:rsidRPr="008C3CEF">
              <w:t>Hoàn nhập dự phòng</w:t>
            </w:r>
          </w:p>
        </w:tc>
        <w:tc>
          <w:tcPr>
            <w:tcW w:w="1790" w:type="dxa"/>
            <w:vAlign w:val="bottom"/>
          </w:tcPr>
          <w:p w:rsidR="00F5091F" w:rsidRPr="008C3CEF" w:rsidRDefault="00F5091F" w:rsidP="005F5C85">
            <w:pPr>
              <w:spacing w:after="0" w:line="312" w:lineRule="auto"/>
              <w:ind w:right="-86"/>
              <w:jc w:val="right"/>
            </w:pPr>
            <w:r w:rsidRPr="008C3CEF">
              <w:t>200.000.</w:t>
            </w:r>
            <w:r w:rsidRPr="008C3CEF">
              <w:rPr>
                <w:bCs/>
              </w:rPr>
              <w:t>000</w:t>
            </w:r>
          </w:p>
        </w:tc>
        <w:tc>
          <w:tcPr>
            <w:tcW w:w="270" w:type="dxa"/>
            <w:gridSpan w:val="3"/>
            <w:vAlign w:val="bottom"/>
          </w:tcPr>
          <w:p w:rsidR="00F5091F" w:rsidRPr="008C3CEF" w:rsidRDefault="00F5091F" w:rsidP="005F5C85">
            <w:pPr>
              <w:spacing w:after="0" w:line="312" w:lineRule="auto"/>
              <w:jc w:val="right"/>
            </w:pPr>
          </w:p>
        </w:tc>
        <w:tc>
          <w:tcPr>
            <w:tcW w:w="1790" w:type="dxa"/>
            <w:vAlign w:val="bottom"/>
          </w:tcPr>
          <w:p w:rsidR="00F5091F" w:rsidRPr="008C3CEF" w:rsidRDefault="00F5091F" w:rsidP="005F5C85">
            <w:pPr>
              <w:spacing w:after="0" w:line="312" w:lineRule="auto"/>
              <w:ind w:right="-86"/>
              <w:jc w:val="right"/>
            </w:pPr>
            <w:r w:rsidRPr="008C3CEF">
              <w:t>50.000.000</w:t>
            </w:r>
          </w:p>
        </w:tc>
      </w:tr>
      <w:tr w:rsidR="00F5091F" w:rsidRPr="008C3CEF" w:rsidTr="00EE7DA8">
        <w:trPr>
          <w:trHeight w:val="74"/>
        </w:trPr>
        <w:tc>
          <w:tcPr>
            <w:tcW w:w="5240" w:type="dxa"/>
            <w:vAlign w:val="bottom"/>
          </w:tcPr>
          <w:p w:rsidR="00F5091F" w:rsidRPr="008C3CEF" w:rsidRDefault="00F5091F" w:rsidP="005F5C85">
            <w:pPr>
              <w:spacing w:after="0" w:line="312" w:lineRule="auto"/>
              <w:ind w:left="-108" w:right="-72"/>
            </w:pPr>
          </w:p>
        </w:tc>
        <w:tc>
          <w:tcPr>
            <w:tcW w:w="1790" w:type="dxa"/>
            <w:tcBorders>
              <w:bottom w:val="single" w:sz="4" w:space="0" w:color="auto"/>
            </w:tcBorders>
            <w:vAlign w:val="bottom"/>
          </w:tcPr>
          <w:p w:rsidR="00F5091F" w:rsidRPr="008C3CEF" w:rsidRDefault="00F5091F" w:rsidP="005F5C85">
            <w:pPr>
              <w:spacing w:after="0" w:line="312" w:lineRule="auto"/>
              <w:jc w:val="right"/>
            </w:pPr>
          </w:p>
        </w:tc>
        <w:tc>
          <w:tcPr>
            <w:tcW w:w="270" w:type="dxa"/>
            <w:gridSpan w:val="3"/>
            <w:vAlign w:val="bottom"/>
          </w:tcPr>
          <w:p w:rsidR="00F5091F" w:rsidRPr="008C3CEF" w:rsidRDefault="00F5091F" w:rsidP="005F5C85">
            <w:pPr>
              <w:spacing w:after="0" w:line="312" w:lineRule="auto"/>
              <w:jc w:val="right"/>
            </w:pPr>
          </w:p>
        </w:tc>
        <w:tc>
          <w:tcPr>
            <w:tcW w:w="179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EE7DA8">
        <w:trPr>
          <w:trHeight w:val="101"/>
        </w:trPr>
        <w:tc>
          <w:tcPr>
            <w:tcW w:w="5240" w:type="dxa"/>
            <w:vAlign w:val="bottom"/>
          </w:tcPr>
          <w:p w:rsidR="00F5091F" w:rsidRPr="008C3CEF" w:rsidRDefault="00F5091F" w:rsidP="005F5C85">
            <w:pPr>
              <w:spacing w:after="0" w:line="312" w:lineRule="auto"/>
              <w:ind w:left="-108" w:right="-72"/>
              <w:jc w:val="both"/>
              <w:rPr>
                <w:b/>
              </w:rPr>
            </w:pPr>
            <w:r w:rsidRPr="008C3CEF">
              <w:rPr>
                <w:b/>
              </w:rPr>
              <w:t>Số dư cuối năm</w:t>
            </w:r>
          </w:p>
        </w:tc>
        <w:tc>
          <w:tcPr>
            <w:tcW w:w="1790" w:type="dxa"/>
            <w:tcBorders>
              <w:top w:val="single" w:sz="4" w:space="0" w:color="auto"/>
              <w:bottom w:val="double" w:sz="4" w:space="0" w:color="auto"/>
            </w:tcBorders>
            <w:vAlign w:val="bottom"/>
          </w:tcPr>
          <w:p w:rsidR="00F5091F" w:rsidRPr="008C3CEF" w:rsidRDefault="00F5091F" w:rsidP="005F5C85">
            <w:pPr>
              <w:spacing w:after="0" w:line="312" w:lineRule="auto"/>
              <w:ind w:right="-86"/>
              <w:jc w:val="right"/>
              <w:rPr>
                <w:b/>
                <w:bCs/>
              </w:rPr>
            </w:pPr>
            <w:r w:rsidRPr="008C3CEF">
              <w:rPr>
                <w:b/>
                <w:bCs/>
              </w:rPr>
              <w:t>(11.814.114.941)</w:t>
            </w:r>
          </w:p>
        </w:tc>
        <w:tc>
          <w:tcPr>
            <w:tcW w:w="270" w:type="dxa"/>
            <w:gridSpan w:val="3"/>
            <w:vAlign w:val="bottom"/>
          </w:tcPr>
          <w:p w:rsidR="00F5091F" w:rsidRPr="008C3CEF" w:rsidRDefault="00F5091F" w:rsidP="005F5C85">
            <w:pPr>
              <w:spacing w:after="0" w:line="312" w:lineRule="auto"/>
              <w:jc w:val="right"/>
              <w:rPr>
                <w:b/>
                <w:bCs/>
              </w:rPr>
            </w:pPr>
          </w:p>
        </w:tc>
        <w:tc>
          <w:tcPr>
            <w:tcW w:w="1790" w:type="dxa"/>
            <w:tcBorders>
              <w:top w:val="single" w:sz="4" w:space="0" w:color="auto"/>
              <w:bottom w:val="double" w:sz="4" w:space="0" w:color="auto"/>
            </w:tcBorders>
            <w:vAlign w:val="bottom"/>
          </w:tcPr>
          <w:p w:rsidR="00F5091F" w:rsidRPr="008C3CEF" w:rsidRDefault="00F5091F" w:rsidP="005F5C85">
            <w:pPr>
              <w:spacing w:after="0" w:line="312" w:lineRule="auto"/>
              <w:ind w:right="-86"/>
              <w:jc w:val="right"/>
              <w:rPr>
                <w:b/>
                <w:bCs/>
              </w:rPr>
            </w:pPr>
            <w:r w:rsidRPr="008C3CEF">
              <w:rPr>
                <w:b/>
                <w:bCs/>
              </w:rPr>
              <w:t>(12.013.694.941)</w:t>
            </w:r>
          </w:p>
        </w:tc>
      </w:tr>
      <w:tr w:rsidR="00F5091F" w:rsidRPr="008C3CEF" w:rsidTr="00EE7DA8">
        <w:trPr>
          <w:trHeight w:val="99"/>
        </w:trPr>
        <w:tc>
          <w:tcPr>
            <w:tcW w:w="5240" w:type="dxa"/>
            <w:vAlign w:val="bottom"/>
          </w:tcPr>
          <w:p w:rsidR="00F5091F" w:rsidRPr="008C3CEF" w:rsidRDefault="00F5091F" w:rsidP="005F5C85">
            <w:pPr>
              <w:spacing w:after="0" w:line="312" w:lineRule="auto"/>
              <w:ind w:left="-108" w:right="-72"/>
              <w:jc w:val="both"/>
              <w:rPr>
                <w:i/>
              </w:rPr>
            </w:pPr>
          </w:p>
        </w:tc>
        <w:tc>
          <w:tcPr>
            <w:tcW w:w="1790" w:type="dxa"/>
            <w:tcBorders>
              <w:top w:val="single" w:sz="4" w:space="0" w:color="auto"/>
            </w:tcBorders>
            <w:vAlign w:val="bottom"/>
          </w:tcPr>
          <w:p w:rsidR="00F5091F" w:rsidRPr="008C3CEF" w:rsidRDefault="00F5091F" w:rsidP="005F5C85">
            <w:pPr>
              <w:spacing w:after="0" w:line="312" w:lineRule="auto"/>
              <w:ind w:left="-108" w:right="-86"/>
              <w:jc w:val="right"/>
              <w:rPr>
                <w:b/>
              </w:rPr>
            </w:pPr>
          </w:p>
        </w:tc>
        <w:tc>
          <w:tcPr>
            <w:tcW w:w="270" w:type="dxa"/>
            <w:gridSpan w:val="3"/>
            <w:vAlign w:val="bottom"/>
          </w:tcPr>
          <w:p w:rsidR="00F5091F" w:rsidRPr="008C3CEF" w:rsidRDefault="00F5091F" w:rsidP="005F5C85">
            <w:pPr>
              <w:spacing w:after="0" w:line="312" w:lineRule="auto"/>
              <w:ind w:left="-108" w:right="-86"/>
              <w:jc w:val="right"/>
              <w:rPr>
                <w:caps/>
              </w:rPr>
            </w:pPr>
          </w:p>
        </w:tc>
        <w:tc>
          <w:tcPr>
            <w:tcW w:w="1790" w:type="dxa"/>
            <w:tcBorders>
              <w:top w:val="single" w:sz="4" w:space="0" w:color="auto"/>
            </w:tcBorders>
            <w:vAlign w:val="bottom"/>
          </w:tcPr>
          <w:p w:rsidR="00F5091F" w:rsidRPr="008C3CEF" w:rsidRDefault="00F5091F" w:rsidP="005F5C85">
            <w:pPr>
              <w:spacing w:after="0" w:line="312" w:lineRule="auto"/>
              <w:ind w:left="-108" w:right="-86"/>
              <w:jc w:val="right"/>
              <w:rPr>
                <w:b/>
                <w:caps/>
              </w:rPr>
            </w:pPr>
          </w:p>
        </w:tc>
      </w:tr>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jc w:val="both"/>
            </w:pPr>
            <w:r w:rsidRPr="008C3CEF">
              <w:rPr>
                <w:i/>
              </w:rPr>
              <w:t>Trong đó:</w:t>
            </w:r>
          </w:p>
        </w:tc>
        <w:tc>
          <w:tcPr>
            <w:tcW w:w="1790" w:type="dxa"/>
            <w:vAlign w:val="bottom"/>
          </w:tcPr>
          <w:p w:rsidR="00F5091F" w:rsidRPr="008C3CEF" w:rsidRDefault="00F5091F" w:rsidP="005F5C85">
            <w:pPr>
              <w:spacing w:after="0" w:line="312" w:lineRule="auto"/>
              <w:ind w:left="-108" w:right="-86"/>
              <w:jc w:val="right"/>
            </w:pPr>
          </w:p>
        </w:tc>
        <w:tc>
          <w:tcPr>
            <w:tcW w:w="270" w:type="dxa"/>
            <w:gridSpan w:val="3"/>
            <w:vAlign w:val="bottom"/>
          </w:tcPr>
          <w:p w:rsidR="00F5091F" w:rsidRPr="008C3CEF" w:rsidRDefault="00F5091F" w:rsidP="005F5C85">
            <w:pPr>
              <w:spacing w:after="0" w:line="312" w:lineRule="auto"/>
              <w:ind w:left="-108" w:right="-86"/>
              <w:jc w:val="right"/>
              <w:rPr>
                <w:caps/>
              </w:rPr>
            </w:pPr>
          </w:p>
        </w:tc>
        <w:tc>
          <w:tcPr>
            <w:tcW w:w="1790" w:type="dxa"/>
            <w:vAlign w:val="bottom"/>
          </w:tcPr>
          <w:p w:rsidR="00F5091F" w:rsidRPr="008C3CEF" w:rsidRDefault="00F5091F" w:rsidP="005F5C85">
            <w:pPr>
              <w:spacing w:after="0" w:line="312" w:lineRule="auto"/>
              <w:ind w:left="-108" w:right="-86"/>
              <w:jc w:val="right"/>
              <w:rPr>
                <w:caps/>
              </w:rPr>
            </w:pPr>
          </w:p>
        </w:tc>
      </w:tr>
      <w:tr w:rsidR="00F5091F" w:rsidRPr="008C3CEF" w:rsidTr="00EE7DA8">
        <w:trPr>
          <w:trHeight w:val="216"/>
        </w:trPr>
        <w:tc>
          <w:tcPr>
            <w:tcW w:w="524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804" w:type="dxa"/>
            <w:gridSpan w:val="2"/>
            <w:tcBorders>
              <w:top w:val="nil"/>
              <w:left w:val="nil"/>
              <w:right w:val="nil"/>
            </w:tcBorders>
            <w:shd w:val="clear" w:color="auto" w:fill="auto"/>
            <w:vAlign w:val="bottom"/>
          </w:tcPr>
          <w:p w:rsidR="00F5091F" w:rsidRPr="008C3CEF" w:rsidRDefault="00F5091F" w:rsidP="005F5C85">
            <w:pPr>
              <w:spacing w:after="0" w:line="312" w:lineRule="auto"/>
              <w:ind w:left="-108" w:right="-72"/>
              <w:jc w:val="right"/>
              <w:rPr>
                <w:b/>
              </w:rPr>
            </w:pPr>
            <w:r w:rsidRPr="008C3CEF">
              <w:rPr>
                <w:b/>
              </w:rPr>
              <w:t>31/12/2015</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2"/>
              <w:jc w:val="right"/>
              <w:rPr>
                <w:b/>
              </w:rPr>
            </w:pPr>
          </w:p>
        </w:tc>
        <w:tc>
          <w:tcPr>
            <w:tcW w:w="1810" w:type="dxa"/>
            <w:gridSpan w:val="2"/>
            <w:tcBorders>
              <w:top w:val="nil"/>
              <w:left w:val="nil"/>
              <w:right w:val="nil"/>
            </w:tcBorders>
            <w:shd w:val="clear" w:color="auto" w:fill="auto"/>
            <w:vAlign w:val="bottom"/>
          </w:tcPr>
          <w:p w:rsidR="00F5091F" w:rsidRPr="008C3CEF" w:rsidRDefault="00F5091F" w:rsidP="005F5C85">
            <w:pPr>
              <w:spacing w:after="0" w:line="312" w:lineRule="auto"/>
              <w:ind w:left="-108" w:right="-72"/>
              <w:jc w:val="right"/>
              <w:rPr>
                <w:b/>
              </w:rPr>
            </w:pPr>
            <w:r w:rsidRPr="008C3CEF">
              <w:rPr>
                <w:b/>
              </w:rPr>
              <w:t>01/01/2015</w:t>
            </w:r>
          </w:p>
        </w:tc>
      </w:tr>
      <w:tr w:rsidR="00F5091F" w:rsidRPr="008C3CEF" w:rsidTr="00EE7DA8">
        <w:trPr>
          <w:trHeight w:val="80"/>
        </w:trPr>
        <w:tc>
          <w:tcPr>
            <w:tcW w:w="524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804" w:type="dxa"/>
            <w:gridSpan w:val="2"/>
            <w:tcBorders>
              <w:left w:val="nil"/>
              <w:bottom w:val="single" w:sz="4" w:space="0" w:color="auto"/>
              <w:right w:val="nil"/>
            </w:tcBorders>
            <w:shd w:val="clear" w:color="auto" w:fill="auto"/>
            <w:vAlign w:val="bottom"/>
          </w:tcPr>
          <w:p w:rsidR="00F5091F" w:rsidRPr="008C3CEF" w:rsidRDefault="00F5091F" w:rsidP="005F5C85">
            <w:pPr>
              <w:spacing w:after="0" w:line="312" w:lineRule="auto"/>
              <w:ind w:left="-108" w:right="-72"/>
              <w:jc w:val="right"/>
              <w:rPr>
                <w:b/>
              </w:rPr>
            </w:pPr>
            <w:r w:rsidRPr="008C3CEF">
              <w:rPr>
                <w:b/>
              </w:rPr>
              <w:t>VND</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2"/>
              <w:jc w:val="right"/>
              <w:rPr>
                <w:b/>
              </w:rPr>
            </w:pPr>
          </w:p>
        </w:tc>
        <w:tc>
          <w:tcPr>
            <w:tcW w:w="1810" w:type="dxa"/>
            <w:gridSpan w:val="2"/>
            <w:tcBorders>
              <w:left w:val="nil"/>
              <w:bottom w:val="single" w:sz="4" w:space="0" w:color="auto"/>
              <w:right w:val="nil"/>
            </w:tcBorders>
            <w:shd w:val="clear" w:color="auto" w:fill="auto"/>
            <w:vAlign w:val="bottom"/>
          </w:tcPr>
          <w:p w:rsidR="00F5091F" w:rsidRPr="008C3CEF" w:rsidRDefault="00F5091F" w:rsidP="005F5C85">
            <w:pPr>
              <w:spacing w:after="0" w:line="312" w:lineRule="auto"/>
              <w:ind w:left="-108" w:right="-72"/>
              <w:jc w:val="right"/>
              <w:rPr>
                <w:b/>
              </w:rPr>
            </w:pPr>
            <w:r w:rsidRPr="008C3CEF">
              <w:rPr>
                <w:b/>
              </w:rPr>
              <w:t>VND</w:t>
            </w:r>
          </w:p>
        </w:tc>
      </w:tr>
      <w:tr w:rsidR="00F5091F" w:rsidRPr="008C3CEF" w:rsidTr="00EE7DA8">
        <w:trPr>
          <w:trHeight w:val="64"/>
        </w:trPr>
        <w:tc>
          <w:tcPr>
            <w:tcW w:w="5240" w:type="dxa"/>
            <w:vAlign w:val="bottom"/>
          </w:tcPr>
          <w:p w:rsidR="00F5091F" w:rsidRPr="008C3CEF" w:rsidRDefault="00F5091F" w:rsidP="005F5C85">
            <w:pPr>
              <w:spacing w:after="0" w:line="312" w:lineRule="auto"/>
              <w:ind w:left="-108" w:right="-72"/>
              <w:jc w:val="both"/>
            </w:pPr>
            <w:r w:rsidRPr="008C3CEF">
              <w:t>Phải thu của khách hàng</w:t>
            </w:r>
          </w:p>
        </w:tc>
        <w:tc>
          <w:tcPr>
            <w:tcW w:w="1790" w:type="dxa"/>
            <w:vAlign w:val="bottom"/>
          </w:tcPr>
          <w:p w:rsidR="00F5091F" w:rsidRPr="008C3CEF" w:rsidRDefault="00F5091F" w:rsidP="005F5C85">
            <w:pPr>
              <w:spacing w:after="0" w:line="312" w:lineRule="auto"/>
              <w:ind w:right="-86"/>
              <w:jc w:val="right"/>
            </w:pPr>
            <w:r w:rsidRPr="008C3CEF">
              <w:t>(11.180.995.</w:t>
            </w:r>
            <w:r w:rsidRPr="008C3CEF">
              <w:rPr>
                <w:bCs/>
              </w:rPr>
              <w:t>579</w:t>
            </w:r>
            <w:r w:rsidRPr="008C3CEF">
              <w:t>)</w:t>
            </w:r>
          </w:p>
        </w:tc>
        <w:tc>
          <w:tcPr>
            <w:tcW w:w="270" w:type="dxa"/>
            <w:gridSpan w:val="3"/>
            <w:vAlign w:val="bottom"/>
          </w:tcPr>
          <w:p w:rsidR="00F5091F" w:rsidRPr="008C3CEF" w:rsidRDefault="00F5091F" w:rsidP="005F5C85">
            <w:pPr>
              <w:spacing w:after="0" w:line="312" w:lineRule="auto"/>
              <w:jc w:val="right"/>
            </w:pPr>
          </w:p>
        </w:tc>
        <w:tc>
          <w:tcPr>
            <w:tcW w:w="1790" w:type="dxa"/>
            <w:vAlign w:val="bottom"/>
          </w:tcPr>
          <w:p w:rsidR="00F5091F" w:rsidRPr="008C3CEF" w:rsidRDefault="00F5091F" w:rsidP="005F5C85">
            <w:pPr>
              <w:spacing w:after="0" w:line="312" w:lineRule="auto"/>
              <w:ind w:right="-86"/>
              <w:jc w:val="right"/>
            </w:pPr>
            <w:r w:rsidRPr="008C3CEF">
              <w:t>(11.380.</w:t>
            </w:r>
            <w:r w:rsidRPr="008C3CEF">
              <w:rPr>
                <w:bCs/>
              </w:rPr>
              <w:t>575</w:t>
            </w:r>
            <w:r w:rsidRPr="008C3CEF">
              <w:t>.579)</w:t>
            </w:r>
          </w:p>
        </w:tc>
      </w:tr>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jc w:val="both"/>
            </w:pPr>
            <w:r w:rsidRPr="008C3CEF">
              <w:t>Phải thu khác</w:t>
            </w:r>
          </w:p>
        </w:tc>
        <w:tc>
          <w:tcPr>
            <w:tcW w:w="1790" w:type="dxa"/>
            <w:vAlign w:val="bottom"/>
          </w:tcPr>
          <w:p w:rsidR="00F5091F" w:rsidRPr="008C3CEF" w:rsidRDefault="00F5091F" w:rsidP="005F5C85">
            <w:pPr>
              <w:spacing w:after="0" w:line="312" w:lineRule="auto"/>
              <w:ind w:right="-86"/>
              <w:jc w:val="right"/>
              <w:rPr>
                <w:color w:val="000000"/>
              </w:rPr>
            </w:pPr>
            <w:r w:rsidRPr="008C3CEF">
              <w:rPr>
                <w:color w:val="000000"/>
              </w:rPr>
              <w:t>(633.119.</w:t>
            </w:r>
            <w:r w:rsidRPr="008C3CEF">
              <w:rPr>
                <w:bCs/>
              </w:rPr>
              <w:t>362</w:t>
            </w:r>
            <w:r w:rsidRPr="008C3CEF">
              <w:rPr>
                <w:color w:val="000000"/>
              </w:rPr>
              <w:t>)</w:t>
            </w:r>
          </w:p>
        </w:tc>
        <w:tc>
          <w:tcPr>
            <w:tcW w:w="270" w:type="dxa"/>
            <w:gridSpan w:val="3"/>
            <w:vAlign w:val="bottom"/>
          </w:tcPr>
          <w:p w:rsidR="00F5091F" w:rsidRPr="008C3CEF" w:rsidRDefault="00F5091F" w:rsidP="005F5C85">
            <w:pPr>
              <w:spacing w:after="0" w:line="312" w:lineRule="auto"/>
              <w:ind w:right="-86"/>
              <w:jc w:val="right"/>
              <w:rPr>
                <w:bCs/>
                <w:color w:val="000000"/>
              </w:rPr>
            </w:pPr>
          </w:p>
        </w:tc>
        <w:tc>
          <w:tcPr>
            <w:tcW w:w="1790" w:type="dxa"/>
            <w:vAlign w:val="bottom"/>
          </w:tcPr>
          <w:p w:rsidR="00F5091F" w:rsidRPr="008C3CEF" w:rsidRDefault="00F5091F" w:rsidP="005F5C85">
            <w:pPr>
              <w:spacing w:after="0" w:line="312" w:lineRule="auto"/>
              <w:ind w:right="-86"/>
              <w:jc w:val="right"/>
              <w:rPr>
                <w:color w:val="000000"/>
              </w:rPr>
            </w:pPr>
            <w:r w:rsidRPr="008C3CEF">
              <w:rPr>
                <w:color w:val="000000"/>
              </w:rPr>
              <w:t>(633.</w:t>
            </w:r>
            <w:r w:rsidRPr="008C3CEF">
              <w:rPr>
                <w:bCs/>
              </w:rPr>
              <w:t>119</w:t>
            </w:r>
            <w:r w:rsidRPr="008C3CEF">
              <w:rPr>
                <w:color w:val="000000"/>
              </w:rPr>
              <w:t>.362)</w:t>
            </w:r>
          </w:p>
        </w:tc>
      </w:tr>
      <w:tr w:rsidR="00F5091F" w:rsidRPr="008C3CEF" w:rsidTr="00EE7DA8">
        <w:trPr>
          <w:trHeight w:val="74"/>
        </w:trPr>
        <w:tc>
          <w:tcPr>
            <w:tcW w:w="5240" w:type="dxa"/>
            <w:vAlign w:val="bottom"/>
          </w:tcPr>
          <w:p w:rsidR="00F5091F" w:rsidRPr="008C3CEF" w:rsidRDefault="00F5091F" w:rsidP="005F5C85">
            <w:pPr>
              <w:spacing w:after="0" w:line="312" w:lineRule="auto"/>
              <w:ind w:left="-108" w:right="-72"/>
              <w:jc w:val="both"/>
              <w:rPr>
                <w:i/>
                <w:iCs/>
              </w:rPr>
            </w:pPr>
            <w:r w:rsidRPr="008C3CEF">
              <w:rPr>
                <w:i/>
              </w:rPr>
              <w:t>Tạm</w:t>
            </w:r>
            <w:r w:rsidRPr="008C3CEF">
              <w:rPr>
                <w:i/>
                <w:iCs/>
              </w:rPr>
              <w:t xml:space="preserve"> ứng</w:t>
            </w:r>
          </w:p>
        </w:tc>
        <w:tc>
          <w:tcPr>
            <w:tcW w:w="1790" w:type="dxa"/>
            <w:vAlign w:val="bottom"/>
          </w:tcPr>
          <w:p w:rsidR="00F5091F" w:rsidRPr="008C3CEF" w:rsidRDefault="00F5091F" w:rsidP="005F5C85">
            <w:pPr>
              <w:spacing w:after="0" w:line="312" w:lineRule="auto"/>
              <w:ind w:right="-86"/>
              <w:jc w:val="right"/>
              <w:rPr>
                <w:i/>
              </w:rPr>
            </w:pPr>
            <w:r w:rsidRPr="008C3CEF">
              <w:rPr>
                <w:i/>
              </w:rPr>
              <w:t>(7.157.</w:t>
            </w:r>
            <w:r w:rsidRPr="008C3CEF">
              <w:rPr>
                <w:bCs/>
              </w:rPr>
              <w:t>886</w:t>
            </w:r>
            <w:r w:rsidRPr="008C3CEF">
              <w:rPr>
                <w:i/>
              </w:rPr>
              <w:t>)</w:t>
            </w:r>
          </w:p>
        </w:tc>
        <w:tc>
          <w:tcPr>
            <w:tcW w:w="270" w:type="dxa"/>
            <w:gridSpan w:val="3"/>
            <w:vAlign w:val="bottom"/>
          </w:tcPr>
          <w:p w:rsidR="00F5091F" w:rsidRPr="008C3CEF" w:rsidRDefault="00F5091F" w:rsidP="005F5C85">
            <w:pPr>
              <w:spacing w:after="0" w:line="312" w:lineRule="auto"/>
              <w:jc w:val="right"/>
              <w:rPr>
                <w:i/>
              </w:rPr>
            </w:pPr>
          </w:p>
        </w:tc>
        <w:tc>
          <w:tcPr>
            <w:tcW w:w="1790" w:type="dxa"/>
            <w:vAlign w:val="bottom"/>
          </w:tcPr>
          <w:p w:rsidR="00F5091F" w:rsidRPr="008C3CEF" w:rsidRDefault="00F5091F" w:rsidP="005F5C85">
            <w:pPr>
              <w:spacing w:after="0" w:line="312" w:lineRule="auto"/>
              <w:ind w:right="-86"/>
              <w:jc w:val="right"/>
              <w:rPr>
                <w:i/>
              </w:rPr>
            </w:pPr>
            <w:r w:rsidRPr="008C3CEF">
              <w:rPr>
                <w:i/>
              </w:rPr>
              <w:t>(7.157.886)</w:t>
            </w:r>
          </w:p>
        </w:tc>
      </w:tr>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jc w:val="both"/>
              <w:rPr>
                <w:i/>
                <w:iCs/>
              </w:rPr>
            </w:pPr>
            <w:r w:rsidRPr="008C3CEF">
              <w:rPr>
                <w:i/>
              </w:rPr>
              <w:t>Phải</w:t>
            </w:r>
            <w:r w:rsidRPr="008C3CEF">
              <w:rPr>
                <w:i/>
                <w:iCs/>
              </w:rPr>
              <w:t xml:space="preserve"> thu khác</w:t>
            </w:r>
          </w:p>
        </w:tc>
        <w:tc>
          <w:tcPr>
            <w:tcW w:w="1790" w:type="dxa"/>
            <w:vAlign w:val="bottom"/>
          </w:tcPr>
          <w:p w:rsidR="00F5091F" w:rsidRPr="008C3CEF" w:rsidRDefault="00F5091F" w:rsidP="005F5C85">
            <w:pPr>
              <w:spacing w:after="0" w:line="312" w:lineRule="auto"/>
              <w:ind w:right="-86"/>
              <w:jc w:val="right"/>
              <w:rPr>
                <w:i/>
              </w:rPr>
            </w:pPr>
            <w:r w:rsidRPr="008C3CEF">
              <w:rPr>
                <w:i/>
              </w:rPr>
              <w:t>(581.484.</w:t>
            </w:r>
            <w:r w:rsidRPr="008C3CEF">
              <w:rPr>
                <w:bCs/>
              </w:rPr>
              <w:t>476</w:t>
            </w:r>
            <w:r w:rsidRPr="008C3CEF">
              <w:rPr>
                <w:i/>
              </w:rPr>
              <w:t>)</w:t>
            </w:r>
          </w:p>
        </w:tc>
        <w:tc>
          <w:tcPr>
            <w:tcW w:w="270" w:type="dxa"/>
            <w:gridSpan w:val="3"/>
            <w:vAlign w:val="bottom"/>
          </w:tcPr>
          <w:p w:rsidR="00F5091F" w:rsidRPr="008C3CEF" w:rsidRDefault="00F5091F" w:rsidP="005F5C85">
            <w:pPr>
              <w:spacing w:after="0" w:line="312" w:lineRule="auto"/>
              <w:jc w:val="right"/>
              <w:rPr>
                <w:i/>
              </w:rPr>
            </w:pPr>
          </w:p>
        </w:tc>
        <w:tc>
          <w:tcPr>
            <w:tcW w:w="1790" w:type="dxa"/>
            <w:vAlign w:val="bottom"/>
          </w:tcPr>
          <w:p w:rsidR="00F5091F" w:rsidRPr="008C3CEF" w:rsidRDefault="00F5091F" w:rsidP="005F5C85">
            <w:pPr>
              <w:spacing w:after="0" w:line="312" w:lineRule="auto"/>
              <w:ind w:right="-86"/>
              <w:jc w:val="right"/>
              <w:rPr>
                <w:i/>
              </w:rPr>
            </w:pPr>
            <w:r w:rsidRPr="008C3CEF">
              <w:rPr>
                <w:i/>
              </w:rPr>
              <w:t>(581.484.476)</w:t>
            </w:r>
          </w:p>
        </w:tc>
      </w:tr>
      <w:tr w:rsidR="00F5091F" w:rsidRPr="008C3CEF" w:rsidTr="00EE7DA8">
        <w:trPr>
          <w:trHeight w:val="288"/>
        </w:trPr>
        <w:tc>
          <w:tcPr>
            <w:tcW w:w="5240" w:type="dxa"/>
            <w:vAlign w:val="bottom"/>
          </w:tcPr>
          <w:p w:rsidR="00F5091F" w:rsidRPr="008C3CEF" w:rsidRDefault="00F5091F" w:rsidP="005F5C85">
            <w:pPr>
              <w:spacing w:after="0" w:line="312" w:lineRule="auto"/>
              <w:ind w:left="-108" w:right="-72"/>
              <w:jc w:val="both"/>
              <w:rPr>
                <w:i/>
                <w:iCs/>
              </w:rPr>
            </w:pPr>
            <w:r w:rsidRPr="008C3CEF">
              <w:rPr>
                <w:i/>
                <w:iCs/>
              </w:rPr>
              <w:t>Trả trước cho người bán</w:t>
            </w:r>
          </w:p>
        </w:tc>
        <w:tc>
          <w:tcPr>
            <w:tcW w:w="1790" w:type="dxa"/>
            <w:vAlign w:val="bottom"/>
          </w:tcPr>
          <w:p w:rsidR="00F5091F" w:rsidRPr="008C3CEF" w:rsidRDefault="00F5091F" w:rsidP="005F5C85">
            <w:pPr>
              <w:spacing w:after="0" w:line="312" w:lineRule="auto"/>
              <w:ind w:right="-86"/>
              <w:jc w:val="right"/>
              <w:rPr>
                <w:i/>
              </w:rPr>
            </w:pPr>
            <w:r w:rsidRPr="008C3CEF">
              <w:rPr>
                <w:i/>
              </w:rPr>
              <w:t>(44.477.</w:t>
            </w:r>
            <w:r w:rsidRPr="008C3CEF">
              <w:rPr>
                <w:bCs/>
              </w:rPr>
              <w:t>000</w:t>
            </w:r>
            <w:r w:rsidRPr="008C3CEF">
              <w:rPr>
                <w:i/>
              </w:rPr>
              <w:t>)</w:t>
            </w:r>
          </w:p>
        </w:tc>
        <w:tc>
          <w:tcPr>
            <w:tcW w:w="270" w:type="dxa"/>
            <w:gridSpan w:val="3"/>
            <w:vAlign w:val="bottom"/>
          </w:tcPr>
          <w:p w:rsidR="00F5091F" w:rsidRPr="008C3CEF" w:rsidRDefault="00F5091F" w:rsidP="005F5C85">
            <w:pPr>
              <w:spacing w:after="0" w:line="312" w:lineRule="auto"/>
              <w:jc w:val="right"/>
              <w:rPr>
                <w:i/>
              </w:rPr>
            </w:pPr>
          </w:p>
        </w:tc>
        <w:tc>
          <w:tcPr>
            <w:tcW w:w="1790" w:type="dxa"/>
            <w:vAlign w:val="bottom"/>
          </w:tcPr>
          <w:p w:rsidR="00F5091F" w:rsidRPr="008C3CEF" w:rsidRDefault="00F5091F" w:rsidP="005F5C85">
            <w:pPr>
              <w:spacing w:after="0" w:line="312" w:lineRule="auto"/>
              <w:ind w:right="-86"/>
              <w:jc w:val="right"/>
              <w:rPr>
                <w:i/>
              </w:rPr>
            </w:pPr>
            <w:r w:rsidRPr="008C3CEF">
              <w:rPr>
                <w:i/>
              </w:rPr>
              <w:t>(44.</w:t>
            </w:r>
            <w:r w:rsidRPr="008C3CEF">
              <w:rPr>
                <w:bCs/>
                <w:i/>
              </w:rPr>
              <w:t>477</w:t>
            </w:r>
            <w:r w:rsidRPr="008C3CEF">
              <w:rPr>
                <w:i/>
              </w:rPr>
              <w:t>.000)</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NỢ XẤU</w:t>
      </w:r>
    </w:p>
    <w:p w:rsidR="00F5091F" w:rsidRPr="008C3CEF" w:rsidRDefault="00F5091F" w:rsidP="005F5C85">
      <w:pPr>
        <w:spacing w:after="0" w:line="312" w:lineRule="auto"/>
        <w:ind w:left="360"/>
        <w:jc w:val="both"/>
        <w:rPr>
          <w:b/>
          <w:lang w:val="es-MX"/>
        </w:rPr>
      </w:pPr>
    </w:p>
    <w:tbl>
      <w:tblPr>
        <w:tblW w:w="9090" w:type="dxa"/>
        <w:tblInd w:w="390" w:type="dxa"/>
        <w:tblLayout w:type="fixed"/>
        <w:tblCellMar>
          <w:left w:w="30" w:type="dxa"/>
          <w:right w:w="30" w:type="dxa"/>
        </w:tblCellMar>
        <w:tblLook w:val="0000"/>
      </w:tblPr>
      <w:tblGrid>
        <w:gridCol w:w="3326"/>
        <w:gridCol w:w="1417"/>
        <w:gridCol w:w="1418"/>
        <w:gridCol w:w="142"/>
        <w:gridCol w:w="1417"/>
        <w:gridCol w:w="1370"/>
      </w:tblGrid>
      <w:tr w:rsidR="00F5091F" w:rsidRPr="008C3CEF" w:rsidTr="009C5F64">
        <w:trPr>
          <w:trHeight w:val="144"/>
        </w:trPr>
        <w:tc>
          <w:tcPr>
            <w:tcW w:w="3326" w:type="dxa"/>
            <w:vMerge w:val="restart"/>
            <w:vAlign w:val="center"/>
          </w:tcPr>
          <w:p w:rsidR="00F5091F" w:rsidRPr="008C3CEF" w:rsidRDefault="00F5091F" w:rsidP="005F5C85">
            <w:pPr>
              <w:spacing w:after="0" w:line="312" w:lineRule="auto"/>
              <w:rPr>
                <w:b/>
                <w:snapToGrid w:val="0"/>
                <w:color w:val="000000"/>
                <w:sz w:val="20"/>
              </w:rPr>
            </w:pPr>
          </w:p>
        </w:tc>
        <w:tc>
          <w:tcPr>
            <w:tcW w:w="2835" w:type="dxa"/>
            <w:gridSpan w:val="2"/>
            <w:vAlign w:val="center"/>
          </w:tcPr>
          <w:p w:rsidR="00F5091F" w:rsidRPr="008C3CEF" w:rsidRDefault="00F5091F" w:rsidP="005F5C85">
            <w:pPr>
              <w:spacing w:after="0" w:line="312" w:lineRule="auto"/>
              <w:jc w:val="right"/>
              <w:rPr>
                <w:b/>
                <w:snapToGrid w:val="0"/>
                <w:color w:val="000000"/>
                <w:sz w:val="20"/>
              </w:rPr>
            </w:pPr>
            <w:r w:rsidRPr="008C3CEF">
              <w:rPr>
                <w:b/>
                <w:sz w:val="20"/>
              </w:rPr>
              <w:t>31/12/2015</w:t>
            </w:r>
          </w:p>
        </w:tc>
        <w:tc>
          <w:tcPr>
            <w:tcW w:w="142" w:type="dxa"/>
            <w:vAlign w:val="center"/>
          </w:tcPr>
          <w:p w:rsidR="00F5091F" w:rsidRPr="008C3CEF" w:rsidRDefault="00F5091F" w:rsidP="005F5C85">
            <w:pPr>
              <w:spacing w:after="0" w:line="312" w:lineRule="auto"/>
              <w:jc w:val="right"/>
              <w:rPr>
                <w:b/>
                <w:sz w:val="20"/>
              </w:rPr>
            </w:pPr>
          </w:p>
        </w:tc>
        <w:tc>
          <w:tcPr>
            <w:tcW w:w="2787" w:type="dxa"/>
            <w:gridSpan w:val="2"/>
            <w:vAlign w:val="center"/>
          </w:tcPr>
          <w:p w:rsidR="00F5091F" w:rsidRPr="008C3CEF" w:rsidRDefault="00F5091F" w:rsidP="005F5C85">
            <w:pPr>
              <w:spacing w:after="0" w:line="312" w:lineRule="auto"/>
              <w:jc w:val="right"/>
              <w:rPr>
                <w:b/>
                <w:sz w:val="20"/>
              </w:rPr>
            </w:pPr>
            <w:r w:rsidRPr="008C3CEF">
              <w:rPr>
                <w:b/>
                <w:sz w:val="20"/>
              </w:rPr>
              <w:t>01/01/2015</w:t>
            </w:r>
          </w:p>
        </w:tc>
      </w:tr>
      <w:tr w:rsidR="00F5091F" w:rsidRPr="008C3CEF" w:rsidTr="009C5F64">
        <w:trPr>
          <w:trHeight w:val="144"/>
        </w:trPr>
        <w:tc>
          <w:tcPr>
            <w:tcW w:w="3326" w:type="dxa"/>
            <w:vMerge/>
            <w:vAlign w:val="center"/>
          </w:tcPr>
          <w:p w:rsidR="00F5091F" w:rsidRPr="008C3CEF" w:rsidRDefault="00F5091F" w:rsidP="005F5C85">
            <w:pPr>
              <w:spacing w:after="0" w:line="312" w:lineRule="auto"/>
              <w:rPr>
                <w:b/>
                <w:snapToGrid w:val="0"/>
                <w:color w:val="000000"/>
                <w:sz w:val="20"/>
              </w:rPr>
            </w:pPr>
          </w:p>
        </w:tc>
        <w:tc>
          <w:tcPr>
            <w:tcW w:w="2835" w:type="dxa"/>
            <w:gridSpan w:val="2"/>
            <w:vAlign w:val="center"/>
          </w:tcPr>
          <w:p w:rsidR="00F5091F" w:rsidRPr="008C3CEF" w:rsidRDefault="00F5091F" w:rsidP="005F5C85">
            <w:pPr>
              <w:spacing w:after="0" w:line="312" w:lineRule="auto"/>
              <w:jc w:val="right"/>
              <w:rPr>
                <w:b/>
                <w:sz w:val="20"/>
              </w:rPr>
            </w:pPr>
            <w:r w:rsidRPr="008C3CEF">
              <w:rPr>
                <w:b/>
                <w:sz w:val="20"/>
              </w:rPr>
              <w:t>VND</w:t>
            </w:r>
          </w:p>
        </w:tc>
        <w:tc>
          <w:tcPr>
            <w:tcW w:w="142" w:type="dxa"/>
            <w:vAlign w:val="center"/>
          </w:tcPr>
          <w:p w:rsidR="00F5091F" w:rsidRPr="008C3CEF" w:rsidRDefault="00F5091F" w:rsidP="005F5C85">
            <w:pPr>
              <w:spacing w:after="0" w:line="312" w:lineRule="auto"/>
              <w:jc w:val="right"/>
              <w:rPr>
                <w:b/>
                <w:sz w:val="20"/>
              </w:rPr>
            </w:pPr>
          </w:p>
        </w:tc>
        <w:tc>
          <w:tcPr>
            <w:tcW w:w="2787" w:type="dxa"/>
            <w:gridSpan w:val="2"/>
            <w:vAlign w:val="center"/>
          </w:tcPr>
          <w:p w:rsidR="00F5091F" w:rsidRPr="008C3CEF" w:rsidRDefault="00F5091F" w:rsidP="005F5C85">
            <w:pPr>
              <w:spacing w:after="0" w:line="312" w:lineRule="auto"/>
              <w:jc w:val="right"/>
              <w:rPr>
                <w:b/>
                <w:sz w:val="20"/>
              </w:rPr>
            </w:pPr>
            <w:r w:rsidRPr="008C3CEF">
              <w:rPr>
                <w:b/>
                <w:sz w:val="20"/>
              </w:rPr>
              <w:t>VND</w:t>
            </w:r>
          </w:p>
        </w:tc>
      </w:tr>
      <w:tr w:rsidR="00F5091F" w:rsidRPr="008C3CEF" w:rsidTr="009C5F64">
        <w:trPr>
          <w:trHeight w:val="144"/>
        </w:trPr>
        <w:tc>
          <w:tcPr>
            <w:tcW w:w="3326" w:type="dxa"/>
            <w:vMerge/>
            <w:vAlign w:val="center"/>
          </w:tcPr>
          <w:p w:rsidR="00F5091F" w:rsidRPr="008C3CEF" w:rsidRDefault="00F5091F" w:rsidP="005F5C85">
            <w:pPr>
              <w:spacing w:after="0" w:line="312" w:lineRule="auto"/>
              <w:jc w:val="right"/>
              <w:rPr>
                <w:snapToGrid w:val="0"/>
                <w:color w:val="000000"/>
                <w:sz w:val="20"/>
              </w:rPr>
            </w:pPr>
          </w:p>
        </w:tc>
        <w:tc>
          <w:tcPr>
            <w:tcW w:w="1417" w:type="dxa"/>
            <w:tcBorders>
              <w:top w:val="single" w:sz="4" w:space="0" w:color="auto"/>
            </w:tcBorders>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Giá gốc</w:t>
            </w:r>
          </w:p>
        </w:tc>
        <w:tc>
          <w:tcPr>
            <w:tcW w:w="1418" w:type="dxa"/>
            <w:tcBorders>
              <w:top w:val="single" w:sz="4" w:space="0" w:color="auto"/>
            </w:tcBorders>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Giá trị có thể thu hồi</w:t>
            </w:r>
          </w:p>
        </w:tc>
        <w:tc>
          <w:tcPr>
            <w:tcW w:w="142" w:type="dxa"/>
            <w:vAlign w:val="center"/>
          </w:tcPr>
          <w:p w:rsidR="00F5091F" w:rsidRPr="008C3CEF" w:rsidRDefault="00F5091F" w:rsidP="005F5C85">
            <w:pPr>
              <w:spacing w:after="0" w:line="312" w:lineRule="auto"/>
              <w:jc w:val="right"/>
              <w:rPr>
                <w:b/>
                <w:snapToGrid w:val="0"/>
                <w:color w:val="000000"/>
                <w:sz w:val="20"/>
              </w:rPr>
            </w:pPr>
          </w:p>
        </w:tc>
        <w:tc>
          <w:tcPr>
            <w:tcW w:w="1417" w:type="dxa"/>
            <w:tcBorders>
              <w:top w:val="single" w:sz="4" w:space="0" w:color="auto"/>
            </w:tcBorders>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Giá gốc</w:t>
            </w:r>
          </w:p>
        </w:tc>
        <w:tc>
          <w:tcPr>
            <w:tcW w:w="1370" w:type="dxa"/>
            <w:tcBorders>
              <w:top w:val="single" w:sz="4" w:space="0" w:color="auto"/>
            </w:tcBorders>
            <w:vAlign w:val="center"/>
          </w:tcPr>
          <w:p w:rsidR="00F5091F" w:rsidRPr="008C3CEF" w:rsidRDefault="00F5091F" w:rsidP="005F5C85">
            <w:pPr>
              <w:spacing w:after="0" w:line="312" w:lineRule="auto"/>
              <w:jc w:val="right"/>
              <w:rPr>
                <w:b/>
                <w:snapToGrid w:val="0"/>
                <w:color w:val="000000"/>
                <w:sz w:val="20"/>
              </w:rPr>
            </w:pPr>
            <w:r w:rsidRPr="008C3CEF">
              <w:rPr>
                <w:b/>
                <w:snapToGrid w:val="0"/>
                <w:color w:val="000000"/>
                <w:sz w:val="20"/>
              </w:rPr>
              <w:t>Giá trị có thể thu hồi</w:t>
            </w:r>
          </w:p>
        </w:tc>
      </w:tr>
      <w:tr w:rsidR="00F5091F" w:rsidRPr="008C3CEF" w:rsidTr="009C5F64">
        <w:trPr>
          <w:trHeight w:val="144"/>
        </w:trPr>
        <w:tc>
          <w:tcPr>
            <w:tcW w:w="3326" w:type="dxa"/>
            <w:vAlign w:val="center"/>
          </w:tcPr>
          <w:p w:rsidR="00F5091F" w:rsidRPr="008C3CEF" w:rsidRDefault="00F5091F" w:rsidP="005F5C85">
            <w:pPr>
              <w:spacing w:after="0" w:line="312" w:lineRule="auto"/>
              <w:jc w:val="both"/>
              <w:rPr>
                <w:b/>
                <w:sz w:val="20"/>
              </w:rPr>
            </w:pPr>
            <w:r w:rsidRPr="008C3CEF">
              <w:rPr>
                <w:b/>
                <w:sz w:val="20"/>
              </w:rPr>
              <w:t xml:space="preserve">Tổng giá trị </w:t>
            </w:r>
            <w:r w:rsidRPr="008C3CEF">
              <w:rPr>
                <w:b/>
                <w:sz w:val="20"/>
                <w:lang w:val="nl-NL"/>
              </w:rPr>
              <w:t>các khoản phải thu, cho vay quá hạn thanh toán hoặc chưa quá hạn nhưng khó có khả năng thu hồi</w:t>
            </w:r>
            <w:r w:rsidRPr="008C3CEF">
              <w:rPr>
                <w:sz w:val="20"/>
                <w:lang w:val="nl-NL"/>
              </w:rPr>
              <w:t xml:space="preserve"> </w:t>
            </w:r>
          </w:p>
        </w:tc>
        <w:tc>
          <w:tcPr>
            <w:tcW w:w="1417" w:type="dxa"/>
          </w:tcPr>
          <w:p w:rsidR="00F5091F" w:rsidRPr="008C3CEF" w:rsidRDefault="00F5091F" w:rsidP="005F5C85">
            <w:pPr>
              <w:spacing w:after="0" w:line="312" w:lineRule="auto"/>
              <w:jc w:val="right"/>
              <w:rPr>
                <w:b/>
                <w:bCs/>
                <w:sz w:val="20"/>
              </w:rPr>
            </w:pPr>
            <w:r w:rsidRPr="008C3CEF">
              <w:rPr>
                <w:b/>
                <w:bCs/>
                <w:sz w:val="20"/>
              </w:rPr>
              <w:t>11.815.958.467</w:t>
            </w:r>
          </w:p>
        </w:tc>
        <w:tc>
          <w:tcPr>
            <w:tcW w:w="1418" w:type="dxa"/>
          </w:tcPr>
          <w:p w:rsidR="00F5091F" w:rsidRPr="008C3CEF" w:rsidRDefault="00F5091F" w:rsidP="005F5C85">
            <w:pPr>
              <w:spacing w:after="0" w:line="312" w:lineRule="auto"/>
              <w:jc w:val="right"/>
              <w:rPr>
                <w:b/>
                <w:bCs/>
                <w:sz w:val="20"/>
              </w:rPr>
            </w:pPr>
            <w:r w:rsidRPr="008C3CEF">
              <w:rPr>
                <w:b/>
                <w:sz w:val="20"/>
              </w:rPr>
              <w:t>1.843.526</w:t>
            </w:r>
          </w:p>
        </w:tc>
        <w:tc>
          <w:tcPr>
            <w:tcW w:w="142" w:type="dxa"/>
          </w:tcPr>
          <w:p w:rsidR="00F5091F" w:rsidRPr="008C3CEF" w:rsidRDefault="00F5091F" w:rsidP="005F5C85">
            <w:pPr>
              <w:spacing w:after="0" w:line="312" w:lineRule="auto"/>
              <w:jc w:val="right"/>
              <w:rPr>
                <w:b/>
                <w:bCs/>
                <w:color w:val="000000"/>
                <w:sz w:val="20"/>
              </w:rPr>
            </w:pPr>
          </w:p>
        </w:tc>
        <w:tc>
          <w:tcPr>
            <w:tcW w:w="1417" w:type="dxa"/>
          </w:tcPr>
          <w:p w:rsidR="00F5091F" w:rsidRPr="008C3CEF" w:rsidRDefault="00F5091F" w:rsidP="005F5C85">
            <w:pPr>
              <w:spacing w:after="0" w:line="312" w:lineRule="auto"/>
              <w:jc w:val="right"/>
              <w:rPr>
                <w:b/>
                <w:bCs/>
                <w:color w:val="000000"/>
                <w:sz w:val="20"/>
              </w:rPr>
            </w:pPr>
            <w:r w:rsidRPr="008C3CEF">
              <w:rPr>
                <w:b/>
                <w:bCs/>
                <w:color w:val="000000"/>
                <w:sz w:val="20"/>
              </w:rPr>
              <w:t>12.015.538.466</w:t>
            </w:r>
          </w:p>
        </w:tc>
        <w:tc>
          <w:tcPr>
            <w:tcW w:w="1370" w:type="dxa"/>
          </w:tcPr>
          <w:p w:rsidR="00F5091F" w:rsidRPr="008C3CEF" w:rsidRDefault="00F5091F" w:rsidP="005F5C85">
            <w:pPr>
              <w:spacing w:after="0" w:line="312" w:lineRule="auto"/>
              <w:jc w:val="right"/>
              <w:rPr>
                <w:b/>
                <w:bCs/>
                <w:color w:val="000000"/>
                <w:sz w:val="20"/>
              </w:rPr>
            </w:pPr>
            <w:r w:rsidRPr="008C3CEF">
              <w:rPr>
                <w:b/>
                <w:sz w:val="20"/>
              </w:rPr>
              <w:t>1.843.526</w:t>
            </w:r>
          </w:p>
        </w:tc>
      </w:tr>
      <w:tr w:rsidR="00F5091F" w:rsidRPr="008C3CEF" w:rsidTr="009C5F64">
        <w:trPr>
          <w:trHeight w:val="284"/>
        </w:trPr>
        <w:tc>
          <w:tcPr>
            <w:tcW w:w="3326" w:type="dxa"/>
            <w:vAlign w:val="bottom"/>
          </w:tcPr>
          <w:p w:rsidR="00F5091F" w:rsidRPr="008C3CEF" w:rsidRDefault="00F5091F" w:rsidP="005F5C85">
            <w:pPr>
              <w:spacing w:after="0" w:line="312" w:lineRule="auto"/>
              <w:jc w:val="both"/>
              <w:rPr>
                <w:b/>
                <w:i/>
                <w:sz w:val="20"/>
              </w:rPr>
            </w:pPr>
            <w:r w:rsidRPr="008C3CEF">
              <w:rPr>
                <w:b/>
                <w:i/>
                <w:sz w:val="20"/>
              </w:rPr>
              <w:t>Các khoản phải thu</w:t>
            </w:r>
          </w:p>
        </w:tc>
        <w:tc>
          <w:tcPr>
            <w:tcW w:w="1417" w:type="dxa"/>
            <w:vAlign w:val="bottom"/>
          </w:tcPr>
          <w:p w:rsidR="00F5091F" w:rsidRPr="008C3CEF" w:rsidRDefault="00F5091F" w:rsidP="005F5C85">
            <w:pPr>
              <w:spacing w:after="0" w:line="312" w:lineRule="auto"/>
              <w:jc w:val="right"/>
              <w:rPr>
                <w:b/>
                <w:bCs/>
                <w:i/>
                <w:iCs/>
                <w:sz w:val="20"/>
              </w:rPr>
            </w:pPr>
            <w:r w:rsidRPr="008C3CEF">
              <w:rPr>
                <w:b/>
                <w:bCs/>
                <w:i/>
                <w:iCs/>
                <w:sz w:val="20"/>
              </w:rPr>
              <w:t>11.815.958.467</w:t>
            </w:r>
          </w:p>
        </w:tc>
        <w:tc>
          <w:tcPr>
            <w:tcW w:w="1418" w:type="dxa"/>
            <w:vAlign w:val="bottom"/>
          </w:tcPr>
          <w:p w:rsidR="00F5091F" w:rsidRPr="008C3CEF" w:rsidRDefault="00F5091F" w:rsidP="005F5C85">
            <w:pPr>
              <w:spacing w:after="0" w:line="312" w:lineRule="auto"/>
              <w:jc w:val="right"/>
              <w:rPr>
                <w:b/>
                <w:bCs/>
                <w:i/>
                <w:iCs/>
                <w:sz w:val="20"/>
              </w:rPr>
            </w:pPr>
            <w:r w:rsidRPr="008C3CEF">
              <w:rPr>
                <w:b/>
                <w:i/>
                <w:sz w:val="20"/>
              </w:rPr>
              <w:t>1.843.526</w:t>
            </w:r>
          </w:p>
        </w:tc>
        <w:tc>
          <w:tcPr>
            <w:tcW w:w="142" w:type="dxa"/>
            <w:vAlign w:val="bottom"/>
          </w:tcPr>
          <w:p w:rsidR="00F5091F" w:rsidRPr="008C3CEF" w:rsidRDefault="00F5091F" w:rsidP="005F5C85">
            <w:pPr>
              <w:spacing w:after="0" w:line="312" w:lineRule="auto"/>
              <w:jc w:val="right"/>
              <w:rPr>
                <w:b/>
                <w:bCs/>
                <w:i/>
                <w:color w:val="000000"/>
                <w:sz w:val="20"/>
              </w:rPr>
            </w:pPr>
          </w:p>
        </w:tc>
        <w:tc>
          <w:tcPr>
            <w:tcW w:w="1417" w:type="dxa"/>
            <w:vAlign w:val="bottom"/>
          </w:tcPr>
          <w:p w:rsidR="00F5091F" w:rsidRPr="008C3CEF" w:rsidRDefault="00F5091F" w:rsidP="005F5C85">
            <w:pPr>
              <w:spacing w:after="0" w:line="312" w:lineRule="auto"/>
              <w:jc w:val="right"/>
              <w:rPr>
                <w:b/>
                <w:bCs/>
                <w:i/>
                <w:color w:val="000000"/>
                <w:sz w:val="20"/>
              </w:rPr>
            </w:pPr>
            <w:r w:rsidRPr="008C3CEF">
              <w:rPr>
                <w:b/>
                <w:bCs/>
                <w:i/>
                <w:color w:val="000000"/>
                <w:sz w:val="20"/>
              </w:rPr>
              <w:t>12.015.538.466</w:t>
            </w:r>
          </w:p>
        </w:tc>
        <w:tc>
          <w:tcPr>
            <w:tcW w:w="1370" w:type="dxa"/>
            <w:vAlign w:val="bottom"/>
          </w:tcPr>
          <w:p w:rsidR="00F5091F" w:rsidRPr="008C3CEF" w:rsidRDefault="00F5091F" w:rsidP="005F5C85">
            <w:pPr>
              <w:spacing w:after="0" w:line="312" w:lineRule="auto"/>
              <w:jc w:val="right"/>
              <w:rPr>
                <w:b/>
                <w:bCs/>
                <w:i/>
                <w:color w:val="000000"/>
                <w:sz w:val="20"/>
              </w:rPr>
            </w:pPr>
            <w:r w:rsidRPr="008C3CEF">
              <w:rPr>
                <w:b/>
                <w:i/>
                <w:sz w:val="20"/>
              </w:rPr>
              <w:t>1.843.526</w:t>
            </w:r>
          </w:p>
        </w:tc>
      </w:tr>
      <w:tr w:rsidR="00F5091F" w:rsidRPr="008C3CEF" w:rsidTr="009C5F64">
        <w:trPr>
          <w:trHeight w:val="284"/>
        </w:trPr>
        <w:tc>
          <w:tcPr>
            <w:tcW w:w="3326" w:type="dxa"/>
            <w:vAlign w:val="bottom"/>
          </w:tcPr>
          <w:p w:rsidR="00F5091F" w:rsidRPr="008C3CEF" w:rsidRDefault="00F5091F" w:rsidP="005F5C85">
            <w:pPr>
              <w:spacing w:after="0" w:line="312" w:lineRule="auto"/>
              <w:rPr>
                <w:sz w:val="20"/>
              </w:rPr>
            </w:pPr>
            <w:r w:rsidRPr="008C3CEF">
              <w:rPr>
                <w:sz w:val="20"/>
              </w:rPr>
              <w:t>Công ty TNHH Vận tải biển và thương mại Hòa Phát</w:t>
            </w:r>
          </w:p>
        </w:tc>
        <w:tc>
          <w:tcPr>
            <w:tcW w:w="1417" w:type="dxa"/>
          </w:tcPr>
          <w:p w:rsidR="00F5091F" w:rsidRPr="008C3CEF" w:rsidRDefault="00F5091F" w:rsidP="005F5C85">
            <w:pPr>
              <w:spacing w:after="0" w:line="312" w:lineRule="auto"/>
              <w:jc w:val="right"/>
              <w:rPr>
                <w:sz w:val="20"/>
              </w:rPr>
            </w:pPr>
            <w:r w:rsidRPr="008C3CEF">
              <w:rPr>
                <w:sz w:val="20"/>
              </w:rPr>
              <w:t xml:space="preserve">    3.543.444.695 </w:t>
            </w:r>
          </w:p>
        </w:tc>
        <w:tc>
          <w:tcPr>
            <w:tcW w:w="1418" w:type="dxa"/>
          </w:tcPr>
          <w:p w:rsidR="00F5091F" w:rsidRPr="008C3CEF" w:rsidRDefault="00F5091F" w:rsidP="005F5C85">
            <w:pPr>
              <w:spacing w:after="0" w:line="312" w:lineRule="auto"/>
              <w:jc w:val="right"/>
              <w:rPr>
                <w:sz w:val="20"/>
              </w:rPr>
            </w:pPr>
            <w:r w:rsidRPr="008C3CEF">
              <w:rPr>
                <w:sz w:val="20"/>
              </w:rPr>
              <w:t xml:space="preserve">- </w:t>
            </w:r>
          </w:p>
        </w:tc>
        <w:tc>
          <w:tcPr>
            <w:tcW w:w="142" w:type="dxa"/>
          </w:tcPr>
          <w:p w:rsidR="00F5091F" w:rsidRPr="008C3CEF" w:rsidRDefault="00F5091F" w:rsidP="005F5C85">
            <w:pPr>
              <w:spacing w:after="0" w:line="312" w:lineRule="auto"/>
              <w:jc w:val="right"/>
              <w:rPr>
                <w:color w:val="000000"/>
                <w:sz w:val="20"/>
              </w:rPr>
            </w:pPr>
          </w:p>
        </w:tc>
        <w:tc>
          <w:tcPr>
            <w:tcW w:w="1417" w:type="dxa"/>
          </w:tcPr>
          <w:p w:rsidR="00F5091F" w:rsidRPr="008C3CEF" w:rsidRDefault="00F5091F" w:rsidP="005F5C85">
            <w:pPr>
              <w:spacing w:after="0" w:line="312" w:lineRule="auto"/>
              <w:jc w:val="right"/>
              <w:rPr>
                <w:color w:val="000000"/>
                <w:sz w:val="20"/>
              </w:rPr>
            </w:pPr>
            <w:r w:rsidRPr="008C3CEF">
              <w:rPr>
                <w:color w:val="000000"/>
                <w:sz w:val="20"/>
              </w:rPr>
              <w:t xml:space="preserve">3.543.444.695 </w:t>
            </w:r>
          </w:p>
        </w:tc>
        <w:tc>
          <w:tcPr>
            <w:tcW w:w="1370" w:type="dxa"/>
          </w:tcPr>
          <w:p w:rsidR="00F5091F" w:rsidRPr="008C3CEF" w:rsidRDefault="00F5091F" w:rsidP="005F5C85">
            <w:pPr>
              <w:spacing w:after="0" w:line="312" w:lineRule="auto"/>
              <w:jc w:val="right"/>
              <w:rPr>
                <w:color w:val="000000"/>
                <w:sz w:val="20"/>
              </w:rPr>
            </w:pPr>
            <w:r w:rsidRPr="008C3CEF">
              <w:rPr>
                <w:sz w:val="20"/>
              </w:rPr>
              <w:t xml:space="preserve">- </w:t>
            </w:r>
          </w:p>
        </w:tc>
      </w:tr>
      <w:tr w:rsidR="00F5091F" w:rsidRPr="008C3CEF" w:rsidTr="009C5F64">
        <w:trPr>
          <w:trHeight w:val="284"/>
        </w:trPr>
        <w:tc>
          <w:tcPr>
            <w:tcW w:w="3326" w:type="dxa"/>
            <w:vAlign w:val="bottom"/>
          </w:tcPr>
          <w:p w:rsidR="00F5091F" w:rsidRPr="008C3CEF" w:rsidRDefault="00F5091F" w:rsidP="005F5C85">
            <w:pPr>
              <w:spacing w:after="0" w:line="312" w:lineRule="auto"/>
              <w:rPr>
                <w:i/>
                <w:iCs/>
                <w:sz w:val="20"/>
              </w:rPr>
            </w:pPr>
            <w:r w:rsidRPr="008C3CEF">
              <w:rPr>
                <w:i/>
                <w:iCs/>
                <w:sz w:val="20"/>
              </w:rPr>
              <w:t>Thời gian quá hạn 54 tháng</w:t>
            </w:r>
          </w:p>
        </w:tc>
        <w:tc>
          <w:tcPr>
            <w:tcW w:w="1417" w:type="dxa"/>
            <w:vAlign w:val="bottom"/>
          </w:tcPr>
          <w:p w:rsidR="00F5091F" w:rsidRPr="008C3CEF" w:rsidRDefault="00F5091F" w:rsidP="005F5C85">
            <w:pPr>
              <w:spacing w:after="0" w:line="312" w:lineRule="auto"/>
              <w:jc w:val="right"/>
              <w:rPr>
                <w:i/>
                <w:iCs/>
                <w:sz w:val="20"/>
              </w:rPr>
            </w:pPr>
          </w:p>
        </w:tc>
        <w:tc>
          <w:tcPr>
            <w:tcW w:w="1418" w:type="dxa"/>
            <w:vAlign w:val="bottom"/>
          </w:tcPr>
          <w:p w:rsidR="00F5091F" w:rsidRPr="008C3CEF" w:rsidRDefault="00F5091F" w:rsidP="005F5C85">
            <w:pPr>
              <w:spacing w:after="0" w:line="312" w:lineRule="auto"/>
              <w:jc w:val="right"/>
              <w:rPr>
                <w:i/>
                <w:iCs/>
                <w:sz w:val="20"/>
              </w:rPr>
            </w:pPr>
          </w:p>
        </w:tc>
        <w:tc>
          <w:tcPr>
            <w:tcW w:w="142" w:type="dxa"/>
            <w:vAlign w:val="bottom"/>
          </w:tcPr>
          <w:p w:rsidR="00F5091F" w:rsidRPr="008C3CEF" w:rsidRDefault="00F5091F" w:rsidP="005F5C85">
            <w:pPr>
              <w:spacing w:after="0" w:line="312" w:lineRule="auto"/>
              <w:jc w:val="right"/>
              <w:rPr>
                <w:i/>
                <w:iCs/>
                <w:color w:val="000000"/>
                <w:sz w:val="20"/>
              </w:rPr>
            </w:pPr>
          </w:p>
        </w:tc>
        <w:tc>
          <w:tcPr>
            <w:tcW w:w="1417" w:type="dxa"/>
            <w:vAlign w:val="bottom"/>
          </w:tcPr>
          <w:p w:rsidR="00F5091F" w:rsidRPr="008C3CEF" w:rsidRDefault="00F5091F" w:rsidP="005F5C85">
            <w:pPr>
              <w:spacing w:after="0" w:line="312" w:lineRule="auto"/>
              <w:jc w:val="right"/>
              <w:rPr>
                <w:i/>
                <w:iCs/>
                <w:color w:val="000000"/>
                <w:sz w:val="20"/>
              </w:rPr>
            </w:pPr>
          </w:p>
        </w:tc>
        <w:tc>
          <w:tcPr>
            <w:tcW w:w="1370" w:type="dxa"/>
            <w:vAlign w:val="bottom"/>
          </w:tcPr>
          <w:p w:rsidR="00F5091F" w:rsidRPr="008C3CEF" w:rsidRDefault="00F5091F" w:rsidP="005F5C85">
            <w:pPr>
              <w:spacing w:after="0" w:line="312" w:lineRule="auto"/>
              <w:jc w:val="right"/>
              <w:rPr>
                <w:i/>
                <w:iCs/>
                <w:color w:val="000000"/>
                <w:sz w:val="20"/>
              </w:rPr>
            </w:pPr>
          </w:p>
        </w:tc>
      </w:tr>
      <w:tr w:rsidR="00F5091F" w:rsidRPr="008C3CEF" w:rsidTr="009C5F64">
        <w:trPr>
          <w:trHeight w:val="284"/>
        </w:trPr>
        <w:tc>
          <w:tcPr>
            <w:tcW w:w="3326" w:type="dxa"/>
            <w:vAlign w:val="bottom"/>
          </w:tcPr>
          <w:p w:rsidR="00F5091F" w:rsidRPr="008C3CEF" w:rsidRDefault="00F5091F" w:rsidP="005F5C85">
            <w:pPr>
              <w:spacing w:after="0" w:line="312" w:lineRule="auto"/>
              <w:rPr>
                <w:i/>
                <w:iCs/>
                <w:sz w:val="20"/>
              </w:rPr>
            </w:pPr>
            <w:r w:rsidRPr="008C3CEF">
              <w:rPr>
                <w:i/>
                <w:iCs/>
                <w:sz w:val="20"/>
              </w:rPr>
              <w:t>Giá trị các khoản nợ phải thu quá hạn</w:t>
            </w:r>
          </w:p>
        </w:tc>
        <w:tc>
          <w:tcPr>
            <w:tcW w:w="1417" w:type="dxa"/>
            <w:vAlign w:val="bottom"/>
          </w:tcPr>
          <w:p w:rsidR="00F5091F" w:rsidRPr="008C3CEF" w:rsidRDefault="00F5091F" w:rsidP="005F5C85">
            <w:pPr>
              <w:spacing w:after="0" w:line="312" w:lineRule="auto"/>
              <w:jc w:val="right"/>
              <w:rPr>
                <w:i/>
                <w:iCs/>
                <w:sz w:val="20"/>
              </w:rPr>
            </w:pPr>
            <w:r w:rsidRPr="008C3CEF">
              <w:rPr>
                <w:i/>
                <w:iCs/>
                <w:sz w:val="20"/>
              </w:rPr>
              <w:t xml:space="preserve">   3.543.444.695 </w:t>
            </w:r>
          </w:p>
        </w:tc>
        <w:tc>
          <w:tcPr>
            <w:tcW w:w="1418" w:type="dxa"/>
            <w:vAlign w:val="bottom"/>
          </w:tcPr>
          <w:p w:rsidR="00F5091F" w:rsidRPr="008C3CEF" w:rsidRDefault="00F5091F" w:rsidP="005F5C85">
            <w:pPr>
              <w:spacing w:after="0" w:line="312" w:lineRule="auto"/>
              <w:jc w:val="right"/>
              <w:rPr>
                <w:i/>
                <w:iCs/>
                <w:sz w:val="20"/>
              </w:rPr>
            </w:pPr>
            <w:r w:rsidRPr="008C3CEF">
              <w:rPr>
                <w:i/>
                <w:iCs/>
                <w:sz w:val="20"/>
              </w:rPr>
              <w:t xml:space="preserve">- </w:t>
            </w:r>
          </w:p>
        </w:tc>
        <w:tc>
          <w:tcPr>
            <w:tcW w:w="142" w:type="dxa"/>
            <w:vAlign w:val="bottom"/>
          </w:tcPr>
          <w:p w:rsidR="00F5091F" w:rsidRPr="008C3CEF" w:rsidRDefault="00F5091F" w:rsidP="005F5C85">
            <w:pPr>
              <w:spacing w:after="0" w:line="312" w:lineRule="auto"/>
              <w:jc w:val="right"/>
              <w:rPr>
                <w:i/>
                <w:iCs/>
                <w:color w:val="000000"/>
                <w:sz w:val="20"/>
              </w:rPr>
            </w:pPr>
          </w:p>
        </w:tc>
        <w:tc>
          <w:tcPr>
            <w:tcW w:w="1417" w:type="dxa"/>
            <w:vAlign w:val="bottom"/>
          </w:tcPr>
          <w:p w:rsidR="00F5091F" w:rsidRPr="008C3CEF" w:rsidRDefault="00F5091F" w:rsidP="005F5C85">
            <w:pPr>
              <w:spacing w:after="0" w:line="312" w:lineRule="auto"/>
              <w:jc w:val="right"/>
              <w:rPr>
                <w:i/>
                <w:iCs/>
                <w:color w:val="000000"/>
                <w:sz w:val="20"/>
              </w:rPr>
            </w:pPr>
            <w:r w:rsidRPr="008C3CEF">
              <w:rPr>
                <w:i/>
                <w:iCs/>
                <w:color w:val="000000"/>
                <w:sz w:val="20"/>
              </w:rPr>
              <w:t xml:space="preserve">3.543.444.695 </w:t>
            </w:r>
          </w:p>
        </w:tc>
        <w:tc>
          <w:tcPr>
            <w:tcW w:w="1370" w:type="dxa"/>
            <w:vAlign w:val="bottom"/>
          </w:tcPr>
          <w:p w:rsidR="00F5091F" w:rsidRPr="008C3CEF" w:rsidRDefault="00F5091F" w:rsidP="005F5C85">
            <w:pPr>
              <w:spacing w:after="0" w:line="312" w:lineRule="auto"/>
              <w:jc w:val="right"/>
              <w:rPr>
                <w:i/>
                <w:iCs/>
                <w:color w:val="000000"/>
                <w:sz w:val="20"/>
              </w:rPr>
            </w:pPr>
            <w:r w:rsidRPr="008C3CEF">
              <w:rPr>
                <w:i/>
                <w:iCs/>
                <w:sz w:val="20"/>
              </w:rPr>
              <w:t xml:space="preserve">- </w:t>
            </w:r>
          </w:p>
        </w:tc>
      </w:tr>
      <w:tr w:rsidR="00F5091F" w:rsidRPr="008C3CEF" w:rsidTr="009C5F64">
        <w:trPr>
          <w:trHeight w:val="284"/>
        </w:trPr>
        <w:tc>
          <w:tcPr>
            <w:tcW w:w="3326" w:type="dxa"/>
            <w:vAlign w:val="bottom"/>
          </w:tcPr>
          <w:p w:rsidR="00F5091F" w:rsidRPr="008C3CEF" w:rsidRDefault="00F5091F" w:rsidP="005F5C85">
            <w:pPr>
              <w:spacing w:after="0" w:line="312" w:lineRule="auto"/>
              <w:rPr>
                <w:sz w:val="20"/>
              </w:rPr>
            </w:pPr>
            <w:r w:rsidRPr="008C3CEF">
              <w:rPr>
                <w:sz w:val="20"/>
              </w:rPr>
              <w:t>Công ty TNHH Dịch vụ vận tải biển Tự Thành</w:t>
            </w:r>
          </w:p>
        </w:tc>
        <w:tc>
          <w:tcPr>
            <w:tcW w:w="1417" w:type="dxa"/>
          </w:tcPr>
          <w:p w:rsidR="00F5091F" w:rsidRPr="008C3CEF" w:rsidRDefault="00F5091F" w:rsidP="005F5C85">
            <w:pPr>
              <w:spacing w:after="0" w:line="312" w:lineRule="auto"/>
              <w:jc w:val="right"/>
              <w:rPr>
                <w:sz w:val="20"/>
              </w:rPr>
            </w:pPr>
            <w:r w:rsidRPr="008C3CEF">
              <w:rPr>
                <w:sz w:val="20"/>
              </w:rPr>
              <w:t xml:space="preserve">    3.297.459.144 </w:t>
            </w:r>
          </w:p>
        </w:tc>
        <w:tc>
          <w:tcPr>
            <w:tcW w:w="1418" w:type="dxa"/>
          </w:tcPr>
          <w:p w:rsidR="00F5091F" w:rsidRPr="008C3CEF" w:rsidRDefault="00F5091F" w:rsidP="005F5C85">
            <w:pPr>
              <w:spacing w:after="0" w:line="312" w:lineRule="auto"/>
              <w:jc w:val="right"/>
              <w:rPr>
                <w:sz w:val="20"/>
              </w:rPr>
            </w:pPr>
            <w:r w:rsidRPr="008C3CEF">
              <w:rPr>
                <w:sz w:val="20"/>
              </w:rPr>
              <w:t xml:space="preserve">- </w:t>
            </w:r>
          </w:p>
        </w:tc>
        <w:tc>
          <w:tcPr>
            <w:tcW w:w="142" w:type="dxa"/>
          </w:tcPr>
          <w:p w:rsidR="00F5091F" w:rsidRPr="008C3CEF" w:rsidRDefault="00F5091F" w:rsidP="005F5C85">
            <w:pPr>
              <w:spacing w:after="0" w:line="312" w:lineRule="auto"/>
              <w:jc w:val="right"/>
              <w:rPr>
                <w:color w:val="000000"/>
                <w:sz w:val="20"/>
              </w:rPr>
            </w:pPr>
          </w:p>
        </w:tc>
        <w:tc>
          <w:tcPr>
            <w:tcW w:w="1417" w:type="dxa"/>
          </w:tcPr>
          <w:p w:rsidR="00F5091F" w:rsidRPr="008C3CEF" w:rsidRDefault="00F5091F" w:rsidP="005F5C85">
            <w:pPr>
              <w:spacing w:after="0" w:line="312" w:lineRule="auto"/>
              <w:jc w:val="right"/>
              <w:rPr>
                <w:color w:val="000000"/>
                <w:sz w:val="20"/>
              </w:rPr>
            </w:pPr>
            <w:r w:rsidRPr="008C3CEF">
              <w:rPr>
                <w:color w:val="000000"/>
                <w:sz w:val="20"/>
              </w:rPr>
              <w:t xml:space="preserve">3.297.459.144 </w:t>
            </w:r>
          </w:p>
        </w:tc>
        <w:tc>
          <w:tcPr>
            <w:tcW w:w="1370" w:type="dxa"/>
          </w:tcPr>
          <w:p w:rsidR="00F5091F" w:rsidRPr="008C3CEF" w:rsidRDefault="00F5091F" w:rsidP="005F5C85">
            <w:pPr>
              <w:spacing w:after="0" w:line="312" w:lineRule="auto"/>
              <w:jc w:val="right"/>
              <w:rPr>
                <w:color w:val="000000"/>
                <w:sz w:val="20"/>
              </w:rPr>
            </w:pPr>
            <w:r w:rsidRPr="008C3CEF">
              <w:rPr>
                <w:sz w:val="20"/>
              </w:rPr>
              <w:t xml:space="preserve">- </w:t>
            </w:r>
          </w:p>
        </w:tc>
      </w:tr>
      <w:tr w:rsidR="00F5091F" w:rsidRPr="008C3CEF" w:rsidTr="009C5F64">
        <w:trPr>
          <w:trHeight w:val="284"/>
        </w:trPr>
        <w:tc>
          <w:tcPr>
            <w:tcW w:w="3326" w:type="dxa"/>
            <w:vAlign w:val="bottom"/>
          </w:tcPr>
          <w:p w:rsidR="00F5091F" w:rsidRPr="008C3CEF" w:rsidRDefault="00F5091F" w:rsidP="005F5C85">
            <w:pPr>
              <w:spacing w:after="0" w:line="312" w:lineRule="auto"/>
              <w:rPr>
                <w:i/>
                <w:iCs/>
                <w:sz w:val="20"/>
              </w:rPr>
            </w:pPr>
            <w:r w:rsidRPr="008C3CEF">
              <w:rPr>
                <w:i/>
                <w:iCs/>
                <w:sz w:val="20"/>
              </w:rPr>
              <w:t>Thời gian quá hạn 40 tháng</w:t>
            </w:r>
          </w:p>
        </w:tc>
        <w:tc>
          <w:tcPr>
            <w:tcW w:w="1417" w:type="dxa"/>
            <w:vAlign w:val="bottom"/>
          </w:tcPr>
          <w:p w:rsidR="00F5091F" w:rsidRPr="008C3CEF" w:rsidRDefault="00F5091F" w:rsidP="005F5C85">
            <w:pPr>
              <w:spacing w:after="0" w:line="312" w:lineRule="auto"/>
              <w:jc w:val="right"/>
              <w:rPr>
                <w:sz w:val="20"/>
              </w:rPr>
            </w:pPr>
          </w:p>
        </w:tc>
        <w:tc>
          <w:tcPr>
            <w:tcW w:w="1418" w:type="dxa"/>
            <w:vAlign w:val="bottom"/>
          </w:tcPr>
          <w:p w:rsidR="00F5091F" w:rsidRPr="008C3CEF" w:rsidRDefault="00F5091F" w:rsidP="005F5C85">
            <w:pPr>
              <w:spacing w:after="0" w:line="312" w:lineRule="auto"/>
              <w:jc w:val="right"/>
              <w:rPr>
                <w:sz w:val="20"/>
              </w:rPr>
            </w:pPr>
          </w:p>
        </w:tc>
        <w:tc>
          <w:tcPr>
            <w:tcW w:w="142" w:type="dxa"/>
            <w:vAlign w:val="bottom"/>
          </w:tcPr>
          <w:p w:rsidR="00F5091F" w:rsidRPr="008C3CEF" w:rsidRDefault="00F5091F" w:rsidP="005F5C85">
            <w:pPr>
              <w:spacing w:after="0" w:line="312" w:lineRule="auto"/>
              <w:jc w:val="right"/>
              <w:rPr>
                <w:color w:val="000000"/>
                <w:sz w:val="20"/>
              </w:rPr>
            </w:pPr>
          </w:p>
        </w:tc>
        <w:tc>
          <w:tcPr>
            <w:tcW w:w="1417" w:type="dxa"/>
            <w:vAlign w:val="bottom"/>
          </w:tcPr>
          <w:p w:rsidR="00F5091F" w:rsidRPr="008C3CEF" w:rsidRDefault="00F5091F" w:rsidP="005F5C85">
            <w:pPr>
              <w:spacing w:after="0" w:line="312" w:lineRule="auto"/>
              <w:jc w:val="right"/>
              <w:rPr>
                <w:color w:val="000000"/>
                <w:sz w:val="20"/>
              </w:rPr>
            </w:pPr>
          </w:p>
        </w:tc>
        <w:tc>
          <w:tcPr>
            <w:tcW w:w="1370" w:type="dxa"/>
            <w:vAlign w:val="bottom"/>
          </w:tcPr>
          <w:p w:rsidR="00F5091F" w:rsidRPr="008C3CEF" w:rsidRDefault="00F5091F" w:rsidP="005F5C85">
            <w:pPr>
              <w:spacing w:after="0" w:line="312" w:lineRule="auto"/>
              <w:jc w:val="right"/>
              <w:rPr>
                <w:color w:val="000000"/>
                <w:sz w:val="20"/>
              </w:rPr>
            </w:pPr>
          </w:p>
        </w:tc>
      </w:tr>
      <w:tr w:rsidR="00F5091F" w:rsidRPr="008C3CEF" w:rsidTr="009C5F64">
        <w:trPr>
          <w:trHeight w:val="284"/>
        </w:trPr>
        <w:tc>
          <w:tcPr>
            <w:tcW w:w="3326" w:type="dxa"/>
            <w:vAlign w:val="bottom"/>
          </w:tcPr>
          <w:p w:rsidR="00F5091F" w:rsidRPr="008C3CEF" w:rsidRDefault="00F5091F" w:rsidP="005F5C85">
            <w:pPr>
              <w:spacing w:after="0" w:line="312" w:lineRule="auto"/>
              <w:rPr>
                <w:i/>
                <w:iCs/>
                <w:sz w:val="20"/>
              </w:rPr>
            </w:pPr>
            <w:r w:rsidRPr="008C3CEF">
              <w:rPr>
                <w:i/>
                <w:iCs/>
                <w:sz w:val="20"/>
              </w:rPr>
              <w:t>Giá trị các khoản nợ phải thu quá hạn</w:t>
            </w:r>
          </w:p>
        </w:tc>
        <w:tc>
          <w:tcPr>
            <w:tcW w:w="1417" w:type="dxa"/>
            <w:vAlign w:val="bottom"/>
          </w:tcPr>
          <w:p w:rsidR="00F5091F" w:rsidRPr="008C3CEF" w:rsidRDefault="00F5091F" w:rsidP="005F5C85">
            <w:pPr>
              <w:spacing w:after="0" w:line="312" w:lineRule="auto"/>
              <w:jc w:val="right"/>
              <w:rPr>
                <w:i/>
                <w:iCs/>
                <w:sz w:val="20"/>
              </w:rPr>
            </w:pPr>
            <w:r w:rsidRPr="008C3CEF">
              <w:rPr>
                <w:i/>
                <w:iCs/>
                <w:sz w:val="20"/>
              </w:rPr>
              <w:t xml:space="preserve">   3.297.459.144 </w:t>
            </w:r>
          </w:p>
        </w:tc>
        <w:tc>
          <w:tcPr>
            <w:tcW w:w="1418" w:type="dxa"/>
            <w:vAlign w:val="bottom"/>
          </w:tcPr>
          <w:p w:rsidR="00F5091F" w:rsidRPr="008C3CEF" w:rsidRDefault="00F5091F" w:rsidP="005F5C85">
            <w:pPr>
              <w:spacing w:after="0" w:line="312" w:lineRule="auto"/>
              <w:jc w:val="right"/>
              <w:rPr>
                <w:i/>
                <w:iCs/>
                <w:sz w:val="20"/>
              </w:rPr>
            </w:pPr>
            <w:r w:rsidRPr="008C3CEF">
              <w:rPr>
                <w:i/>
                <w:iCs/>
                <w:sz w:val="20"/>
              </w:rPr>
              <w:t xml:space="preserve">- </w:t>
            </w:r>
          </w:p>
        </w:tc>
        <w:tc>
          <w:tcPr>
            <w:tcW w:w="142" w:type="dxa"/>
            <w:vAlign w:val="bottom"/>
          </w:tcPr>
          <w:p w:rsidR="00F5091F" w:rsidRPr="008C3CEF" w:rsidRDefault="00F5091F" w:rsidP="005F5C85">
            <w:pPr>
              <w:spacing w:after="0" w:line="312" w:lineRule="auto"/>
              <w:jc w:val="right"/>
              <w:rPr>
                <w:i/>
                <w:iCs/>
                <w:color w:val="000000"/>
                <w:sz w:val="20"/>
              </w:rPr>
            </w:pPr>
          </w:p>
        </w:tc>
        <w:tc>
          <w:tcPr>
            <w:tcW w:w="1417" w:type="dxa"/>
            <w:vAlign w:val="bottom"/>
          </w:tcPr>
          <w:p w:rsidR="00F5091F" w:rsidRPr="008C3CEF" w:rsidRDefault="00F5091F" w:rsidP="005F5C85">
            <w:pPr>
              <w:spacing w:after="0" w:line="312" w:lineRule="auto"/>
              <w:jc w:val="right"/>
              <w:rPr>
                <w:i/>
                <w:iCs/>
                <w:color w:val="000000"/>
                <w:sz w:val="20"/>
              </w:rPr>
            </w:pPr>
            <w:r w:rsidRPr="008C3CEF">
              <w:rPr>
                <w:i/>
                <w:iCs/>
                <w:color w:val="000000"/>
                <w:sz w:val="20"/>
              </w:rPr>
              <w:t xml:space="preserve">3.297.459.144 </w:t>
            </w:r>
          </w:p>
        </w:tc>
        <w:tc>
          <w:tcPr>
            <w:tcW w:w="1370" w:type="dxa"/>
            <w:vAlign w:val="bottom"/>
          </w:tcPr>
          <w:p w:rsidR="00F5091F" w:rsidRPr="008C3CEF" w:rsidRDefault="00F5091F" w:rsidP="005F5C85">
            <w:pPr>
              <w:spacing w:after="0" w:line="312" w:lineRule="auto"/>
              <w:jc w:val="right"/>
              <w:rPr>
                <w:color w:val="000000"/>
                <w:sz w:val="20"/>
              </w:rPr>
            </w:pPr>
            <w:r w:rsidRPr="008C3CEF">
              <w:rPr>
                <w:i/>
                <w:iCs/>
                <w:sz w:val="20"/>
              </w:rPr>
              <w:t xml:space="preserve">- </w:t>
            </w:r>
          </w:p>
        </w:tc>
      </w:tr>
      <w:tr w:rsidR="00F5091F" w:rsidRPr="008C3CEF" w:rsidTr="009C5F64">
        <w:trPr>
          <w:trHeight w:val="284"/>
        </w:trPr>
        <w:tc>
          <w:tcPr>
            <w:tcW w:w="3326" w:type="dxa"/>
            <w:vAlign w:val="bottom"/>
          </w:tcPr>
          <w:p w:rsidR="00F5091F" w:rsidRPr="008C3CEF" w:rsidRDefault="00F5091F" w:rsidP="005F5C85">
            <w:pPr>
              <w:spacing w:after="0" w:line="312" w:lineRule="auto"/>
              <w:jc w:val="both"/>
              <w:rPr>
                <w:color w:val="000000"/>
                <w:sz w:val="20"/>
              </w:rPr>
            </w:pPr>
            <w:r w:rsidRPr="008C3CEF">
              <w:rPr>
                <w:color w:val="000000"/>
                <w:sz w:val="20"/>
              </w:rPr>
              <w:t>Công ty TNHH Thương mại vận tải Hải Phòng</w:t>
            </w:r>
          </w:p>
        </w:tc>
        <w:tc>
          <w:tcPr>
            <w:tcW w:w="1417" w:type="dxa"/>
          </w:tcPr>
          <w:p w:rsidR="00F5091F" w:rsidRPr="008C3CEF" w:rsidRDefault="00F5091F" w:rsidP="005F5C85">
            <w:pPr>
              <w:spacing w:after="0" w:line="312" w:lineRule="auto"/>
              <w:jc w:val="right"/>
              <w:rPr>
                <w:sz w:val="20"/>
              </w:rPr>
            </w:pPr>
            <w:r w:rsidRPr="008C3CEF">
              <w:rPr>
                <w:sz w:val="20"/>
              </w:rPr>
              <w:t xml:space="preserve">    1.892.531.640 </w:t>
            </w:r>
          </w:p>
        </w:tc>
        <w:tc>
          <w:tcPr>
            <w:tcW w:w="1418" w:type="dxa"/>
          </w:tcPr>
          <w:p w:rsidR="00F5091F" w:rsidRPr="008C3CEF" w:rsidRDefault="00F5091F" w:rsidP="005F5C85">
            <w:pPr>
              <w:spacing w:after="0" w:line="312" w:lineRule="auto"/>
              <w:jc w:val="right"/>
              <w:rPr>
                <w:sz w:val="20"/>
              </w:rPr>
            </w:pPr>
            <w:r w:rsidRPr="008C3CEF">
              <w:rPr>
                <w:sz w:val="20"/>
              </w:rPr>
              <w:t xml:space="preserve">- </w:t>
            </w:r>
          </w:p>
        </w:tc>
        <w:tc>
          <w:tcPr>
            <w:tcW w:w="142" w:type="dxa"/>
          </w:tcPr>
          <w:p w:rsidR="00F5091F" w:rsidRPr="008C3CEF" w:rsidRDefault="00F5091F" w:rsidP="005F5C85">
            <w:pPr>
              <w:spacing w:after="0" w:line="312" w:lineRule="auto"/>
              <w:jc w:val="right"/>
              <w:rPr>
                <w:color w:val="000000"/>
                <w:sz w:val="20"/>
              </w:rPr>
            </w:pPr>
          </w:p>
        </w:tc>
        <w:tc>
          <w:tcPr>
            <w:tcW w:w="1417" w:type="dxa"/>
          </w:tcPr>
          <w:p w:rsidR="00F5091F" w:rsidRPr="008C3CEF" w:rsidRDefault="00F5091F" w:rsidP="005F5C85">
            <w:pPr>
              <w:spacing w:after="0" w:line="312" w:lineRule="auto"/>
              <w:jc w:val="right"/>
              <w:rPr>
                <w:color w:val="000000"/>
                <w:sz w:val="20"/>
              </w:rPr>
            </w:pPr>
            <w:r w:rsidRPr="008C3CEF">
              <w:rPr>
                <w:color w:val="000000"/>
                <w:sz w:val="20"/>
              </w:rPr>
              <w:t xml:space="preserve">1.892.531.640 </w:t>
            </w:r>
          </w:p>
        </w:tc>
        <w:tc>
          <w:tcPr>
            <w:tcW w:w="1370" w:type="dxa"/>
          </w:tcPr>
          <w:p w:rsidR="00F5091F" w:rsidRPr="008C3CEF" w:rsidRDefault="00F5091F" w:rsidP="005F5C85">
            <w:pPr>
              <w:spacing w:after="0" w:line="312" w:lineRule="auto"/>
              <w:jc w:val="right"/>
              <w:rPr>
                <w:color w:val="000000"/>
                <w:sz w:val="20"/>
              </w:rPr>
            </w:pPr>
            <w:r w:rsidRPr="008C3CEF">
              <w:rPr>
                <w:sz w:val="20"/>
              </w:rPr>
              <w:t xml:space="preserve">- </w:t>
            </w:r>
          </w:p>
        </w:tc>
      </w:tr>
      <w:tr w:rsidR="00F5091F" w:rsidRPr="008C3CEF" w:rsidTr="009C5F64">
        <w:trPr>
          <w:trHeight w:val="284"/>
        </w:trPr>
        <w:tc>
          <w:tcPr>
            <w:tcW w:w="3326" w:type="dxa"/>
            <w:vAlign w:val="bottom"/>
          </w:tcPr>
          <w:p w:rsidR="00F5091F" w:rsidRPr="008C3CEF" w:rsidRDefault="00F5091F" w:rsidP="005F5C85">
            <w:pPr>
              <w:spacing w:after="0" w:line="312" w:lineRule="auto"/>
              <w:rPr>
                <w:i/>
                <w:iCs/>
                <w:sz w:val="20"/>
              </w:rPr>
            </w:pPr>
            <w:r w:rsidRPr="008C3CEF">
              <w:rPr>
                <w:i/>
                <w:iCs/>
                <w:sz w:val="20"/>
              </w:rPr>
              <w:t>Thời gian quá hạn 57 tháng</w:t>
            </w:r>
          </w:p>
        </w:tc>
        <w:tc>
          <w:tcPr>
            <w:tcW w:w="1417" w:type="dxa"/>
            <w:vAlign w:val="bottom"/>
          </w:tcPr>
          <w:p w:rsidR="00F5091F" w:rsidRPr="008C3CEF" w:rsidRDefault="00F5091F" w:rsidP="005F5C85">
            <w:pPr>
              <w:spacing w:after="0" w:line="312" w:lineRule="auto"/>
              <w:jc w:val="right"/>
              <w:rPr>
                <w:sz w:val="20"/>
              </w:rPr>
            </w:pPr>
          </w:p>
        </w:tc>
        <w:tc>
          <w:tcPr>
            <w:tcW w:w="1418" w:type="dxa"/>
            <w:vAlign w:val="bottom"/>
          </w:tcPr>
          <w:p w:rsidR="00F5091F" w:rsidRPr="008C3CEF" w:rsidRDefault="00F5091F" w:rsidP="005F5C85">
            <w:pPr>
              <w:spacing w:after="0" w:line="312" w:lineRule="auto"/>
              <w:jc w:val="right"/>
              <w:rPr>
                <w:sz w:val="20"/>
              </w:rPr>
            </w:pPr>
          </w:p>
        </w:tc>
        <w:tc>
          <w:tcPr>
            <w:tcW w:w="142" w:type="dxa"/>
            <w:vAlign w:val="bottom"/>
          </w:tcPr>
          <w:p w:rsidR="00F5091F" w:rsidRPr="008C3CEF" w:rsidRDefault="00F5091F" w:rsidP="005F5C85">
            <w:pPr>
              <w:spacing w:after="0" w:line="312" w:lineRule="auto"/>
              <w:jc w:val="right"/>
              <w:rPr>
                <w:color w:val="000000"/>
                <w:sz w:val="20"/>
              </w:rPr>
            </w:pPr>
          </w:p>
        </w:tc>
        <w:tc>
          <w:tcPr>
            <w:tcW w:w="1417" w:type="dxa"/>
            <w:vAlign w:val="bottom"/>
          </w:tcPr>
          <w:p w:rsidR="00F5091F" w:rsidRPr="008C3CEF" w:rsidRDefault="00F5091F" w:rsidP="005F5C85">
            <w:pPr>
              <w:spacing w:after="0" w:line="312" w:lineRule="auto"/>
              <w:jc w:val="right"/>
              <w:rPr>
                <w:color w:val="000000"/>
                <w:sz w:val="20"/>
              </w:rPr>
            </w:pPr>
          </w:p>
        </w:tc>
        <w:tc>
          <w:tcPr>
            <w:tcW w:w="1370" w:type="dxa"/>
            <w:vAlign w:val="bottom"/>
          </w:tcPr>
          <w:p w:rsidR="00F5091F" w:rsidRPr="008C3CEF" w:rsidRDefault="00F5091F" w:rsidP="005F5C85">
            <w:pPr>
              <w:spacing w:after="0" w:line="312" w:lineRule="auto"/>
              <w:jc w:val="right"/>
              <w:rPr>
                <w:color w:val="000000"/>
                <w:sz w:val="20"/>
              </w:rPr>
            </w:pPr>
          </w:p>
        </w:tc>
      </w:tr>
      <w:tr w:rsidR="00F5091F" w:rsidRPr="008C3CEF" w:rsidTr="009C5F64">
        <w:trPr>
          <w:trHeight w:val="284"/>
        </w:trPr>
        <w:tc>
          <w:tcPr>
            <w:tcW w:w="3326" w:type="dxa"/>
            <w:vAlign w:val="bottom"/>
          </w:tcPr>
          <w:p w:rsidR="00F5091F" w:rsidRPr="008C3CEF" w:rsidRDefault="00F5091F" w:rsidP="005F5C85">
            <w:pPr>
              <w:spacing w:after="0" w:line="312" w:lineRule="auto"/>
              <w:rPr>
                <w:i/>
                <w:iCs/>
                <w:sz w:val="20"/>
              </w:rPr>
            </w:pPr>
            <w:r w:rsidRPr="008C3CEF">
              <w:rPr>
                <w:i/>
                <w:iCs/>
                <w:sz w:val="20"/>
              </w:rPr>
              <w:t>Giá trị các khoản nợ phải thu quá hạn</w:t>
            </w:r>
          </w:p>
        </w:tc>
        <w:tc>
          <w:tcPr>
            <w:tcW w:w="1417" w:type="dxa"/>
            <w:vAlign w:val="bottom"/>
          </w:tcPr>
          <w:p w:rsidR="00F5091F" w:rsidRPr="008C3CEF" w:rsidRDefault="00F5091F" w:rsidP="005F5C85">
            <w:pPr>
              <w:spacing w:after="0" w:line="312" w:lineRule="auto"/>
              <w:jc w:val="right"/>
              <w:rPr>
                <w:i/>
                <w:iCs/>
                <w:sz w:val="20"/>
              </w:rPr>
            </w:pPr>
            <w:r w:rsidRPr="008C3CEF">
              <w:rPr>
                <w:i/>
                <w:iCs/>
                <w:sz w:val="20"/>
              </w:rPr>
              <w:t xml:space="preserve">   1.892.531.640 </w:t>
            </w:r>
          </w:p>
        </w:tc>
        <w:tc>
          <w:tcPr>
            <w:tcW w:w="1418" w:type="dxa"/>
            <w:vAlign w:val="bottom"/>
          </w:tcPr>
          <w:p w:rsidR="00F5091F" w:rsidRPr="008C3CEF" w:rsidRDefault="00F5091F" w:rsidP="005F5C85">
            <w:pPr>
              <w:spacing w:after="0" w:line="312" w:lineRule="auto"/>
              <w:jc w:val="right"/>
              <w:rPr>
                <w:i/>
                <w:iCs/>
                <w:sz w:val="20"/>
              </w:rPr>
            </w:pPr>
            <w:r w:rsidRPr="008C3CEF">
              <w:rPr>
                <w:i/>
                <w:iCs/>
                <w:sz w:val="20"/>
              </w:rPr>
              <w:t xml:space="preserve">- </w:t>
            </w:r>
          </w:p>
        </w:tc>
        <w:tc>
          <w:tcPr>
            <w:tcW w:w="142" w:type="dxa"/>
            <w:vAlign w:val="bottom"/>
          </w:tcPr>
          <w:p w:rsidR="00F5091F" w:rsidRPr="008C3CEF" w:rsidRDefault="00F5091F" w:rsidP="005F5C85">
            <w:pPr>
              <w:spacing w:after="0" w:line="312" w:lineRule="auto"/>
              <w:jc w:val="right"/>
              <w:rPr>
                <w:i/>
                <w:iCs/>
                <w:color w:val="000000"/>
                <w:sz w:val="20"/>
              </w:rPr>
            </w:pPr>
          </w:p>
        </w:tc>
        <w:tc>
          <w:tcPr>
            <w:tcW w:w="1417" w:type="dxa"/>
            <w:vAlign w:val="bottom"/>
          </w:tcPr>
          <w:p w:rsidR="00F5091F" w:rsidRPr="008C3CEF" w:rsidRDefault="00F5091F" w:rsidP="005F5C85">
            <w:pPr>
              <w:spacing w:after="0" w:line="312" w:lineRule="auto"/>
              <w:jc w:val="right"/>
              <w:rPr>
                <w:i/>
                <w:iCs/>
                <w:color w:val="000000"/>
                <w:sz w:val="20"/>
              </w:rPr>
            </w:pPr>
            <w:r w:rsidRPr="008C3CEF">
              <w:rPr>
                <w:i/>
                <w:iCs/>
                <w:color w:val="000000"/>
                <w:sz w:val="20"/>
              </w:rPr>
              <w:t xml:space="preserve">1.892.531.640 </w:t>
            </w:r>
          </w:p>
        </w:tc>
        <w:tc>
          <w:tcPr>
            <w:tcW w:w="1370" w:type="dxa"/>
            <w:vAlign w:val="bottom"/>
          </w:tcPr>
          <w:p w:rsidR="00F5091F" w:rsidRPr="008C3CEF" w:rsidRDefault="00F5091F" w:rsidP="005F5C85">
            <w:pPr>
              <w:spacing w:after="0" w:line="312" w:lineRule="auto"/>
              <w:jc w:val="right"/>
              <w:rPr>
                <w:color w:val="000000"/>
                <w:sz w:val="20"/>
              </w:rPr>
            </w:pPr>
            <w:r w:rsidRPr="008C3CEF">
              <w:rPr>
                <w:i/>
                <w:iCs/>
                <w:sz w:val="20"/>
              </w:rPr>
              <w:t xml:space="preserve">- </w:t>
            </w:r>
          </w:p>
        </w:tc>
      </w:tr>
      <w:tr w:rsidR="00F5091F" w:rsidRPr="008C3CEF" w:rsidTr="009C5F64">
        <w:trPr>
          <w:trHeight w:val="284"/>
        </w:trPr>
        <w:tc>
          <w:tcPr>
            <w:tcW w:w="3326" w:type="dxa"/>
            <w:vAlign w:val="bottom"/>
          </w:tcPr>
          <w:p w:rsidR="00F5091F" w:rsidRPr="008C3CEF" w:rsidRDefault="00F5091F" w:rsidP="005F5C85">
            <w:pPr>
              <w:spacing w:after="0" w:line="312" w:lineRule="auto"/>
              <w:rPr>
                <w:sz w:val="20"/>
              </w:rPr>
            </w:pPr>
            <w:r w:rsidRPr="008C3CEF">
              <w:rPr>
                <w:sz w:val="20"/>
              </w:rPr>
              <w:t>Các khách hàng khác</w:t>
            </w:r>
          </w:p>
        </w:tc>
        <w:tc>
          <w:tcPr>
            <w:tcW w:w="1417" w:type="dxa"/>
            <w:vAlign w:val="bottom"/>
          </w:tcPr>
          <w:p w:rsidR="00F5091F" w:rsidRPr="008C3CEF" w:rsidRDefault="00F5091F" w:rsidP="005F5C85">
            <w:pPr>
              <w:spacing w:after="0" w:line="312" w:lineRule="auto"/>
              <w:jc w:val="right"/>
              <w:rPr>
                <w:sz w:val="20"/>
              </w:rPr>
            </w:pPr>
            <w:r w:rsidRPr="008C3CEF">
              <w:rPr>
                <w:sz w:val="20"/>
              </w:rPr>
              <w:t>3.082.522.988</w:t>
            </w:r>
          </w:p>
        </w:tc>
        <w:tc>
          <w:tcPr>
            <w:tcW w:w="1418" w:type="dxa"/>
            <w:vAlign w:val="bottom"/>
          </w:tcPr>
          <w:p w:rsidR="00F5091F" w:rsidRPr="008C3CEF" w:rsidRDefault="00F5091F" w:rsidP="005F5C85">
            <w:pPr>
              <w:spacing w:after="0" w:line="312" w:lineRule="auto"/>
              <w:jc w:val="right"/>
              <w:rPr>
                <w:sz w:val="20"/>
              </w:rPr>
            </w:pPr>
            <w:r w:rsidRPr="008C3CEF">
              <w:rPr>
                <w:sz w:val="20"/>
              </w:rPr>
              <w:t>1.843.526</w:t>
            </w:r>
          </w:p>
        </w:tc>
        <w:tc>
          <w:tcPr>
            <w:tcW w:w="142" w:type="dxa"/>
            <w:vAlign w:val="bottom"/>
          </w:tcPr>
          <w:p w:rsidR="00F5091F" w:rsidRPr="008C3CEF" w:rsidRDefault="00F5091F" w:rsidP="005F5C85">
            <w:pPr>
              <w:spacing w:after="0" w:line="312" w:lineRule="auto"/>
              <w:jc w:val="right"/>
              <w:rPr>
                <w:color w:val="000000"/>
                <w:sz w:val="20"/>
              </w:rPr>
            </w:pPr>
          </w:p>
        </w:tc>
        <w:tc>
          <w:tcPr>
            <w:tcW w:w="1417" w:type="dxa"/>
            <w:vAlign w:val="bottom"/>
          </w:tcPr>
          <w:p w:rsidR="00F5091F" w:rsidRPr="008C3CEF" w:rsidRDefault="00F5091F" w:rsidP="005F5C85">
            <w:pPr>
              <w:spacing w:after="0" w:line="312" w:lineRule="auto"/>
              <w:jc w:val="right"/>
              <w:rPr>
                <w:color w:val="000000"/>
                <w:sz w:val="20"/>
              </w:rPr>
            </w:pPr>
            <w:r w:rsidRPr="008C3CEF">
              <w:rPr>
                <w:color w:val="000000"/>
                <w:sz w:val="20"/>
              </w:rPr>
              <w:t>3.282.102.987</w:t>
            </w:r>
          </w:p>
        </w:tc>
        <w:tc>
          <w:tcPr>
            <w:tcW w:w="1370" w:type="dxa"/>
            <w:vAlign w:val="bottom"/>
          </w:tcPr>
          <w:p w:rsidR="00F5091F" w:rsidRPr="008C3CEF" w:rsidRDefault="00F5091F" w:rsidP="005F5C85">
            <w:pPr>
              <w:spacing w:after="0" w:line="312" w:lineRule="auto"/>
              <w:jc w:val="right"/>
              <w:rPr>
                <w:color w:val="000000"/>
                <w:sz w:val="20"/>
              </w:rPr>
            </w:pPr>
            <w:r w:rsidRPr="008C3CEF">
              <w:rPr>
                <w:sz w:val="20"/>
              </w:rPr>
              <w:t>1.843.526</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HÀNG TỒN KHO</w:t>
      </w:r>
    </w:p>
    <w:tbl>
      <w:tblPr>
        <w:tblW w:w="9180" w:type="dxa"/>
        <w:tblInd w:w="390" w:type="dxa"/>
        <w:tblLayout w:type="fixed"/>
        <w:tblCellMar>
          <w:left w:w="30" w:type="dxa"/>
          <w:right w:w="30" w:type="dxa"/>
        </w:tblCellMar>
        <w:tblLook w:val="0000"/>
      </w:tblPr>
      <w:tblGrid>
        <w:gridCol w:w="3060"/>
        <w:gridCol w:w="1440"/>
        <w:gridCol w:w="1530"/>
        <w:gridCol w:w="90"/>
        <w:gridCol w:w="1530"/>
        <w:gridCol w:w="1530"/>
      </w:tblGrid>
      <w:tr w:rsidR="00F5091F" w:rsidRPr="008C3CEF" w:rsidTr="009C5F64">
        <w:trPr>
          <w:trHeight w:val="288"/>
        </w:trPr>
        <w:tc>
          <w:tcPr>
            <w:tcW w:w="3060" w:type="dxa"/>
            <w:vMerge w:val="restart"/>
            <w:vAlign w:val="center"/>
          </w:tcPr>
          <w:p w:rsidR="00F5091F" w:rsidRPr="008C3CEF" w:rsidRDefault="00F5091F" w:rsidP="005F5C85">
            <w:pPr>
              <w:spacing w:after="0" w:line="312" w:lineRule="auto"/>
              <w:rPr>
                <w:b/>
                <w:snapToGrid w:val="0"/>
                <w:color w:val="000000"/>
              </w:rPr>
            </w:pPr>
          </w:p>
        </w:tc>
        <w:tc>
          <w:tcPr>
            <w:tcW w:w="2970" w:type="dxa"/>
            <w:gridSpan w:val="2"/>
            <w:vAlign w:val="center"/>
          </w:tcPr>
          <w:p w:rsidR="00F5091F" w:rsidRPr="008C3CEF" w:rsidRDefault="00F5091F" w:rsidP="005F5C85">
            <w:pPr>
              <w:spacing w:after="0" w:line="312" w:lineRule="auto"/>
              <w:jc w:val="right"/>
              <w:rPr>
                <w:b/>
                <w:snapToGrid w:val="0"/>
                <w:color w:val="000000"/>
              </w:rPr>
            </w:pPr>
            <w:r w:rsidRPr="008C3CEF">
              <w:rPr>
                <w:b/>
              </w:rPr>
              <w:t>31/12/2015</w:t>
            </w:r>
          </w:p>
        </w:tc>
        <w:tc>
          <w:tcPr>
            <w:tcW w:w="90" w:type="dxa"/>
            <w:vAlign w:val="center"/>
          </w:tcPr>
          <w:p w:rsidR="00F5091F" w:rsidRPr="008C3CEF" w:rsidRDefault="00F5091F" w:rsidP="005F5C85">
            <w:pPr>
              <w:spacing w:after="0" w:line="312" w:lineRule="auto"/>
              <w:jc w:val="right"/>
              <w:rPr>
                <w:b/>
              </w:rPr>
            </w:pPr>
          </w:p>
        </w:tc>
        <w:tc>
          <w:tcPr>
            <w:tcW w:w="3060" w:type="dxa"/>
            <w:gridSpan w:val="2"/>
            <w:vAlign w:val="center"/>
          </w:tcPr>
          <w:p w:rsidR="00F5091F" w:rsidRPr="008C3CEF" w:rsidRDefault="00F5091F" w:rsidP="005F5C85">
            <w:pPr>
              <w:spacing w:after="0" w:line="312" w:lineRule="auto"/>
              <w:jc w:val="right"/>
              <w:rPr>
                <w:b/>
                <w:snapToGrid w:val="0"/>
                <w:color w:val="000000"/>
              </w:rPr>
            </w:pPr>
            <w:r w:rsidRPr="008C3CEF">
              <w:rPr>
                <w:b/>
              </w:rPr>
              <w:t>01/01/2015</w:t>
            </w:r>
          </w:p>
        </w:tc>
      </w:tr>
      <w:tr w:rsidR="00F5091F" w:rsidRPr="008C3CEF" w:rsidTr="009C5F64">
        <w:trPr>
          <w:trHeight w:val="288"/>
        </w:trPr>
        <w:tc>
          <w:tcPr>
            <w:tcW w:w="3060" w:type="dxa"/>
            <w:vMerge/>
            <w:vAlign w:val="center"/>
          </w:tcPr>
          <w:p w:rsidR="00F5091F" w:rsidRPr="008C3CEF" w:rsidRDefault="00F5091F" w:rsidP="005F5C85">
            <w:pPr>
              <w:spacing w:after="0" w:line="312" w:lineRule="auto"/>
              <w:rPr>
                <w:b/>
                <w:snapToGrid w:val="0"/>
                <w:color w:val="000000"/>
              </w:rPr>
            </w:pPr>
          </w:p>
        </w:tc>
        <w:tc>
          <w:tcPr>
            <w:tcW w:w="2970" w:type="dxa"/>
            <w:gridSpan w:val="2"/>
            <w:tcBorders>
              <w:bottom w:val="single" w:sz="4" w:space="0" w:color="auto"/>
            </w:tcBorders>
            <w:vAlign w:val="center"/>
          </w:tcPr>
          <w:p w:rsidR="00F5091F" w:rsidRPr="008C3CEF" w:rsidRDefault="00F5091F" w:rsidP="005F5C85">
            <w:pPr>
              <w:spacing w:after="0" w:line="312" w:lineRule="auto"/>
              <w:jc w:val="right"/>
              <w:rPr>
                <w:b/>
              </w:rPr>
            </w:pPr>
            <w:r w:rsidRPr="008C3CEF">
              <w:rPr>
                <w:b/>
              </w:rPr>
              <w:t>VND</w:t>
            </w:r>
          </w:p>
        </w:tc>
        <w:tc>
          <w:tcPr>
            <w:tcW w:w="90" w:type="dxa"/>
            <w:vAlign w:val="center"/>
          </w:tcPr>
          <w:p w:rsidR="00F5091F" w:rsidRPr="008C3CEF" w:rsidRDefault="00F5091F" w:rsidP="005F5C85">
            <w:pPr>
              <w:spacing w:after="0" w:line="312" w:lineRule="auto"/>
              <w:jc w:val="right"/>
              <w:rPr>
                <w:b/>
              </w:rPr>
            </w:pPr>
          </w:p>
        </w:tc>
        <w:tc>
          <w:tcPr>
            <w:tcW w:w="3060" w:type="dxa"/>
            <w:gridSpan w:val="2"/>
            <w:tcBorders>
              <w:bottom w:val="single" w:sz="4" w:space="0" w:color="auto"/>
            </w:tcBorders>
            <w:vAlign w:val="center"/>
          </w:tcPr>
          <w:p w:rsidR="00F5091F" w:rsidRPr="008C3CEF" w:rsidRDefault="00F5091F" w:rsidP="005F5C85">
            <w:pPr>
              <w:spacing w:after="0" w:line="312" w:lineRule="auto"/>
              <w:jc w:val="right"/>
              <w:rPr>
                <w:b/>
              </w:rPr>
            </w:pPr>
            <w:r w:rsidRPr="008C3CEF">
              <w:rPr>
                <w:b/>
              </w:rPr>
              <w:t>VND</w:t>
            </w:r>
          </w:p>
        </w:tc>
      </w:tr>
      <w:tr w:rsidR="00F5091F" w:rsidRPr="008C3CEF" w:rsidTr="009C5F64">
        <w:trPr>
          <w:trHeight w:val="288"/>
        </w:trPr>
        <w:tc>
          <w:tcPr>
            <w:tcW w:w="3060" w:type="dxa"/>
            <w:vMerge/>
            <w:vAlign w:val="center"/>
          </w:tcPr>
          <w:p w:rsidR="00F5091F" w:rsidRPr="008C3CEF" w:rsidRDefault="00F5091F" w:rsidP="005F5C85">
            <w:pPr>
              <w:spacing w:after="0" w:line="312" w:lineRule="auto"/>
              <w:jc w:val="right"/>
              <w:rPr>
                <w:snapToGrid w:val="0"/>
                <w:color w:val="000000"/>
              </w:rPr>
            </w:pPr>
          </w:p>
        </w:tc>
        <w:tc>
          <w:tcPr>
            <w:tcW w:w="1440" w:type="dxa"/>
            <w:tcBorders>
              <w:top w:val="single" w:sz="4" w:space="0" w:color="auto"/>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Giá gốc</w:t>
            </w:r>
          </w:p>
        </w:tc>
        <w:tc>
          <w:tcPr>
            <w:tcW w:w="1530" w:type="dxa"/>
            <w:tcBorders>
              <w:top w:val="single" w:sz="4" w:space="0" w:color="auto"/>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Dự phòng</w:t>
            </w:r>
          </w:p>
        </w:tc>
        <w:tc>
          <w:tcPr>
            <w:tcW w:w="90" w:type="dxa"/>
            <w:vAlign w:val="center"/>
          </w:tcPr>
          <w:p w:rsidR="00F5091F" w:rsidRPr="008C3CEF" w:rsidRDefault="00F5091F" w:rsidP="005F5C85">
            <w:pPr>
              <w:spacing w:after="0" w:line="312" w:lineRule="auto"/>
              <w:jc w:val="right"/>
              <w:rPr>
                <w:b/>
                <w:snapToGrid w:val="0"/>
                <w:color w:val="000000"/>
              </w:rPr>
            </w:pPr>
          </w:p>
        </w:tc>
        <w:tc>
          <w:tcPr>
            <w:tcW w:w="1530" w:type="dxa"/>
            <w:tcBorders>
              <w:top w:val="single" w:sz="4" w:space="0" w:color="auto"/>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Giá gốc</w:t>
            </w:r>
          </w:p>
        </w:tc>
        <w:tc>
          <w:tcPr>
            <w:tcW w:w="1530" w:type="dxa"/>
            <w:tcBorders>
              <w:top w:val="single" w:sz="4" w:space="0" w:color="auto"/>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Dự phòng</w:t>
            </w:r>
          </w:p>
        </w:tc>
      </w:tr>
      <w:tr w:rsidR="00F5091F" w:rsidRPr="008C3CEF" w:rsidTr="009C5F64">
        <w:trPr>
          <w:trHeight w:val="288"/>
        </w:trPr>
        <w:tc>
          <w:tcPr>
            <w:tcW w:w="3060" w:type="dxa"/>
            <w:vAlign w:val="bottom"/>
          </w:tcPr>
          <w:p w:rsidR="00F5091F" w:rsidRPr="008C3CEF" w:rsidRDefault="00F5091F" w:rsidP="005F5C85">
            <w:pPr>
              <w:spacing w:after="0" w:line="312" w:lineRule="auto"/>
            </w:pPr>
            <w:r w:rsidRPr="008C3CEF">
              <w:t>Hàng mua đang đi đường</w:t>
            </w:r>
          </w:p>
        </w:tc>
        <w:tc>
          <w:tcPr>
            <w:tcW w:w="1440" w:type="dxa"/>
            <w:tcBorders>
              <w:top w:val="single" w:sz="4" w:space="0" w:color="auto"/>
            </w:tcBorders>
            <w:vAlign w:val="bottom"/>
          </w:tcPr>
          <w:p w:rsidR="00F5091F" w:rsidRPr="008C3CEF" w:rsidRDefault="00F5091F" w:rsidP="005F5C85">
            <w:pPr>
              <w:spacing w:after="0" w:line="312" w:lineRule="auto"/>
              <w:jc w:val="right"/>
            </w:pPr>
            <w:r w:rsidRPr="008C3CEF">
              <w:t>106.428.562</w:t>
            </w:r>
          </w:p>
        </w:tc>
        <w:tc>
          <w:tcPr>
            <w:tcW w:w="1530" w:type="dxa"/>
            <w:tcBorders>
              <w:top w:val="single" w:sz="4" w:space="0" w:color="auto"/>
            </w:tcBorders>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c>
          <w:tcPr>
            <w:tcW w:w="90" w:type="dxa"/>
            <w:vAlign w:val="bottom"/>
          </w:tcPr>
          <w:p w:rsidR="00F5091F" w:rsidRPr="008C3CEF" w:rsidRDefault="00F5091F" w:rsidP="005F5C85">
            <w:pPr>
              <w:spacing w:after="0" w:line="312" w:lineRule="auto"/>
              <w:jc w:val="right"/>
              <w:rPr>
                <w:snapToGrid w:val="0"/>
                <w:color w:val="000000"/>
              </w:rPr>
            </w:pPr>
          </w:p>
        </w:tc>
        <w:tc>
          <w:tcPr>
            <w:tcW w:w="1530" w:type="dxa"/>
            <w:tcBorders>
              <w:top w:val="single" w:sz="4" w:space="0" w:color="auto"/>
            </w:tcBorders>
            <w:vAlign w:val="bottom"/>
          </w:tcPr>
          <w:p w:rsidR="00F5091F" w:rsidRPr="008C3CEF" w:rsidRDefault="00F5091F" w:rsidP="005F5C85">
            <w:pPr>
              <w:spacing w:after="0" w:line="312" w:lineRule="auto"/>
              <w:jc w:val="right"/>
            </w:pPr>
            <w:r w:rsidRPr="008C3CEF">
              <w:t xml:space="preserve">41.028.570 </w:t>
            </w:r>
          </w:p>
        </w:tc>
        <w:tc>
          <w:tcPr>
            <w:tcW w:w="1530" w:type="dxa"/>
            <w:tcBorders>
              <w:top w:val="single" w:sz="4" w:space="0" w:color="auto"/>
            </w:tcBorders>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r>
      <w:tr w:rsidR="00F5091F" w:rsidRPr="008C3CEF" w:rsidTr="009C5F64">
        <w:trPr>
          <w:trHeight w:val="288"/>
        </w:trPr>
        <w:tc>
          <w:tcPr>
            <w:tcW w:w="3060" w:type="dxa"/>
            <w:vAlign w:val="bottom"/>
          </w:tcPr>
          <w:p w:rsidR="00F5091F" w:rsidRPr="008C3CEF" w:rsidRDefault="00F5091F" w:rsidP="005F5C85">
            <w:pPr>
              <w:spacing w:after="0" w:line="312" w:lineRule="auto"/>
            </w:pPr>
            <w:r w:rsidRPr="008C3CEF">
              <w:t>Nguyên liệu, vật liệu</w:t>
            </w:r>
          </w:p>
        </w:tc>
        <w:tc>
          <w:tcPr>
            <w:tcW w:w="1440" w:type="dxa"/>
            <w:vAlign w:val="bottom"/>
          </w:tcPr>
          <w:p w:rsidR="00F5091F" w:rsidRPr="008C3CEF" w:rsidRDefault="00F5091F" w:rsidP="005F5C85">
            <w:pPr>
              <w:spacing w:after="0" w:line="312" w:lineRule="auto"/>
              <w:jc w:val="right"/>
            </w:pPr>
            <w:r w:rsidRPr="008C3CEF">
              <w:t>10.454.918.806</w:t>
            </w:r>
          </w:p>
        </w:tc>
        <w:tc>
          <w:tcPr>
            <w:tcW w:w="1530" w:type="dxa"/>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c>
          <w:tcPr>
            <w:tcW w:w="90" w:type="dxa"/>
            <w:vAlign w:val="bottom"/>
          </w:tcPr>
          <w:p w:rsidR="00F5091F" w:rsidRPr="008C3CEF" w:rsidRDefault="00F5091F" w:rsidP="005F5C85">
            <w:pPr>
              <w:spacing w:after="0" w:line="312" w:lineRule="auto"/>
              <w:jc w:val="right"/>
              <w:rPr>
                <w:snapToGrid w:val="0"/>
                <w:color w:val="000000"/>
              </w:rPr>
            </w:pPr>
          </w:p>
        </w:tc>
        <w:tc>
          <w:tcPr>
            <w:tcW w:w="1530" w:type="dxa"/>
            <w:vAlign w:val="bottom"/>
          </w:tcPr>
          <w:p w:rsidR="00F5091F" w:rsidRPr="008C3CEF" w:rsidRDefault="00F5091F" w:rsidP="005F5C85">
            <w:pPr>
              <w:spacing w:after="0" w:line="312" w:lineRule="auto"/>
              <w:jc w:val="right"/>
            </w:pPr>
            <w:r w:rsidRPr="008C3CEF">
              <w:t xml:space="preserve">6.842.455.685 </w:t>
            </w:r>
          </w:p>
        </w:tc>
        <w:tc>
          <w:tcPr>
            <w:tcW w:w="1530" w:type="dxa"/>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r>
      <w:tr w:rsidR="00F5091F" w:rsidRPr="008C3CEF" w:rsidTr="009C5F64">
        <w:trPr>
          <w:trHeight w:val="288"/>
        </w:trPr>
        <w:tc>
          <w:tcPr>
            <w:tcW w:w="3060" w:type="dxa"/>
            <w:vAlign w:val="bottom"/>
          </w:tcPr>
          <w:p w:rsidR="00F5091F" w:rsidRPr="008C3CEF" w:rsidRDefault="00F5091F" w:rsidP="005F5C85">
            <w:pPr>
              <w:spacing w:after="0" w:line="312" w:lineRule="auto"/>
            </w:pPr>
            <w:r w:rsidRPr="008C3CEF">
              <w:t>Công cụ, dụng cụ</w:t>
            </w:r>
          </w:p>
        </w:tc>
        <w:tc>
          <w:tcPr>
            <w:tcW w:w="1440" w:type="dxa"/>
            <w:vAlign w:val="bottom"/>
          </w:tcPr>
          <w:p w:rsidR="00F5091F" w:rsidRPr="008C3CEF" w:rsidRDefault="00F5091F" w:rsidP="005F5C85">
            <w:pPr>
              <w:spacing w:after="0" w:line="312" w:lineRule="auto"/>
              <w:jc w:val="right"/>
            </w:pPr>
            <w:r w:rsidRPr="008C3CEF">
              <w:t>1.084.042.910</w:t>
            </w:r>
          </w:p>
        </w:tc>
        <w:tc>
          <w:tcPr>
            <w:tcW w:w="1530" w:type="dxa"/>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c>
          <w:tcPr>
            <w:tcW w:w="90" w:type="dxa"/>
            <w:vAlign w:val="bottom"/>
          </w:tcPr>
          <w:p w:rsidR="00F5091F" w:rsidRPr="008C3CEF" w:rsidRDefault="00F5091F" w:rsidP="005F5C85">
            <w:pPr>
              <w:spacing w:after="0" w:line="312" w:lineRule="auto"/>
              <w:jc w:val="right"/>
              <w:rPr>
                <w:snapToGrid w:val="0"/>
                <w:color w:val="000000"/>
              </w:rPr>
            </w:pPr>
          </w:p>
        </w:tc>
        <w:tc>
          <w:tcPr>
            <w:tcW w:w="1530" w:type="dxa"/>
            <w:vAlign w:val="bottom"/>
          </w:tcPr>
          <w:p w:rsidR="00F5091F" w:rsidRPr="008C3CEF" w:rsidRDefault="00F5091F" w:rsidP="005F5C85">
            <w:pPr>
              <w:spacing w:after="0" w:line="312" w:lineRule="auto"/>
              <w:jc w:val="right"/>
            </w:pPr>
            <w:r w:rsidRPr="008C3CEF">
              <w:t xml:space="preserve">790.767.991 </w:t>
            </w:r>
          </w:p>
        </w:tc>
        <w:tc>
          <w:tcPr>
            <w:tcW w:w="1530" w:type="dxa"/>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r>
      <w:tr w:rsidR="00F5091F" w:rsidRPr="008C3CEF" w:rsidTr="009C5F64">
        <w:trPr>
          <w:trHeight w:val="288"/>
        </w:trPr>
        <w:tc>
          <w:tcPr>
            <w:tcW w:w="3060" w:type="dxa"/>
            <w:vAlign w:val="bottom"/>
          </w:tcPr>
          <w:p w:rsidR="00F5091F" w:rsidRPr="008C3CEF" w:rsidRDefault="00F5091F" w:rsidP="005F5C85">
            <w:pPr>
              <w:spacing w:after="0" w:line="312" w:lineRule="auto"/>
            </w:pPr>
            <w:r w:rsidRPr="008C3CEF">
              <w:t>Chi phí sản xuất, kinh doanh dở dang</w:t>
            </w:r>
          </w:p>
        </w:tc>
        <w:tc>
          <w:tcPr>
            <w:tcW w:w="1440" w:type="dxa"/>
          </w:tcPr>
          <w:p w:rsidR="00F5091F" w:rsidRPr="008C3CEF" w:rsidRDefault="00F5091F" w:rsidP="005F5C85">
            <w:pPr>
              <w:spacing w:after="0" w:line="312" w:lineRule="auto"/>
              <w:jc w:val="right"/>
            </w:pPr>
            <w:r w:rsidRPr="008C3CEF">
              <w:t>2.821.073.497</w:t>
            </w:r>
          </w:p>
        </w:tc>
        <w:tc>
          <w:tcPr>
            <w:tcW w:w="1530" w:type="dxa"/>
          </w:tcPr>
          <w:p w:rsidR="00F5091F" w:rsidRPr="008C3CEF" w:rsidRDefault="00F5091F" w:rsidP="005F5C85">
            <w:pPr>
              <w:spacing w:after="0" w:line="312" w:lineRule="auto"/>
              <w:jc w:val="right"/>
              <w:rPr>
                <w:snapToGrid w:val="0"/>
                <w:color w:val="000000"/>
              </w:rPr>
            </w:pPr>
            <w:r w:rsidRPr="008C3CEF">
              <w:rPr>
                <w:snapToGrid w:val="0"/>
                <w:color w:val="000000"/>
              </w:rPr>
              <w:t>-</w:t>
            </w:r>
          </w:p>
        </w:tc>
        <w:tc>
          <w:tcPr>
            <w:tcW w:w="90" w:type="dxa"/>
          </w:tcPr>
          <w:p w:rsidR="00F5091F" w:rsidRPr="008C3CEF" w:rsidRDefault="00F5091F" w:rsidP="005F5C85">
            <w:pPr>
              <w:spacing w:after="0" w:line="312" w:lineRule="auto"/>
              <w:jc w:val="right"/>
              <w:rPr>
                <w:snapToGrid w:val="0"/>
                <w:color w:val="000000"/>
              </w:rPr>
            </w:pPr>
          </w:p>
        </w:tc>
        <w:tc>
          <w:tcPr>
            <w:tcW w:w="1530" w:type="dxa"/>
          </w:tcPr>
          <w:p w:rsidR="00F5091F" w:rsidRPr="008C3CEF" w:rsidRDefault="00F5091F" w:rsidP="005F5C85">
            <w:pPr>
              <w:spacing w:after="0" w:line="312" w:lineRule="auto"/>
              <w:jc w:val="right"/>
            </w:pPr>
            <w:r w:rsidRPr="008C3CEF">
              <w:t xml:space="preserve">1.480.430.981 </w:t>
            </w:r>
          </w:p>
        </w:tc>
        <w:tc>
          <w:tcPr>
            <w:tcW w:w="1530" w:type="dxa"/>
          </w:tcPr>
          <w:p w:rsidR="00F5091F" w:rsidRPr="008C3CEF" w:rsidRDefault="00F5091F" w:rsidP="005F5C85">
            <w:pPr>
              <w:spacing w:after="0" w:line="312" w:lineRule="auto"/>
              <w:jc w:val="right"/>
              <w:rPr>
                <w:snapToGrid w:val="0"/>
                <w:color w:val="000000"/>
              </w:rPr>
            </w:pPr>
            <w:r w:rsidRPr="008C3CEF">
              <w:rPr>
                <w:snapToGrid w:val="0"/>
                <w:color w:val="000000"/>
              </w:rPr>
              <w:t>-</w:t>
            </w:r>
          </w:p>
        </w:tc>
      </w:tr>
      <w:tr w:rsidR="00F5091F" w:rsidRPr="008C3CEF" w:rsidTr="009C5F64">
        <w:trPr>
          <w:trHeight w:val="288"/>
        </w:trPr>
        <w:tc>
          <w:tcPr>
            <w:tcW w:w="3060" w:type="dxa"/>
            <w:vAlign w:val="bottom"/>
          </w:tcPr>
          <w:p w:rsidR="00F5091F" w:rsidRPr="008C3CEF" w:rsidRDefault="00F5091F" w:rsidP="005F5C85">
            <w:pPr>
              <w:spacing w:after="0" w:line="312" w:lineRule="auto"/>
            </w:pPr>
            <w:r w:rsidRPr="008C3CEF">
              <w:t>Thành phẩm</w:t>
            </w:r>
          </w:p>
        </w:tc>
        <w:tc>
          <w:tcPr>
            <w:tcW w:w="1440" w:type="dxa"/>
            <w:vAlign w:val="bottom"/>
          </w:tcPr>
          <w:p w:rsidR="00F5091F" w:rsidRPr="008C3CEF" w:rsidRDefault="00F5091F" w:rsidP="005F5C85">
            <w:pPr>
              <w:spacing w:after="0" w:line="312" w:lineRule="auto"/>
              <w:jc w:val="right"/>
            </w:pPr>
            <w:r w:rsidRPr="008C3CEF">
              <w:t>1.174.191.497</w:t>
            </w:r>
          </w:p>
        </w:tc>
        <w:tc>
          <w:tcPr>
            <w:tcW w:w="1530" w:type="dxa"/>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c>
          <w:tcPr>
            <w:tcW w:w="90" w:type="dxa"/>
            <w:vAlign w:val="bottom"/>
          </w:tcPr>
          <w:p w:rsidR="00F5091F" w:rsidRPr="008C3CEF" w:rsidRDefault="00F5091F" w:rsidP="005F5C85">
            <w:pPr>
              <w:spacing w:after="0" w:line="312" w:lineRule="auto"/>
              <w:jc w:val="right"/>
              <w:rPr>
                <w:snapToGrid w:val="0"/>
                <w:color w:val="000000"/>
              </w:rPr>
            </w:pPr>
          </w:p>
        </w:tc>
        <w:tc>
          <w:tcPr>
            <w:tcW w:w="1530" w:type="dxa"/>
            <w:vAlign w:val="bottom"/>
          </w:tcPr>
          <w:p w:rsidR="00F5091F" w:rsidRPr="008C3CEF" w:rsidRDefault="00F5091F" w:rsidP="005F5C85">
            <w:pPr>
              <w:spacing w:after="0" w:line="312" w:lineRule="auto"/>
              <w:jc w:val="right"/>
            </w:pPr>
            <w:r w:rsidRPr="008C3CEF">
              <w:t xml:space="preserve">551.717.640 </w:t>
            </w:r>
          </w:p>
        </w:tc>
        <w:tc>
          <w:tcPr>
            <w:tcW w:w="1530" w:type="dxa"/>
            <w:vAlign w:val="bottom"/>
          </w:tcPr>
          <w:p w:rsidR="00F5091F" w:rsidRPr="008C3CEF" w:rsidRDefault="00F5091F" w:rsidP="005F5C85">
            <w:pPr>
              <w:spacing w:after="0" w:line="312" w:lineRule="auto"/>
              <w:jc w:val="right"/>
              <w:rPr>
                <w:snapToGrid w:val="0"/>
                <w:color w:val="000000"/>
              </w:rPr>
            </w:pPr>
            <w:r w:rsidRPr="008C3CEF">
              <w:rPr>
                <w:snapToGrid w:val="0"/>
                <w:color w:val="000000"/>
              </w:rPr>
              <w:t>-</w:t>
            </w:r>
          </w:p>
        </w:tc>
      </w:tr>
      <w:tr w:rsidR="00F5091F" w:rsidRPr="008C3CEF" w:rsidTr="009C5F64">
        <w:trPr>
          <w:trHeight w:val="288"/>
        </w:trPr>
        <w:tc>
          <w:tcPr>
            <w:tcW w:w="3060" w:type="dxa"/>
            <w:vAlign w:val="bottom"/>
          </w:tcPr>
          <w:p w:rsidR="00F5091F" w:rsidRPr="008C3CEF" w:rsidRDefault="00F5091F" w:rsidP="005F5C85">
            <w:pPr>
              <w:spacing w:after="0" w:line="312" w:lineRule="auto"/>
            </w:pPr>
            <w:r w:rsidRPr="008C3CEF">
              <w:t xml:space="preserve">Hàng hoá </w:t>
            </w:r>
          </w:p>
        </w:tc>
        <w:tc>
          <w:tcPr>
            <w:tcW w:w="1440" w:type="dxa"/>
            <w:vAlign w:val="bottom"/>
          </w:tcPr>
          <w:p w:rsidR="00F5091F" w:rsidRPr="008C3CEF" w:rsidRDefault="00F5091F" w:rsidP="005F5C85">
            <w:pPr>
              <w:spacing w:after="0" w:line="312" w:lineRule="auto"/>
              <w:jc w:val="right"/>
            </w:pPr>
            <w:r w:rsidRPr="008C3CEF">
              <w:t>-</w:t>
            </w:r>
          </w:p>
        </w:tc>
        <w:tc>
          <w:tcPr>
            <w:tcW w:w="1530" w:type="dxa"/>
            <w:vAlign w:val="bottom"/>
          </w:tcPr>
          <w:p w:rsidR="00F5091F" w:rsidRPr="008C3CEF" w:rsidRDefault="00F5091F" w:rsidP="005F5C85">
            <w:pPr>
              <w:spacing w:after="0" w:line="312" w:lineRule="auto"/>
              <w:jc w:val="right"/>
              <w:rPr>
                <w:snapToGrid w:val="0"/>
                <w:color w:val="000000"/>
              </w:rPr>
            </w:pPr>
          </w:p>
        </w:tc>
        <w:tc>
          <w:tcPr>
            <w:tcW w:w="90" w:type="dxa"/>
            <w:vAlign w:val="bottom"/>
          </w:tcPr>
          <w:p w:rsidR="00F5091F" w:rsidRPr="008C3CEF" w:rsidRDefault="00F5091F" w:rsidP="005F5C85">
            <w:pPr>
              <w:spacing w:after="0" w:line="312" w:lineRule="auto"/>
              <w:jc w:val="right"/>
              <w:rPr>
                <w:snapToGrid w:val="0"/>
                <w:color w:val="000000"/>
              </w:rPr>
            </w:pPr>
          </w:p>
        </w:tc>
        <w:tc>
          <w:tcPr>
            <w:tcW w:w="1530" w:type="dxa"/>
            <w:vAlign w:val="bottom"/>
          </w:tcPr>
          <w:p w:rsidR="00F5091F" w:rsidRPr="008C3CEF" w:rsidRDefault="00F5091F" w:rsidP="005F5C85">
            <w:pPr>
              <w:spacing w:after="0" w:line="312" w:lineRule="auto"/>
              <w:jc w:val="right"/>
            </w:pPr>
            <w:r w:rsidRPr="008C3CEF">
              <w:t xml:space="preserve">25.806.893 </w:t>
            </w:r>
          </w:p>
        </w:tc>
        <w:tc>
          <w:tcPr>
            <w:tcW w:w="1530" w:type="dxa"/>
            <w:vAlign w:val="bottom"/>
          </w:tcPr>
          <w:p w:rsidR="00F5091F" w:rsidRPr="008C3CEF" w:rsidRDefault="00F5091F" w:rsidP="005F5C85">
            <w:pPr>
              <w:spacing w:after="0" w:line="312" w:lineRule="auto"/>
              <w:jc w:val="right"/>
              <w:rPr>
                <w:snapToGrid w:val="0"/>
                <w:color w:val="000000"/>
              </w:rPr>
            </w:pPr>
          </w:p>
        </w:tc>
      </w:tr>
      <w:tr w:rsidR="00F5091F" w:rsidRPr="008C3CEF" w:rsidTr="009C5F64">
        <w:trPr>
          <w:trHeight w:val="288"/>
        </w:trPr>
        <w:tc>
          <w:tcPr>
            <w:tcW w:w="3060" w:type="dxa"/>
            <w:vAlign w:val="bottom"/>
          </w:tcPr>
          <w:p w:rsidR="00F5091F" w:rsidRPr="008C3CEF" w:rsidRDefault="00F5091F" w:rsidP="005F5C85">
            <w:pPr>
              <w:spacing w:after="0" w:line="312" w:lineRule="auto"/>
              <w:rPr>
                <w:iCs/>
              </w:rPr>
            </w:pPr>
          </w:p>
        </w:tc>
        <w:tc>
          <w:tcPr>
            <w:tcW w:w="1440" w:type="dxa"/>
            <w:tcBorders>
              <w:bottom w:val="single" w:sz="4" w:space="0" w:color="auto"/>
            </w:tcBorders>
            <w:vAlign w:val="bottom"/>
          </w:tcPr>
          <w:p w:rsidR="00F5091F" w:rsidRPr="008C3CEF" w:rsidRDefault="00F5091F" w:rsidP="005F5C85">
            <w:pPr>
              <w:spacing w:after="0" w:line="312" w:lineRule="auto"/>
              <w:jc w:val="right"/>
            </w:pPr>
          </w:p>
        </w:tc>
        <w:tc>
          <w:tcPr>
            <w:tcW w:w="1530" w:type="dxa"/>
            <w:tcBorders>
              <w:bottom w:val="single" w:sz="4" w:space="0" w:color="auto"/>
            </w:tcBorders>
            <w:vAlign w:val="bottom"/>
          </w:tcPr>
          <w:p w:rsidR="00F5091F" w:rsidRPr="008C3CEF" w:rsidRDefault="00F5091F" w:rsidP="005F5C85">
            <w:pPr>
              <w:spacing w:after="0" w:line="312" w:lineRule="auto"/>
              <w:jc w:val="right"/>
              <w:rPr>
                <w:snapToGrid w:val="0"/>
                <w:color w:val="000000"/>
              </w:rPr>
            </w:pPr>
          </w:p>
        </w:tc>
        <w:tc>
          <w:tcPr>
            <w:tcW w:w="90" w:type="dxa"/>
            <w:vAlign w:val="bottom"/>
          </w:tcPr>
          <w:p w:rsidR="00F5091F" w:rsidRPr="008C3CEF" w:rsidRDefault="00F5091F" w:rsidP="005F5C85">
            <w:pPr>
              <w:spacing w:after="0" w:line="312" w:lineRule="auto"/>
              <w:jc w:val="right"/>
              <w:rPr>
                <w:snapToGrid w:val="0"/>
                <w:color w:val="000000"/>
              </w:rPr>
            </w:pPr>
          </w:p>
        </w:tc>
        <w:tc>
          <w:tcPr>
            <w:tcW w:w="1530" w:type="dxa"/>
            <w:tcBorders>
              <w:bottom w:val="single" w:sz="4" w:space="0" w:color="auto"/>
            </w:tcBorders>
            <w:vAlign w:val="bottom"/>
          </w:tcPr>
          <w:p w:rsidR="00F5091F" w:rsidRPr="008C3CEF" w:rsidRDefault="00F5091F" w:rsidP="005F5C85">
            <w:pPr>
              <w:spacing w:after="0" w:line="312" w:lineRule="auto"/>
              <w:jc w:val="right"/>
            </w:pPr>
            <w:r w:rsidRPr="008C3CEF">
              <w:t> </w:t>
            </w:r>
          </w:p>
        </w:tc>
        <w:tc>
          <w:tcPr>
            <w:tcW w:w="1530" w:type="dxa"/>
            <w:tcBorders>
              <w:bottom w:val="single" w:sz="4" w:space="0" w:color="auto"/>
            </w:tcBorders>
            <w:vAlign w:val="bottom"/>
          </w:tcPr>
          <w:p w:rsidR="00F5091F" w:rsidRPr="008C3CEF" w:rsidRDefault="00F5091F" w:rsidP="005F5C85">
            <w:pPr>
              <w:spacing w:after="0" w:line="312" w:lineRule="auto"/>
              <w:jc w:val="right"/>
              <w:rPr>
                <w:snapToGrid w:val="0"/>
                <w:color w:val="000000"/>
              </w:rPr>
            </w:pPr>
          </w:p>
        </w:tc>
      </w:tr>
      <w:tr w:rsidR="00F5091F" w:rsidRPr="008C3CEF" w:rsidTr="009C5F64">
        <w:trPr>
          <w:trHeight w:val="288"/>
        </w:trPr>
        <w:tc>
          <w:tcPr>
            <w:tcW w:w="3060" w:type="dxa"/>
            <w:vAlign w:val="bottom"/>
          </w:tcPr>
          <w:p w:rsidR="00F5091F" w:rsidRPr="008C3CEF" w:rsidRDefault="00F5091F" w:rsidP="005F5C85">
            <w:pPr>
              <w:spacing w:after="0" w:line="312" w:lineRule="auto"/>
              <w:rPr>
                <w:b/>
                <w:iCs/>
              </w:rPr>
            </w:pPr>
            <w:r w:rsidRPr="008C3CEF">
              <w:rPr>
                <w:b/>
                <w:iCs/>
              </w:rPr>
              <w:lastRenderedPageBreak/>
              <w:t>Cộng</w:t>
            </w:r>
          </w:p>
        </w:tc>
        <w:tc>
          <w:tcPr>
            <w:tcW w:w="144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15.640.655.272</w:t>
            </w:r>
          </w:p>
        </w:tc>
        <w:tc>
          <w:tcPr>
            <w:tcW w:w="153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snapToGrid w:val="0"/>
                <w:color w:val="000000"/>
              </w:rPr>
            </w:pPr>
            <w:r w:rsidRPr="008C3CEF">
              <w:rPr>
                <w:b/>
                <w:snapToGrid w:val="0"/>
                <w:color w:val="000000"/>
              </w:rPr>
              <w:t>-</w:t>
            </w:r>
          </w:p>
        </w:tc>
        <w:tc>
          <w:tcPr>
            <w:tcW w:w="90" w:type="dxa"/>
            <w:vAlign w:val="bottom"/>
          </w:tcPr>
          <w:p w:rsidR="00F5091F" w:rsidRPr="008C3CEF" w:rsidRDefault="00F5091F" w:rsidP="005F5C85">
            <w:pPr>
              <w:spacing w:after="0" w:line="312" w:lineRule="auto"/>
              <w:jc w:val="right"/>
              <w:rPr>
                <w:b/>
                <w:snapToGrid w:val="0"/>
                <w:color w:val="000000"/>
              </w:rPr>
            </w:pPr>
          </w:p>
        </w:tc>
        <w:tc>
          <w:tcPr>
            <w:tcW w:w="153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 xml:space="preserve">9.732.207.760 </w:t>
            </w:r>
          </w:p>
        </w:tc>
        <w:tc>
          <w:tcPr>
            <w:tcW w:w="153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snapToGrid w:val="0"/>
                <w:color w:val="000000"/>
              </w:rPr>
            </w:pPr>
            <w:r w:rsidRPr="008C3CEF">
              <w:rPr>
                <w:b/>
                <w:snapToGrid w:val="0"/>
                <w:color w:val="000000"/>
              </w:rPr>
              <w:t>-</w:t>
            </w:r>
          </w:p>
        </w:tc>
      </w:tr>
    </w:tbl>
    <w:p w:rsidR="00F5091F" w:rsidRPr="008C3CEF" w:rsidRDefault="00F5091F" w:rsidP="005F5C85">
      <w:pPr>
        <w:tabs>
          <w:tab w:val="left" w:pos="357"/>
        </w:tabs>
        <w:spacing w:after="0" w:line="312" w:lineRule="auto"/>
        <w:jc w:val="both"/>
        <w:rPr>
          <w:b/>
        </w:rPr>
      </w:pPr>
    </w:p>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CHI PHÍ TRẢ TRƯỚC</w:t>
      </w:r>
    </w:p>
    <w:tbl>
      <w:tblPr>
        <w:tblW w:w="9090" w:type="dxa"/>
        <w:tblInd w:w="468" w:type="dxa"/>
        <w:tblLayout w:type="fixed"/>
        <w:tblLook w:val="0000"/>
      </w:tblPr>
      <w:tblGrid>
        <w:gridCol w:w="5490"/>
        <w:gridCol w:w="1634"/>
        <w:gridCol w:w="236"/>
        <w:gridCol w:w="1730"/>
      </w:tblGrid>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634" w:type="dxa"/>
            <w:tcBorders>
              <w:top w:val="nil"/>
              <w:left w:val="nil"/>
              <w:right w:val="nil"/>
            </w:tcBorders>
            <w:shd w:val="clear" w:color="auto" w:fill="auto"/>
            <w:vAlign w:val="center"/>
          </w:tcPr>
          <w:p w:rsidR="00F5091F" w:rsidRPr="008C3CEF" w:rsidRDefault="00F5091F" w:rsidP="005F5C85">
            <w:pPr>
              <w:spacing w:after="0" w:line="312" w:lineRule="auto"/>
              <w:ind w:left="-108" w:right="-81"/>
              <w:jc w:val="right"/>
              <w:rPr>
                <w:b/>
              </w:rPr>
            </w:pPr>
            <w:r w:rsidRPr="008C3CEF">
              <w:rPr>
                <w:b/>
              </w:rPr>
              <w:t>31/12/2015</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b/>
              </w:rPr>
            </w:pPr>
          </w:p>
        </w:tc>
        <w:tc>
          <w:tcPr>
            <w:tcW w:w="1730" w:type="dxa"/>
            <w:tcBorders>
              <w:top w:val="nil"/>
              <w:left w:val="nil"/>
              <w:right w:val="nil"/>
            </w:tcBorders>
            <w:shd w:val="clear" w:color="auto" w:fill="auto"/>
            <w:vAlign w:val="center"/>
          </w:tcPr>
          <w:p w:rsidR="00F5091F" w:rsidRPr="008C3CEF" w:rsidRDefault="00F5091F" w:rsidP="005F5C85">
            <w:pPr>
              <w:spacing w:after="0" w:line="312" w:lineRule="auto"/>
              <w:ind w:left="-108" w:right="-81"/>
              <w:jc w:val="right"/>
              <w:rPr>
                <w:b/>
              </w:rPr>
            </w:pPr>
            <w:r w:rsidRPr="008C3CEF">
              <w:rPr>
                <w:b/>
              </w:rPr>
              <w:t>01/01/2015</w:t>
            </w:r>
          </w:p>
        </w:tc>
      </w:tr>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634" w:type="dxa"/>
            <w:tcBorders>
              <w:left w:val="nil"/>
              <w:bottom w:val="single" w:sz="4" w:space="0" w:color="auto"/>
              <w:right w:val="nil"/>
            </w:tcBorders>
            <w:shd w:val="clear" w:color="auto" w:fill="auto"/>
            <w:vAlign w:val="center"/>
          </w:tcPr>
          <w:p w:rsidR="00F5091F" w:rsidRPr="008C3CEF" w:rsidRDefault="00F5091F" w:rsidP="005F5C85">
            <w:pPr>
              <w:spacing w:after="0" w:line="312" w:lineRule="auto"/>
              <w:ind w:left="-108" w:right="-81"/>
              <w:jc w:val="right"/>
              <w:rPr>
                <w:b/>
                <w:snapToGrid w:val="0"/>
              </w:rPr>
            </w:pPr>
            <w:r w:rsidRPr="008C3CEF">
              <w:rPr>
                <w:b/>
                <w:snapToGrid w:val="0"/>
              </w:rPr>
              <w:t>VND</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b/>
                <w:snapToGrid w:val="0"/>
              </w:rPr>
            </w:pPr>
          </w:p>
        </w:tc>
        <w:tc>
          <w:tcPr>
            <w:tcW w:w="1730" w:type="dxa"/>
            <w:tcBorders>
              <w:left w:val="nil"/>
              <w:bottom w:val="single" w:sz="4" w:space="0" w:color="auto"/>
              <w:right w:val="nil"/>
            </w:tcBorders>
            <w:shd w:val="clear" w:color="auto" w:fill="auto"/>
            <w:vAlign w:val="center"/>
          </w:tcPr>
          <w:p w:rsidR="00F5091F" w:rsidRPr="008C3CEF" w:rsidRDefault="00F5091F" w:rsidP="005F5C85">
            <w:pPr>
              <w:spacing w:after="0" w:line="312" w:lineRule="auto"/>
              <w:ind w:left="-108" w:right="-81"/>
              <w:jc w:val="right"/>
              <w:rPr>
                <w:b/>
                <w:snapToGrid w:val="0"/>
              </w:rPr>
            </w:pPr>
            <w:r w:rsidRPr="008C3CEF">
              <w:rPr>
                <w:b/>
                <w:snapToGrid w:val="0"/>
              </w:rPr>
              <w:t>VND</w:t>
            </w:r>
          </w:p>
        </w:tc>
      </w:tr>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634" w:type="dxa"/>
            <w:tcBorders>
              <w:top w:val="single" w:sz="4" w:space="0" w:color="auto"/>
              <w:left w:val="nil"/>
              <w:bottom w:val="nil"/>
              <w:right w:val="nil"/>
            </w:tcBorders>
            <w:shd w:val="clear" w:color="auto" w:fill="auto"/>
            <w:vAlign w:val="center"/>
          </w:tcPr>
          <w:p w:rsidR="00F5091F" w:rsidRPr="008C3CEF" w:rsidRDefault="00F5091F" w:rsidP="005F5C85">
            <w:pPr>
              <w:spacing w:after="0" w:line="312" w:lineRule="auto"/>
              <w:ind w:left="-108" w:right="-81"/>
              <w:jc w:val="right"/>
              <w:rPr>
                <w:snapToGrid w:val="0"/>
                <w:u w:val="single"/>
              </w:rPr>
            </w:pP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snapToGrid w:val="0"/>
                <w:u w:val="single"/>
              </w:rPr>
            </w:pPr>
          </w:p>
        </w:tc>
        <w:tc>
          <w:tcPr>
            <w:tcW w:w="1730" w:type="dxa"/>
            <w:tcBorders>
              <w:top w:val="single" w:sz="4" w:space="0" w:color="auto"/>
              <w:left w:val="nil"/>
              <w:bottom w:val="nil"/>
              <w:right w:val="nil"/>
            </w:tcBorders>
            <w:shd w:val="clear" w:color="auto" w:fill="auto"/>
            <w:vAlign w:val="center"/>
          </w:tcPr>
          <w:p w:rsidR="00F5091F" w:rsidRPr="008C3CEF" w:rsidRDefault="00F5091F" w:rsidP="005F5C85">
            <w:pPr>
              <w:spacing w:after="0" w:line="312" w:lineRule="auto"/>
              <w:ind w:left="-108" w:right="-81"/>
              <w:jc w:val="right"/>
              <w:rPr>
                <w:snapToGrid w:val="0"/>
                <w:u w:val="single"/>
              </w:rPr>
            </w:pP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57" w:right="-57"/>
              <w:rPr>
                <w:b/>
                <w:bCs/>
              </w:rPr>
            </w:pPr>
            <w:r w:rsidRPr="008C3CEF">
              <w:rPr>
                <w:b/>
                <w:bCs/>
              </w:rPr>
              <w:t>12.1 Ngắn hạn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rPr>
            </w:pPr>
            <w:r w:rsidRPr="008C3CEF">
              <w:rPr>
                <w:b/>
                <w:bCs/>
              </w:rPr>
              <w:t>521.687.497</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r w:rsidRPr="008C3CEF">
              <w:rPr>
                <w:b/>
                <w:bCs/>
              </w:rPr>
              <w:t xml:space="preserve">85.057.670 </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57" w:right="-57"/>
            </w:pPr>
            <w:r w:rsidRPr="008C3CEF">
              <w:t>Công cụ, dụng cụ xuất dùng</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420.845.497</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 xml:space="preserve">85.057.670 </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57" w:right="-57"/>
            </w:pPr>
            <w:r w:rsidRPr="008C3CEF">
              <w:t>Chi phí bảo hiểm</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100.842.000</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 xml:space="preserve">- </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57" w:right="-57"/>
              <w:rPr>
                <w:b/>
                <w:bCs/>
              </w:rPr>
            </w:pPr>
            <w:r w:rsidRPr="008C3CEF">
              <w:rPr>
                <w:b/>
                <w:bCs/>
              </w:rPr>
              <w:t>12.2 Dài hạn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rPr>
            </w:pPr>
            <w:r w:rsidRPr="008C3CEF">
              <w:rPr>
                <w:b/>
              </w:rPr>
              <w:t>1.125.900.436</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r w:rsidRPr="008C3CEF">
              <w:rPr>
                <w:b/>
                <w:bCs/>
              </w:rPr>
              <w:t xml:space="preserve">199.313.339 </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57" w:right="-57"/>
            </w:pPr>
            <w:r w:rsidRPr="008C3CEF">
              <w:t>Công cụ, dụng cụ xuất dùng</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1.125.900.436</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 xml:space="preserve">199.313.339 </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TÀI SẢN CỐ ĐỊNH HỮU HÌNH</w:t>
      </w:r>
    </w:p>
    <w:p w:rsidR="00F5091F" w:rsidRPr="008C3CEF" w:rsidRDefault="00F5091F" w:rsidP="005F5C85">
      <w:pPr>
        <w:pStyle w:val="Header"/>
        <w:spacing w:line="312" w:lineRule="auto"/>
        <w:jc w:val="right"/>
        <w:rPr>
          <w:b/>
          <w:lang w:val="es-MX"/>
        </w:rPr>
      </w:pPr>
      <w:r w:rsidRPr="008C3CEF">
        <w:t>Đơn vị tính: VND</w:t>
      </w:r>
    </w:p>
    <w:tbl>
      <w:tblPr>
        <w:tblW w:w="9498" w:type="dxa"/>
        <w:tblInd w:w="36" w:type="dxa"/>
        <w:tblLayout w:type="fixed"/>
        <w:tblCellMar>
          <w:left w:w="36" w:type="dxa"/>
          <w:right w:w="36" w:type="dxa"/>
        </w:tblCellMar>
        <w:tblLook w:val="0000"/>
      </w:tblPr>
      <w:tblGrid>
        <w:gridCol w:w="2268"/>
        <w:gridCol w:w="1418"/>
        <w:gridCol w:w="142"/>
        <w:gridCol w:w="1275"/>
        <w:gridCol w:w="142"/>
        <w:gridCol w:w="1394"/>
        <w:gridCol w:w="92"/>
        <w:gridCol w:w="1207"/>
        <w:gridCol w:w="142"/>
        <w:gridCol w:w="1418"/>
      </w:tblGrid>
      <w:tr w:rsidR="00F5091F" w:rsidRPr="008C3CEF" w:rsidTr="009C5F64">
        <w:trPr>
          <w:trHeight w:val="259"/>
        </w:trPr>
        <w:tc>
          <w:tcPr>
            <w:tcW w:w="2268" w:type="dxa"/>
            <w:vAlign w:val="center"/>
          </w:tcPr>
          <w:p w:rsidR="00F5091F" w:rsidRPr="008C3CEF" w:rsidRDefault="00F5091F" w:rsidP="005F5C85">
            <w:pPr>
              <w:spacing w:after="0" w:line="312" w:lineRule="auto"/>
              <w:jc w:val="both"/>
              <w:rPr>
                <w:sz w:val="20"/>
              </w:rPr>
            </w:pPr>
          </w:p>
        </w:tc>
        <w:tc>
          <w:tcPr>
            <w:tcW w:w="1418" w:type="dxa"/>
            <w:vAlign w:val="center"/>
          </w:tcPr>
          <w:p w:rsidR="00F5091F" w:rsidRPr="008C3CEF" w:rsidRDefault="00F5091F" w:rsidP="005F5C85">
            <w:pPr>
              <w:spacing w:after="0" w:line="312" w:lineRule="auto"/>
              <w:jc w:val="right"/>
              <w:rPr>
                <w:b/>
                <w:sz w:val="20"/>
              </w:rPr>
            </w:pPr>
            <w:r w:rsidRPr="008C3CEF">
              <w:rPr>
                <w:b/>
                <w:sz w:val="20"/>
              </w:rPr>
              <w:t>Nhà cửa,</w:t>
            </w:r>
          </w:p>
          <w:p w:rsidR="00F5091F" w:rsidRPr="008C3CEF" w:rsidRDefault="00F5091F" w:rsidP="005F5C85">
            <w:pPr>
              <w:spacing w:after="0" w:line="312" w:lineRule="auto"/>
              <w:jc w:val="right"/>
              <w:rPr>
                <w:b/>
                <w:sz w:val="20"/>
              </w:rPr>
            </w:pPr>
            <w:r w:rsidRPr="008C3CEF">
              <w:rPr>
                <w:b/>
                <w:sz w:val="20"/>
              </w:rPr>
              <w:t xml:space="preserve"> vật kiến trúc </w:t>
            </w:r>
          </w:p>
        </w:tc>
        <w:tc>
          <w:tcPr>
            <w:tcW w:w="142" w:type="dxa"/>
            <w:vAlign w:val="center"/>
          </w:tcPr>
          <w:p w:rsidR="00F5091F" w:rsidRPr="008C3CEF" w:rsidRDefault="00F5091F" w:rsidP="005F5C85">
            <w:pPr>
              <w:spacing w:after="0" w:line="312" w:lineRule="auto"/>
              <w:jc w:val="right"/>
              <w:rPr>
                <w:b/>
                <w:sz w:val="20"/>
              </w:rPr>
            </w:pPr>
          </w:p>
        </w:tc>
        <w:tc>
          <w:tcPr>
            <w:tcW w:w="1275" w:type="dxa"/>
            <w:vAlign w:val="center"/>
          </w:tcPr>
          <w:p w:rsidR="00F5091F" w:rsidRPr="008C3CEF" w:rsidRDefault="00F5091F" w:rsidP="005F5C85">
            <w:pPr>
              <w:spacing w:after="0" w:line="312" w:lineRule="auto"/>
              <w:jc w:val="right"/>
              <w:rPr>
                <w:b/>
                <w:sz w:val="20"/>
              </w:rPr>
            </w:pPr>
            <w:r w:rsidRPr="008C3CEF">
              <w:rPr>
                <w:b/>
                <w:sz w:val="20"/>
              </w:rPr>
              <w:t xml:space="preserve">Máy móc, thiết bị </w:t>
            </w:r>
          </w:p>
        </w:tc>
        <w:tc>
          <w:tcPr>
            <w:tcW w:w="142" w:type="dxa"/>
            <w:vAlign w:val="center"/>
          </w:tcPr>
          <w:p w:rsidR="00F5091F" w:rsidRPr="008C3CEF" w:rsidRDefault="00F5091F" w:rsidP="005F5C85">
            <w:pPr>
              <w:spacing w:after="0" w:line="312" w:lineRule="auto"/>
              <w:jc w:val="right"/>
              <w:rPr>
                <w:b/>
                <w:sz w:val="20"/>
              </w:rPr>
            </w:pPr>
          </w:p>
        </w:tc>
        <w:tc>
          <w:tcPr>
            <w:tcW w:w="1394" w:type="dxa"/>
            <w:vAlign w:val="center"/>
          </w:tcPr>
          <w:p w:rsidR="00F5091F" w:rsidRPr="008C3CEF" w:rsidRDefault="00F5091F" w:rsidP="005F5C85">
            <w:pPr>
              <w:spacing w:after="0" w:line="312" w:lineRule="auto"/>
              <w:jc w:val="right"/>
              <w:rPr>
                <w:b/>
                <w:sz w:val="20"/>
              </w:rPr>
            </w:pPr>
            <w:r w:rsidRPr="008C3CEF">
              <w:rPr>
                <w:b/>
                <w:sz w:val="20"/>
              </w:rPr>
              <w:t>Phương tiện vận tải, truyền dẫn</w:t>
            </w:r>
          </w:p>
        </w:tc>
        <w:tc>
          <w:tcPr>
            <w:tcW w:w="92" w:type="dxa"/>
            <w:vAlign w:val="center"/>
          </w:tcPr>
          <w:p w:rsidR="00F5091F" w:rsidRPr="008C3CEF" w:rsidRDefault="00F5091F" w:rsidP="005F5C85">
            <w:pPr>
              <w:spacing w:after="0" w:line="312" w:lineRule="auto"/>
              <w:jc w:val="right"/>
              <w:rPr>
                <w:b/>
                <w:sz w:val="20"/>
              </w:rPr>
            </w:pPr>
          </w:p>
        </w:tc>
        <w:tc>
          <w:tcPr>
            <w:tcW w:w="1207" w:type="dxa"/>
            <w:vAlign w:val="center"/>
          </w:tcPr>
          <w:p w:rsidR="00F5091F" w:rsidRPr="008C3CEF" w:rsidRDefault="00F5091F" w:rsidP="005F5C85">
            <w:pPr>
              <w:spacing w:after="0" w:line="312" w:lineRule="auto"/>
              <w:jc w:val="right"/>
              <w:rPr>
                <w:b/>
                <w:sz w:val="20"/>
              </w:rPr>
            </w:pPr>
            <w:r w:rsidRPr="008C3CEF">
              <w:rPr>
                <w:b/>
                <w:sz w:val="20"/>
              </w:rPr>
              <w:t>Thiết bị, dụng cụ quản lý</w:t>
            </w:r>
          </w:p>
        </w:tc>
        <w:tc>
          <w:tcPr>
            <w:tcW w:w="142" w:type="dxa"/>
            <w:vAlign w:val="center"/>
          </w:tcPr>
          <w:p w:rsidR="00F5091F" w:rsidRPr="008C3CEF" w:rsidRDefault="00F5091F" w:rsidP="005F5C85">
            <w:pPr>
              <w:spacing w:after="0" w:line="312" w:lineRule="auto"/>
              <w:jc w:val="right"/>
              <w:rPr>
                <w:b/>
                <w:sz w:val="20"/>
              </w:rPr>
            </w:pPr>
          </w:p>
        </w:tc>
        <w:tc>
          <w:tcPr>
            <w:tcW w:w="1418" w:type="dxa"/>
            <w:vAlign w:val="center"/>
          </w:tcPr>
          <w:p w:rsidR="00F5091F" w:rsidRPr="008C3CEF" w:rsidRDefault="00F5091F" w:rsidP="005F5C85">
            <w:pPr>
              <w:spacing w:after="0" w:line="312" w:lineRule="auto"/>
              <w:jc w:val="right"/>
              <w:rPr>
                <w:b/>
                <w:sz w:val="20"/>
              </w:rPr>
            </w:pPr>
            <w:r w:rsidRPr="008C3CEF">
              <w:rPr>
                <w:b/>
                <w:sz w:val="20"/>
              </w:rPr>
              <w:t>Cộng</w:t>
            </w:r>
          </w:p>
        </w:tc>
      </w:tr>
      <w:tr w:rsidR="00F5091F" w:rsidRPr="008C3CEF" w:rsidTr="009C5F64">
        <w:trPr>
          <w:trHeight w:val="259"/>
        </w:trPr>
        <w:tc>
          <w:tcPr>
            <w:tcW w:w="2268" w:type="dxa"/>
            <w:vAlign w:val="center"/>
          </w:tcPr>
          <w:p w:rsidR="00F5091F" w:rsidRPr="008C3CEF" w:rsidRDefault="00F5091F" w:rsidP="005F5C85">
            <w:pPr>
              <w:spacing w:after="0" w:line="312" w:lineRule="auto"/>
              <w:rPr>
                <w:b/>
                <w:sz w:val="20"/>
              </w:rPr>
            </w:pPr>
            <w:r w:rsidRPr="008C3CEF">
              <w:rPr>
                <w:b/>
                <w:sz w:val="20"/>
              </w:rPr>
              <w:t>NGUYÊN GIÁ</w:t>
            </w:r>
          </w:p>
        </w:tc>
        <w:tc>
          <w:tcPr>
            <w:tcW w:w="1418" w:type="dxa"/>
            <w:tcBorders>
              <w:top w:val="single" w:sz="4" w:space="0" w:color="auto"/>
            </w:tcBorders>
            <w:vAlign w:val="center"/>
          </w:tcPr>
          <w:p w:rsidR="00F5091F" w:rsidRPr="008C3CEF" w:rsidRDefault="00F5091F" w:rsidP="005F5C85">
            <w:pPr>
              <w:spacing w:after="0" w:line="312" w:lineRule="auto"/>
              <w:rPr>
                <w:sz w:val="20"/>
              </w:rPr>
            </w:pPr>
          </w:p>
        </w:tc>
        <w:tc>
          <w:tcPr>
            <w:tcW w:w="142" w:type="dxa"/>
            <w:vAlign w:val="center"/>
          </w:tcPr>
          <w:p w:rsidR="00F5091F" w:rsidRPr="008C3CEF" w:rsidRDefault="00F5091F" w:rsidP="005F5C85">
            <w:pPr>
              <w:spacing w:after="0" w:line="312" w:lineRule="auto"/>
              <w:rPr>
                <w:sz w:val="20"/>
              </w:rPr>
            </w:pPr>
          </w:p>
        </w:tc>
        <w:tc>
          <w:tcPr>
            <w:tcW w:w="1275" w:type="dxa"/>
            <w:tcBorders>
              <w:top w:val="single" w:sz="4" w:space="0" w:color="auto"/>
            </w:tcBorders>
            <w:vAlign w:val="center"/>
          </w:tcPr>
          <w:p w:rsidR="00F5091F" w:rsidRPr="008C3CEF" w:rsidRDefault="00F5091F" w:rsidP="005F5C85">
            <w:pPr>
              <w:spacing w:after="0" w:line="312" w:lineRule="auto"/>
              <w:rPr>
                <w:sz w:val="20"/>
              </w:rPr>
            </w:pPr>
          </w:p>
        </w:tc>
        <w:tc>
          <w:tcPr>
            <w:tcW w:w="142" w:type="dxa"/>
            <w:vAlign w:val="center"/>
          </w:tcPr>
          <w:p w:rsidR="00F5091F" w:rsidRPr="008C3CEF" w:rsidRDefault="00F5091F" w:rsidP="005F5C85">
            <w:pPr>
              <w:spacing w:after="0" w:line="312" w:lineRule="auto"/>
              <w:rPr>
                <w:sz w:val="20"/>
              </w:rPr>
            </w:pPr>
          </w:p>
        </w:tc>
        <w:tc>
          <w:tcPr>
            <w:tcW w:w="1394" w:type="dxa"/>
            <w:tcBorders>
              <w:top w:val="single" w:sz="4" w:space="0" w:color="auto"/>
            </w:tcBorders>
            <w:vAlign w:val="center"/>
          </w:tcPr>
          <w:p w:rsidR="00F5091F" w:rsidRPr="008C3CEF" w:rsidRDefault="00F5091F" w:rsidP="005F5C85">
            <w:pPr>
              <w:spacing w:after="0" w:line="312" w:lineRule="auto"/>
              <w:rPr>
                <w:sz w:val="20"/>
              </w:rPr>
            </w:pPr>
          </w:p>
        </w:tc>
        <w:tc>
          <w:tcPr>
            <w:tcW w:w="92" w:type="dxa"/>
            <w:vAlign w:val="center"/>
          </w:tcPr>
          <w:p w:rsidR="00F5091F" w:rsidRPr="008C3CEF" w:rsidRDefault="00F5091F" w:rsidP="005F5C85">
            <w:pPr>
              <w:spacing w:after="0" w:line="312" w:lineRule="auto"/>
              <w:rPr>
                <w:sz w:val="20"/>
              </w:rPr>
            </w:pPr>
          </w:p>
        </w:tc>
        <w:tc>
          <w:tcPr>
            <w:tcW w:w="1207" w:type="dxa"/>
            <w:tcBorders>
              <w:top w:val="single" w:sz="4" w:space="0" w:color="auto"/>
            </w:tcBorders>
            <w:vAlign w:val="center"/>
          </w:tcPr>
          <w:p w:rsidR="00F5091F" w:rsidRPr="008C3CEF" w:rsidRDefault="00F5091F" w:rsidP="005F5C85">
            <w:pPr>
              <w:spacing w:after="0" w:line="312" w:lineRule="auto"/>
              <w:rPr>
                <w:sz w:val="20"/>
              </w:rPr>
            </w:pPr>
          </w:p>
        </w:tc>
        <w:tc>
          <w:tcPr>
            <w:tcW w:w="142" w:type="dxa"/>
            <w:vAlign w:val="center"/>
          </w:tcPr>
          <w:p w:rsidR="00F5091F" w:rsidRPr="008C3CEF" w:rsidRDefault="00F5091F" w:rsidP="005F5C85">
            <w:pPr>
              <w:spacing w:after="0" w:line="312" w:lineRule="auto"/>
              <w:rPr>
                <w:sz w:val="20"/>
              </w:rPr>
            </w:pPr>
          </w:p>
        </w:tc>
        <w:tc>
          <w:tcPr>
            <w:tcW w:w="1418" w:type="dxa"/>
            <w:tcBorders>
              <w:top w:val="single" w:sz="4" w:space="0" w:color="auto"/>
            </w:tcBorders>
            <w:vAlign w:val="center"/>
          </w:tcPr>
          <w:p w:rsidR="00F5091F" w:rsidRPr="008C3CEF" w:rsidRDefault="00F5091F" w:rsidP="005F5C85">
            <w:pPr>
              <w:spacing w:after="0" w:line="312" w:lineRule="auto"/>
              <w:rPr>
                <w:sz w:val="20"/>
              </w:rPr>
            </w:pP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Tại ngày 01/01/2015</w:t>
            </w: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19.334.150.884</w:t>
            </w:r>
          </w:p>
        </w:tc>
        <w:tc>
          <w:tcPr>
            <w:tcW w:w="142" w:type="dxa"/>
            <w:vAlign w:val="bottom"/>
          </w:tcPr>
          <w:p w:rsidR="00F5091F" w:rsidRPr="008C3CEF" w:rsidRDefault="00F5091F" w:rsidP="005F5C85">
            <w:pPr>
              <w:spacing w:after="0" w:line="312" w:lineRule="auto"/>
              <w:jc w:val="right"/>
              <w:rPr>
                <w:b/>
                <w:bCs/>
                <w:sz w:val="20"/>
              </w:rPr>
            </w:pPr>
          </w:p>
        </w:tc>
        <w:tc>
          <w:tcPr>
            <w:tcW w:w="1275" w:type="dxa"/>
            <w:vAlign w:val="bottom"/>
          </w:tcPr>
          <w:p w:rsidR="00F5091F" w:rsidRPr="008C3CEF" w:rsidRDefault="00F5091F" w:rsidP="005F5C85">
            <w:pPr>
              <w:spacing w:after="0" w:line="312" w:lineRule="auto"/>
              <w:jc w:val="right"/>
              <w:rPr>
                <w:b/>
                <w:bCs/>
                <w:sz w:val="20"/>
              </w:rPr>
            </w:pPr>
            <w:r w:rsidRPr="008C3CEF">
              <w:rPr>
                <w:b/>
                <w:bCs/>
                <w:sz w:val="20"/>
              </w:rPr>
              <w:t>4.032.169.552</w:t>
            </w:r>
          </w:p>
        </w:tc>
        <w:tc>
          <w:tcPr>
            <w:tcW w:w="142" w:type="dxa"/>
            <w:vAlign w:val="bottom"/>
          </w:tcPr>
          <w:p w:rsidR="00F5091F" w:rsidRPr="008C3CEF" w:rsidRDefault="00F5091F" w:rsidP="005F5C85">
            <w:pPr>
              <w:spacing w:after="0" w:line="312" w:lineRule="auto"/>
              <w:jc w:val="right"/>
              <w:rPr>
                <w:b/>
                <w:bCs/>
                <w:sz w:val="20"/>
              </w:rPr>
            </w:pPr>
          </w:p>
        </w:tc>
        <w:tc>
          <w:tcPr>
            <w:tcW w:w="1394" w:type="dxa"/>
            <w:vAlign w:val="bottom"/>
          </w:tcPr>
          <w:p w:rsidR="00F5091F" w:rsidRPr="008C3CEF" w:rsidRDefault="00F5091F" w:rsidP="005F5C85">
            <w:pPr>
              <w:spacing w:after="0" w:line="312" w:lineRule="auto"/>
              <w:jc w:val="right"/>
              <w:rPr>
                <w:b/>
                <w:bCs/>
                <w:sz w:val="20"/>
              </w:rPr>
            </w:pPr>
            <w:r w:rsidRPr="008C3CEF">
              <w:rPr>
                <w:b/>
                <w:bCs/>
                <w:sz w:val="20"/>
              </w:rPr>
              <w:t>15.396.521.885</w:t>
            </w:r>
          </w:p>
        </w:tc>
        <w:tc>
          <w:tcPr>
            <w:tcW w:w="92" w:type="dxa"/>
            <w:vAlign w:val="bottom"/>
          </w:tcPr>
          <w:p w:rsidR="00F5091F" w:rsidRPr="008C3CEF" w:rsidRDefault="00F5091F" w:rsidP="005F5C85">
            <w:pPr>
              <w:spacing w:after="0" w:line="312" w:lineRule="auto"/>
              <w:jc w:val="right"/>
              <w:rPr>
                <w:b/>
                <w:bCs/>
                <w:sz w:val="20"/>
              </w:rPr>
            </w:pPr>
          </w:p>
        </w:tc>
        <w:tc>
          <w:tcPr>
            <w:tcW w:w="1207" w:type="dxa"/>
            <w:vAlign w:val="bottom"/>
          </w:tcPr>
          <w:p w:rsidR="00F5091F" w:rsidRPr="008C3CEF" w:rsidRDefault="00F5091F" w:rsidP="005F5C85">
            <w:pPr>
              <w:spacing w:after="0" w:line="312" w:lineRule="auto"/>
              <w:jc w:val="right"/>
              <w:rPr>
                <w:b/>
                <w:bCs/>
                <w:sz w:val="20"/>
              </w:rPr>
            </w:pPr>
            <w:r w:rsidRPr="008C3CEF">
              <w:rPr>
                <w:b/>
                <w:bCs/>
                <w:sz w:val="20"/>
              </w:rPr>
              <w:t>35.496.000</w:t>
            </w:r>
          </w:p>
        </w:tc>
        <w:tc>
          <w:tcPr>
            <w:tcW w:w="142" w:type="dxa"/>
            <w:vAlign w:val="bottom"/>
          </w:tcPr>
          <w:p w:rsidR="00F5091F" w:rsidRPr="008C3CEF" w:rsidRDefault="00F5091F" w:rsidP="005F5C85">
            <w:pPr>
              <w:spacing w:after="0" w:line="312" w:lineRule="auto"/>
              <w:jc w:val="right"/>
              <w:rPr>
                <w:b/>
                <w:bCs/>
                <w:sz w:val="20"/>
              </w:rPr>
            </w:pP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38.798.338.321</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Tăng trong năm</w:t>
            </w: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6.673.992.314</w:t>
            </w:r>
          </w:p>
        </w:tc>
        <w:tc>
          <w:tcPr>
            <w:tcW w:w="142" w:type="dxa"/>
            <w:vAlign w:val="bottom"/>
          </w:tcPr>
          <w:p w:rsidR="00F5091F" w:rsidRPr="008C3CEF" w:rsidRDefault="00F5091F" w:rsidP="005F5C85">
            <w:pPr>
              <w:spacing w:after="0" w:line="312" w:lineRule="auto"/>
              <w:jc w:val="right"/>
              <w:rPr>
                <w:b/>
                <w:bCs/>
                <w:sz w:val="20"/>
              </w:rPr>
            </w:pPr>
          </w:p>
        </w:tc>
        <w:tc>
          <w:tcPr>
            <w:tcW w:w="1275" w:type="dxa"/>
            <w:vAlign w:val="bottom"/>
          </w:tcPr>
          <w:p w:rsidR="00F5091F" w:rsidRPr="008C3CEF" w:rsidRDefault="00F5091F" w:rsidP="005F5C85">
            <w:pPr>
              <w:spacing w:after="0" w:line="312" w:lineRule="auto"/>
              <w:jc w:val="right"/>
              <w:rPr>
                <w:b/>
                <w:bCs/>
                <w:sz w:val="20"/>
              </w:rPr>
            </w:pPr>
            <w:r w:rsidRPr="008C3CEF">
              <w:rPr>
                <w:b/>
                <w:bCs/>
                <w:sz w:val="20"/>
              </w:rPr>
              <w:t>1.085.814.855</w:t>
            </w:r>
          </w:p>
        </w:tc>
        <w:tc>
          <w:tcPr>
            <w:tcW w:w="142" w:type="dxa"/>
            <w:vAlign w:val="bottom"/>
          </w:tcPr>
          <w:p w:rsidR="00F5091F" w:rsidRPr="008C3CEF" w:rsidRDefault="00F5091F" w:rsidP="005F5C85">
            <w:pPr>
              <w:spacing w:after="0" w:line="312" w:lineRule="auto"/>
              <w:jc w:val="right"/>
              <w:rPr>
                <w:b/>
                <w:bCs/>
                <w:sz w:val="20"/>
              </w:rPr>
            </w:pPr>
          </w:p>
        </w:tc>
        <w:tc>
          <w:tcPr>
            <w:tcW w:w="1394" w:type="dxa"/>
            <w:vAlign w:val="bottom"/>
          </w:tcPr>
          <w:p w:rsidR="00F5091F" w:rsidRPr="008C3CEF" w:rsidRDefault="00F5091F" w:rsidP="005F5C85">
            <w:pPr>
              <w:spacing w:after="0" w:line="312" w:lineRule="auto"/>
              <w:jc w:val="right"/>
              <w:rPr>
                <w:b/>
                <w:bCs/>
                <w:sz w:val="20"/>
              </w:rPr>
            </w:pPr>
            <w:r w:rsidRPr="008C3CEF">
              <w:rPr>
                <w:b/>
                <w:bCs/>
                <w:sz w:val="20"/>
              </w:rPr>
              <w:t>5.061.672.467</w:t>
            </w:r>
          </w:p>
        </w:tc>
        <w:tc>
          <w:tcPr>
            <w:tcW w:w="92" w:type="dxa"/>
            <w:vAlign w:val="bottom"/>
          </w:tcPr>
          <w:p w:rsidR="00F5091F" w:rsidRPr="008C3CEF" w:rsidRDefault="00F5091F" w:rsidP="005F5C85">
            <w:pPr>
              <w:spacing w:after="0" w:line="312" w:lineRule="auto"/>
              <w:jc w:val="right"/>
              <w:rPr>
                <w:b/>
                <w:bCs/>
                <w:sz w:val="20"/>
              </w:rPr>
            </w:pPr>
          </w:p>
        </w:tc>
        <w:tc>
          <w:tcPr>
            <w:tcW w:w="1207" w:type="dxa"/>
            <w:vAlign w:val="bottom"/>
          </w:tcPr>
          <w:p w:rsidR="00F5091F" w:rsidRPr="008C3CEF" w:rsidRDefault="00F5091F" w:rsidP="005F5C85">
            <w:pPr>
              <w:spacing w:after="0" w:line="312" w:lineRule="auto"/>
              <w:jc w:val="right"/>
              <w:rPr>
                <w:b/>
                <w:bCs/>
                <w:sz w:val="20"/>
              </w:rPr>
            </w:pPr>
            <w:r w:rsidRPr="008C3CEF">
              <w:rPr>
                <w:b/>
                <w:bCs/>
                <w:sz w:val="20"/>
              </w:rPr>
              <w:t>-</w:t>
            </w:r>
          </w:p>
        </w:tc>
        <w:tc>
          <w:tcPr>
            <w:tcW w:w="142" w:type="dxa"/>
            <w:vAlign w:val="bottom"/>
          </w:tcPr>
          <w:p w:rsidR="00F5091F" w:rsidRPr="008C3CEF" w:rsidRDefault="00F5091F" w:rsidP="005F5C85">
            <w:pPr>
              <w:spacing w:after="0" w:line="312" w:lineRule="auto"/>
              <w:jc w:val="right"/>
              <w:rPr>
                <w:b/>
                <w:bCs/>
                <w:sz w:val="20"/>
              </w:rPr>
            </w:pP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12.821.479.636</w:t>
            </w:r>
          </w:p>
        </w:tc>
      </w:tr>
      <w:tr w:rsidR="00F5091F" w:rsidRPr="008C3CEF" w:rsidTr="009C5F64">
        <w:trPr>
          <w:trHeight w:val="259"/>
        </w:trPr>
        <w:tc>
          <w:tcPr>
            <w:tcW w:w="2268" w:type="dxa"/>
            <w:vAlign w:val="bottom"/>
          </w:tcPr>
          <w:p w:rsidR="00F5091F" w:rsidRPr="008C3CEF" w:rsidRDefault="00F5091F" w:rsidP="005F5C85">
            <w:pPr>
              <w:spacing w:after="0" w:line="312" w:lineRule="auto"/>
              <w:rPr>
                <w:sz w:val="20"/>
              </w:rPr>
            </w:pPr>
            <w:r w:rsidRPr="008C3CEF">
              <w:rPr>
                <w:sz w:val="20"/>
              </w:rPr>
              <w:t>Mua sắm</w:t>
            </w:r>
          </w:p>
        </w:tc>
        <w:tc>
          <w:tcPr>
            <w:tcW w:w="1418" w:type="dxa"/>
            <w:vAlign w:val="bottom"/>
          </w:tcPr>
          <w:p w:rsidR="00F5091F" w:rsidRPr="008C3CEF" w:rsidRDefault="00F5091F" w:rsidP="005F5C85">
            <w:pPr>
              <w:spacing w:after="0" w:line="312" w:lineRule="auto"/>
              <w:jc w:val="right"/>
              <w:rPr>
                <w:sz w:val="20"/>
              </w:rPr>
            </w:pPr>
            <w:r w:rsidRPr="008C3CEF">
              <w:rPr>
                <w:sz w:val="20"/>
              </w:rPr>
              <w:t>1.644.268.016</w:t>
            </w:r>
          </w:p>
        </w:tc>
        <w:tc>
          <w:tcPr>
            <w:tcW w:w="142" w:type="dxa"/>
            <w:vAlign w:val="bottom"/>
          </w:tcPr>
          <w:p w:rsidR="00F5091F" w:rsidRPr="008C3CEF" w:rsidRDefault="00F5091F" w:rsidP="005F5C85">
            <w:pPr>
              <w:spacing w:after="0" w:line="312" w:lineRule="auto"/>
              <w:jc w:val="right"/>
              <w:rPr>
                <w:sz w:val="20"/>
              </w:rPr>
            </w:pPr>
          </w:p>
        </w:tc>
        <w:tc>
          <w:tcPr>
            <w:tcW w:w="1275" w:type="dxa"/>
            <w:vAlign w:val="bottom"/>
          </w:tcPr>
          <w:p w:rsidR="00F5091F" w:rsidRPr="008C3CEF" w:rsidRDefault="00F5091F" w:rsidP="005F5C85">
            <w:pPr>
              <w:spacing w:after="0" w:line="312" w:lineRule="auto"/>
              <w:jc w:val="right"/>
              <w:rPr>
                <w:sz w:val="20"/>
              </w:rPr>
            </w:pPr>
            <w:r w:rsidRPr="008C3CEF">
              <w:rPr>
                <w:sz w:val="20"/>
              </w:rPr>
              <w:t>292.581.818</w:t>
            </w:r>
          </w:p>
        </w:tc>
        <w:tc>
          <w:tcPr>
            <w:tcW w:w="142" w:type="dxa"/>
            <w:vAlign w:val="bottom"/>
          </w:tcPr>
          <w:p w:rsidR="00F5091F" w:rsidRPr="008C3CEF" w:rsidRDefault="00F5091F" w:rsidP="005F5C85">
            <w:pPr>
              <w:spacing w:after="0" w:line="312" w:lineRule="auto"/>
              <w:jc w:val="right"/>
              <w:rPr>
                <w:sz w:val="20"/>
              </w:rPr>
            </w:pPr>
          </w:p>
        </w:tc>
        <w:tc>
          <w:tcPr>
            <w:tcW w:w="1394" w:type="dxa"/>
            <w:vAlign w:val="bottom"/>
          </w:tcPr>
          <w:p w:rsidR="00F5091F" w:rsidRPr="008C3CEF" w:rsidRDefault="00F5091F" w:rsidP="005F5C85">
            <w:pPr>
              <w:spacing w:after="0" w:line="312" w:lineRule="auto"/>
              <w:jc w:val="right"/>
              <w:rPr>
                <w:sz w:val="20"/>
              </w:rPr>
            </w:pPr>
            <w:r w:rsidRPr="008C3CEF">
              <w:rPr>
                <w:sz w:val="20"/>
              </w:rPr>
              <w:t>263.636.364</w:t>
            </w:r>
          </w:p>
        </w:tc>
        <w:tc>
          <w:tcPr>
            <w:tcW w:w="92" w:type="dxa"/>
            <w:vAlign w:val="bottom"/>
          </w:tcPr>
          <w:p w:rsidR="00F5091F" w:rsidRPr="008C3CEF" w:rsidRDefault="00F5091F" w:rsidP="005F5C85">
            <w:pPr>
              <w:spacing w:after="0" w:line="312" w:lineRule="auto"/>
              <w:jc w:val="right"/>
              <w:rPr>
                <w:sz w:val="20"/>
              </w:rPr>
            </w:pPr>
          </w:p>
        </w:tc>
        <w:tc>
          <w:tcPr>
            <w:tcW w:w="1207" w:type="dxa"/>
            <w:vAlign w:val="bottom"/>
          </w:tcPr>
          <w:p w:rsidR="00F5091F" w:rsidRPr="008C3CEF" w:rsidRDefault="00F5091F" w:rsidP="005F5C85">
            <w:pPr>
              <w:spacing w:after="0" w:line="312" w:lineRule="auto"/>
              <w:jc w:val="right"/>
              <w:rPr>
                <w:sz w:val="20"/>
              </w:rPr>
            </w:pPr>
            <w:r w:rsidRPr="008C3CEF">
              <w:rPr>
                <w:sz w:val="20"/>
              </w:rPr>
              <w:t>-</w:t>
            </w:r>
          </w:p>
        </w:tc>
        <w:tc>
          <w:tcPr>
            <w:tcW w:w="142" w:type="dxa"/>
            <w:vAlign w:val="bottom"/>
          </w:tcPr>
          <w:p w:rsidR="00F5091F" w:rsidRPr="008C3CEF" w:rsidRDefault="00F5091F" w:rsidP="005F5C85">
            <w:pPr>
              <w:spacing w:after="0" w:line="312" w:lineRule="auto"/>
              <w:jc w:val="right"/>
              <w:rPr>
                <w:sz w:val="20"/>
              </w:rPr>
            </w:pPr>
          </w:p>
        </w:tc>
        <w:tc>
          <w:tcPr>
            <w:tcW w:w="1418" w:type="dxa"/>
            <w:vAlign w:val="bottom"/>
          </w:tcPr>
          <w:p w:rsidR="00F5091F" w:rsidRPr="008C3CEF" w:rsidRDefault="00F5091F" w:rsidP="005F5C85">
            <w:pPr>
              <w:spacing w:after="0" w:line="312" w:lineRule="auto"/>
              <w:jc w:val="right"/>
              <w:rPr>
                <w:bCs/>
                <w:sz w:val="20"/>
              </w:rPr>
            </w:pPr>
            <w:r w:rsidRPr="008C3CEF">
              <w:rPr>
                <w:bCs/>
                <w:sz w:val="20"/>
              </w:rPr>
              <w:t>2.200.486.198</w:t>
            </w:r>
          </w:p>
        </w:tc>
      </w:tr>
      <w:tr w:rsidR="00F5091F" w:rsidRPr="008C3CEF" w:rsidTr="009C5F64">
        <w:trPr>
          <w:trHeight w:val="259"/>
        </w:trPr>
        <w:tc>
          <w:tcPr>
            <w:tcW w:w="2268" w:type="dxa"/>
            <w:vAlign w:val="bottom"/>
          </w:tcPr>
          <w:p w:rsidR="00F5091F" w:rsidRPr="008C3CEF" w:rsidRDefault="00F5091F" w:rsidP="005F5C85">
            <w:pPr>
              <w:spacing w:after="0" w:line="312" w:lineRule="auto"/>
              <w:rPr>
                <w:sz w:val="20"/>
              </w:rPr>
            </w:pPr>
            <w:r w:rsidRPr="008C3CEF">
              <w:rPr>
                <w:sz w:val="20"/>
              </w:rPr>
              <w:t>Đầu tư XDCB hoàn thành</w:t>
            </w:r>
          </w:p>
        </w:tc>
        <w:tc>
          <w:tcPr>
            <w:tcW w:w="1418" w:type="dxa"/>
            <w:vAlign w:val="bottom"/>
          </w:tcPr>
          <w:p w:rsidR="00F5091F" w:rsidRPr="008C3CEF" w:rsidRDefault="00F5091F" w:rsidP="005F5C85">
            <w:pPr>
              <w:spacing w:after="0" w:line="312" w:lineRule="auto"/>
              <w:jc w:val="right"/>
              <w:rPr>
                <w:sz w:val="20"/>
              </w:rPr>
            </w:pPr>
            <w:r w:rsidRPr="008C3CEF">
              <w:rPr>
                <w:sz w:val="20"/>
              </w:rPr>
              <w:t>5.029.724.298</w:t>
            </w:r>
          </w:p>
        </w:tc>
        <w:tc>
          <w:tcPr>
            <w:tcW w:w="142" w:type="dxa"/>
            <w:vAlign w:val="bottom"/>
          </w:tcPr>
          <w:p w:rsidR="00F5091F" w:rsidRPr="008C3CEF" w:rsidRDefault="00F5091F" w:rsidP="005F5C85">
            <w:pPr>
              <w:spacing w:after="0" w:line="312" w:lineRule="auto"/>
              <w:jc w:val="right"/>
              <w:rPr>
                <w:sz w:val="20"/>
              </w:rPr>
            </w:pPr>
          </w:p>
        </w:tc>
        <w:tc>
          <w:tcPr>
            <w:tcW w:w="1275" w:type="dxa"/>
            <w:vAlign w:val="bottom"/>
          </w:tcPr>
          <w:p w:rsidR="00F5091F" w:rsidRPr="008C3CEF" w:rsidRDefault="00F5091F" w:rsidP="005F5C85">
            <w:pPr>
              <w:spacing w:after="0" w:line="312" w:lineRule="auto"/>
              <w:jc w:val="right"/>
              <w:rPr>
                <w:sz w:val="20"/>
              </w:rPr>
            </w:pPr>
            <w:r w:rsidRPr="008C3CEF">
              <w:rPr>
                <w:sz w:val="20"/>
              </w:rPr>
              <w:t>793.233.037</w:t>
            </w:r>
          </w:p>
        </w:tc>
        <w:tc>
          <w:tcPr>
            <w:tcW w:w="142" w:type="dxa"/>
            <w:vAlign w:val="bottom"/>
          </w:tcPr>
          <w:p w:rsidR="00F5091F" w:rsidRPr="008C3CEF" w:rsidRDefault="00F5091F" w:rsidP="005F5C85">
            <w:pPr>
              <w:spacing w:after="0" w:line="312" w:lineRule="auto"/>
              <w:jc w:val="right"/>
              <w:rPr>
                <w:sz w:val="20"/>
              </w:rPr>
            </w:pPr>
          </w:p>
        </w:tc>
        <w:tc>
          <w:tcPr>
            <w:tcW w:w="1394" w:type="dxa"/>
            <w:vAlign w:val="bottom"/>
          </w:tcPr>
          <w:p w:rsidR="00F5091F" w:rsidRPr="008C3CEF" w:rsidRDefault="00F5091F" w:rsidP="005F5C85">
            <w:pPr>
              <w:spacing w:after="0" w:line="312" w:lineRule="auto"/>
              <w:jc w:val="right"/>
              <w:rPr>
                <w:sz w:val="20"/>
              </w:rPr>
            </w:pPr>
            <w:r w:rsidRPr="008C3CEF">
              <w:rPr>
                <w:sz w:val="20"/>
              </w:rPr>
              <w:t>4.798.036.103</w:t>
            </w:r>
          </w:p>
        </w:tc>
        <w:tc>
          <w:tcPr>
            <w:tcW w:w="92" w:type="dxa"/>
            <w:vAlign w:val="bottom"/>
          </w:tcPr>
          <w:p w:rsidR="00F5091F" w:rsidRPr="008C3CEF" w:rsidRDefault="00F5091F" w:rsidP="005F5C85">
            <w:pPr>
              <w:spacing w:after="0" w:line="312" w:lineRule="auto"/>
              <w:jc w:val="right"/>
              <w:rPr>
                <w:sz w:val="20"/>
              </w:rPr>
            </w:pPr>
          </w:p>
        </w:tc>
        <w:tc>
          <w:tcPr>
            <w:tcW w:w="1207" w:type="dxa"/>
            <w:vAlign w:val="bottom"/>
          </w:tcPr>
          <w:p w:rsidR="00F5091F" w:rsidRPr="008C3CEF" w:rsidRDefault="00F5091F" w:rsidP="005F5C85">
            <w:pPr>
              <w:spacing w:after="0" w:line="312" w:lineRule="auto"/>
              <w:jc w:val="right"/>
              <w:rPr>
                <w:sz w:val="20"/>
              </w:rPr>
            </w:pPr>
            <w:r w:rsidRPr="008C3CEF">
              <w:rPr>
                <w:sz w:val="20"/>
              </w:rPr>
              <w:t>-</w:t>
            </w:r>
          </w:p>
        </w:tc>
        <w:tc>
          <w:tcPr>
            <w:tcW w:w="142" w:type="dxa"/>
            <w:vAlign w:val="bottom"/>
          </w:tcPr>
          <w:p w:rsidR="00F5091F" w:rsidRPr="008C3CEF" w:rsidRDefault="00F5091F" w:rsidP="005F5C85">
            <w:pPr>
              <w:spacing w:after="0" w:line="312" w:lineRule="auto"/>
              <w:jc w:val="right"/>
              <w:rPr>
                <w:sz w:val="20"/>
              </w:rPr>
            </w:pPr>
          </w:p>
        </w:tc>
        <w:tc>
          <w:tcPr>
            <w:tcW w:w="1418" w:type="dxa"/>
            <w:vAlign w:val="bottom"/>
          </w:tcPr>
          <w:p w:rsidR="00F5091F" w:rsidRPr="008C3CEF" w:rsidRDefault="00F5091F" w:rsidP="005F5C85">
            <w:pPr>
              <w:spacing w:after="0" w:line="312" w:lineRule="auto"/>
              <w:jc w:val="right"/>
              <w:rPr>
                <w:bCs/>
                <w:sz w:val="20"/>
              </w:rPr>
            </w:pPr>
            <w:r w:rsidRPr="008C3CEF">
              <w:rPr>
                <w:bCs/>
                <w:sz w:val="20"/>
              </w:rPr>
              <w:t>10.620.993.438</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Giảm trong năm</w:t>
            </w:r>
          </w:p>
        </w:tc>
        <w:tc>
          <w:tcPr>
            <w:tcW w:w="1418" w:type="dxa"/>
            <w:vAlign w:val="bottom"/>
          </w:tcPr>
          <w:p w:rsidR="00F5091F" w:rsidRPr="008C3CEF" w:rsidRDefault="00F5091F" w:rsidP="005F5C85">
            <w:pPr>
              <w:spacing w:after="0" w:line="312" w:lineRule="auto"/>
              <w:jc w:val="right"/>
              <w:rPr>
                <w:sz w:val="20"/>
              </w:rPr>
            </w:pPr>
            <w:r w:rsidRPr="008C3CEF">
              <w:rPr>
                <w:sz w:val="20"/>
              </w:rPr>
              <w:t>-</w:t>
            </w:r>
          </w:p>
        </w:tc>
        <w:tc>
          <w:tcPr>
            <w:tcW w:w="142" w:type="dxa"/>
            <w:vAlign w:val="bottom"/>
          </w:tcPr>
          <w:p w:rsidR="00F5091F" w:rsidRPr="008C3CEF" w:rsidRDefault="00F5091F" w:rsidP="005F5C85">
            <w:pPr>
              <w:spacing w:after="0" w:line="312" w:lineRule="auto"/>
              <w:jc w:val="right"/>
              <w:rPr>
                <w:sz w:val="20"/>
              </w:rPr>
            </w:pPr>
          </w:p>
        </w:tc>
        <w:tc>
          <w:tcPr>
            <w:tcW w:w="1275" w:type="dxa"/>
            <w:vAlign w:val="bottom"/>
          </w:tcPr>
          <w:p w:rsidR="00F5091F" w:rsidRPr="008C3CEF" w:rsidRDefault="00F5091F" w:rsidP="005F5C85">
            <w:pPr>
              <w:spacing w:after="0" w:line="312" w:lineRule="auto"/>
              <w:jc w:val="right"/>
              <w:rPr>
                <w:b/>
                <w:bCs/>
                <w:sz w:val="20"/>
              </w:rPr>
            </w:pPr>
            <w:r w:rsidRPr="008C3CEF">
              <w:rPr>
                <w:b/>
                <w:bCs/>
                <w:sz w:val="20"/>
              </w:rPr>
              <w:t>522.255.454</w:t>
            </w:r>
          </w:p>
        </w:tc>
        <w:tc>
          <w:tcPr>
            <w:tcW w:w="142" w:type="dxa"/>
            <w:vAlign w:val="bottom"/>
          </w:tcPr>
          <w:p w:rsidR="00F5091F" w:rsidRPr="008C3CEF" w:rsidRDefault="00F5091F" w:rsidP="005F5C85">
            <w:pPr>
              <w:spacing w:after="0" w:line="312" w:lineRule="auto"/>
              <w:jc w:val="right"/>
              <w:rPr>
                <w:b/>
                <w:bCs/>
                <w:sz w:val="20"/>
              </w:rPr>
            </w:pPr>
          </w:p>
        </w:tc>
        <w:tc>
          <w:tcPr>
            <w:tcW w:w="1394" w:type="dxa"/>
            <w:vAlign w:val="bottom"/>
          </w:tcPr>
          <w:p w:rsidR="00F5091F" w:rsidRPr="008C3CEF" w:rsidRDefault="00F5091F" w:rsidP="005F5C85">
            <w:pPr>
              <w:spacing w:after="0" w:line="312" w:lineRule="auto"/>
              <w:jc w:val="right"/>
              <w:rPr>
                <w:b/>
                <w:bCs/>
                <w:sz w:val="20"/>
              </w:rPr>
            </w:pPr>
            <w:r w:rsidRPr="008C3CEF">
              <w:rPr>
                <w:b/>
                <w:bCs/>
                <w:sz w:val="20"/>
              </w:rPr>
              <w:t>57.142.858</w:t>
            </w:r>
          </w:p>
        </w:tc>
        <w:tc>
          <w:tcPr>
            <w:tcW w:w="92" w:type="dxa"/>
            <w:vAlign w:val="bottom"/>
          </w:tcPr>
          <w:p w:rsidR="00F5091F" w:rsidRPr="008C3CEF" w:rsidRDefault="00F5091F" w:rsidP="005F5C85">
            <w:pPr>
              <w:spacing w:after="0" w:line="312" w:lineRule="auto"/>
              <w:jc w:val="right"/>
              <w:rPr>
                <w:sz w:val="20"/>
              </w:rPr>
            </w:pPr>
          </w:p>
        </w:tc>
        <w:tc>
          <w:tcPr>
            <w:tcW w:w="1207" w:type="dxa"/>
            <w:vAlign w:val="bottom"/>
          </w:tcPr>
          <w:p w:rsidR="00F5091F" w:rsidRPr="008C3CEF" w:rsidRDefault="00F5091F" w:rsidP="005F5C85">
            <w:pPr>
              <w:spacing w:after="0" w:line="312" w:lineRule="auto"/>
              <w:jc w:val="right"/>
              <w:rPr>
                <w:sz w:val="20"/>
              </w:rPr>
            </w:pPr>
            <w:r w:rsidRPr="008C3CEF">
              <w:rPr>
                <w:sz w:val="20"/>
              </w:rPr>
              <w:t>-</w:t>
            </w:r>
          </w:p>
        </w:tc>
        <w:tc>
          <w:tcPr>
            <w:tcW w:w="142" w:type="dxa"/>
            <w:vAlign w:val="bottom"/>
          </w:tcPr>
          <w:p w:rsidR="00F5091F" w:rsidRPr="008C3CEF" w:rsidRDefault="00F5091F" w:rsidP="005F5C85">
            <w:pPr>
              <w:spacing w:after="0" w:line="312" w:lineRule="auto"/>
              <w:jc w:val="right"/>
              <w:rPr>
                <w:sz w:val="20"/>
              </w:rPr>
            </w:pPr>
          </w:p>
        </w:tc>
        <w:tc>
          <w:tcPr>
            <w:tcW w:w="1418" w:type="dxa"/>
            <w:vAlign w:val="bottom"/>
          </w:tcPr>
          <w:p w:rsidR="00F5091F" w:rsidRPr="008C3CEF" w:rsidRDefault="00F5091F" w:rsidP="005F5C85">
            <w:pPr>
              <w:spacing w:after="0" w:line="312" w:lineRule="auto"/>
              <w:jc w:val="right"/>
              <w:rPr>
                <w:b/>
                <w:sz w:val="20"/>
              </w:rPr>
            </w:pPr>
            <w:r w:rsidRPr="008C3CEF">
              <w:rPr>
                <w:b/>
                <w:sz w:val="20"/>
              </w:rPr>
              <w:t>579.398.312</w:t>
            </w:r>
          </w:p>
        </w:tc>
      </w:tr>
      <w:tr w:rsidR="00F5091F" w:rsidRPr="008C3CEF" w:rsidTr="009C5F64">
        <w:trPr>
          <w:trHeight w:val="259"/>
        </w:trPr>
        <w:tc>
          <w:tcPr>
            <w:tcW w:w="2268" w:type="dxa"/>
            <w:vAlign w:val="bottom"/>
          </w:tcPr>
          <w:p w:rsidR="00F5091F" w:rsidRPr="008C3CEF" w:rsidRDefault="00F5091F" w:rsidP="005F5C85">
            <w:pPr>
              <w:spacing w:after="0" w:line="312" w:lineRule="auto"/>
              <w:rPr>
                <w:sz w:val="20"/>
              </w:rPr>
            </w:pPr>
            <w:r w:rsidRPr="008C3CEF">
              <w:rPr>
                <w:sz w:val="20"/>
              </w:rPr>
              <w:t>Thanh lý, nhượng bán</w:t>
            </w:r>
          </w:p>
        </w:tc>
        <w:tc>
          <w:tcPr>
            <w:tcW w:w="1418" w:type="dxa"/>
            <w:vAlign w:val="bottom"/>
          </w:tcPr>
          <w:p w:rsidR="00F5091F" w:rsidRPr="008C3CEF" w:rsidRDefault="00F5091F" w:rsidP="005F5C85">
            <w:pPr>
              <w:spacing w:after="0" w:line="312" w:lineRule="auto"/>
              <w:jc w:val="right"/>
              <w:rPr>
                <w:sz w:val="20"/>
              </w:rPr>
            </w:pPr>
            <w:r w:rsidRPr="008C3CEF">
              <w:rPr>
                <w:sz w:val="20"/>
              </w:rPr>
              <w:t>-</w:t>
            </w:r>
          </w:p>
        </w:tc>
        <w:tc>
          <w:tcPr>
            <w:tcW w:w="142" w:type="dxa"/>
            <w:vAlign w:val="bottom"/>
          </w:tcPr>
          <w:p w:rsidR="00F5091F" w:rsidRPr="008C3CEF" w:rsidRDefault="00F5091F" w:rsidP="005F5C85">
            <w:pPr>
              <w:spacing w:after="0" w:line="312" w:lineRule="auto"/>
              <w:jc w:val="right"/>
              <w:rPr>
                <w:sz w:val="20"/>
              </w:rPr>
            </w:pPr>
          </w:p>
        </w:tc>
        <w:tc>
          <w:tcPr>
            <w:tcW w:w="1275" w:type="dxa"/>
            <w:vAlign w:val="bottom"/>
          </w:tcPr>
          <w:p w:rsidR="00F5091F" w:rsidRPr="008C3CEF" w:rsidRDefault="00F5091F" w:rsidP="005F5C85">
            <w:pPr>
              <w:spacing w:after="0" w:line="312" w:lineRule="auto"/>
              <w:jc w:val="right"/>
              <w:rPr>
                <w:sz w:val="20"/>
              </w:rPr>
            </w:pPr>
            <w:r w:rsidRPr="008C3CEF">
              <w:rPr>
                <w:sz w:val="20"/>
              </w:rPr>
              <w:t>522.255.454</w:t>
            </w:r>
          </w:p>
        </w:tc>
        <w:tc>
          <w:tcPr>
            <w:tcW w:w="142" w:type="dxa"/>
            <w:vAlign w:val="bottom"/>
          </w:tcPr>
          <w:p w:rsidR="00F5091F" w:rsidRPr="008C3CEF" w:rsidRDefault="00F5091F" w:rsidP="005F5C85">
            <w:pPr>
              <w:spacing w:after="0" w:line="312" w:lineRule="auto"/>
              <w:jc w:val="right"/>
              <w:rPr>
                <w:sz w:val="20"/>
              </w:rPr>
            </w:pPr>
          </w:p>
        </w:tc>
        <w:tc>
          <w:tcPr>
            <w:tcW w:w="1394" w:type="dxa"/>
            <w:vAlign w:val="bottom"/>
          </w:tcPr>
          <w:p w:rsidR="00F5091F" w:rsidRPr="008C3CEF" w:rsidRDefault="00F5091F" w:rsidP="005F5C85">
            <w:pPr>
              <w:spacing w:after="0" w:line="312" w:lineRule="auto"/>
              <w:jc w:val="right"/>
              <w:rPr>
                <w:sz w:val="20"/>
              </w:rPr>
            </w:pPr>
            <w:r w:rsidRPr="008C3CEF">
              <w:rPr>
                <w:sz w:val="20"/>
              </w:rPr>
              <w:t>57.142.858</w:t>
            </w:r>
          </w:p>
        </w:tc>
        <w:tc>
          <w:tcPr>
            <w:tcW w:w="92" w:type="dxa"/>
            <w:vAlign w:val="bottom"/>
          </w:tcPr>
          <w:p w:rsidR="00F5091F" w:rsidRPr="008C3CEF" w:rsidRDefault="00F5091F" w:rsidP="005F5C85">
            <w:pPr>
              <w:spacing w:after="0" w:line="312" w:lineRule="auto"/>
              <w:jc w:val="right"/>
              <w:rPr>
                <w:sz w:val="20"/>
              </w:rPr>
            </w:pPr>
          </w:p>
        </w:tc>
        <w:tc>
          <w:tcPr>
            <w:tcW w:w="1207" w:type="dxa"/>
            <w:vAlign w:val="bottom"/>
          </w:tcPr>
          <w:p w:rsidR="00F5091F" w:rsidRPr="008C3CEF" w:rsidRDefault="00F5091F" w:rsidP="005F5C85">
            <w:pPr>
              <w:spacing w:after="0" w:line="312" w:lineRule="auto"/>
              <w:jc w:val="right"/>
              <w:rPr>
                <w:sz w:val="20"/>
              </w:rPr>
            </w:pPr>
            <w:r w:rsidRPr="008C3CEF">
              <w:rPr>
                <w:sz w:val="20"/>
              </w:rPr>
              <w:t>-</w:t>
            </w:r>
          </w:p>
        </w:tc>
        <w:tc>
          <w:tcPr>
            <w:tcW w:w="142" w:type="dxa"/>
            <w:vAlign w:val="bottom"/>
          </w:tcPr>
          <w:p w:rsidR="00F5091F" w:rsidRPr="008C3CEF" w:rsidRDefault="00F5091F" w:rsidP="005F5C85">
            <w:pPr>
              <w:spacing w:after="0" w:line="312" w:lineRule="auto"/>
              <w:jc w:val="right"/>
              <w:rPr>
                <w:sz w:val="20"/>
              </w:rPr>
            </w:pPr>
          </w:p>
        </w:tc>
        <w:tc>
          <w:tcPr>
            <w:tcW w:w="1418" w:type="dxa"/>
            <w:vAlign w:val="bottom"/>
          </w:tcPr>
          <w:p w:rsidR="00F5091F" w:rsidRPr="008C3CEF" w:rsidRDefault="00F5091F" w:rsidP="005F5C85">
            <w:pPr>
              <w:spacing w:after="0" w:line="312" w:lineRule="auto"/>
              <w:jc w:val="right"/>
              <w:rPr>
                <w:bCs/>
                <w:sz w:val="20"/>
              </w:rPr>
            </w:pPr>
            <w:r w:rsidRPr="008C3CEF">
              <w:rPr>
                <w:bCs/>
                <w:sz w:val="20"/>
              </w:rPr>
              <w:t>579.398.312</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Tại ngày 31/12/2015</w:t>
            </w:r>
          </w:p>
        </w:tc>
        <w:tc>
          <w:tcPr>
            <w:tcW w:w="1418"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26.008.143.198</w:t>
            </w:r>
          </w:p>
        </w:tc>
        <w:tc>
          <w:tcPr>
            <w:tcW w:w="142" w:type="dxa"/>
            <w:vAlign w:val="bottom"/>
          </w:tcPr>
          <w:p w:rsidR="00F5091F" w:rsidRPr="008C3CEF" w:rsidRDefault="00F5091F" w:rsidP="005F5C85">
            <w:pPr>
              <w:spacing w:after="0" w:line="312" w:lineRule="auto"/>
              <w:jc w:val="right"/>
              <w:rPr>
                <w:b/>
                <w:bCs/>
                <w:sz w:val="20"/>
              </w:rPr>
            </w:pPr>
          </w:p>
        </w:tc>
        <w:tc>
          <w:tcPr>
            <w:tcW w:w="1275"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4.595.728.953</w:t>
            </w:r>
          </w:p>
        </w:tc>
        <w:tc>
          <w:tcPr>
            <w:tcW w:w="142" w:type="dxa"/>
            <w:vAlign w:val="bottom"/>
          </w:tcPr>
          <w:p w:rsidR="00F5091F" w:rsidRPr="008C3CEF" w:rsidRDefault="00F5091F" w:rsidP="005F5C85">
            <w:pPr>
              <w:spacing w:after="0" w:line="312" w:lineRule="auto"/>
              <w:jc w:val="right"/>
              <w:rPr>
                <w:b/>
                <w:bCs/>
                <w:sz w:val="20"/>
              </w:rPr>
            </w:pPr>
          </w:p>
        </w:tc>
        <w:tc>
          <w:tcPr>
            <w:tcW w:w="1394"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20.401.051.494</w:t>
            </w:r>
          </w:p>
        </w:tc>
        <w:tc>
          <w:tcPr>
            <w:tcW w:w="92" w:type="dxa"/>
            <w:vAlign w:val="bottom"/>
          </w:tcPr>
          <w:p w:rsidR="00F5091F" w:rsidRPr="008C3CEF" w:rsidRDefault="00F5091F" w:rsidP="005F5C85">
            <w:pPr>
              <w:spacing w:after="0" w:line="312" w:lineRule="auto"/>
              <w:jc w:val="right"/>
              <w:rPr>
                <w:b/>
                <w:bCs/>
                <w:sz w:val="20"/>
              </w:rPr>
            </w:pPr>
          </w:p>
        </w:tc>
        <w:tc>
          <w:tcPr>
            <w:tcW w:w="1207"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35.496.000</w:t>
            </w:r>
          </w:p>
        </w:tc>
        <w:tc>
          <w:tcPr>
            <w:tcW w:w="142" w:type="dxa"/>
            <w:vAlign w:val="bottom"/>
          </w:tcPr>
          <w:p w:rsidR="00F5091F" w:rsidRPr="008C3CEF" w:rsidRDefault="00F5091F" w:rsidP="005F5C85">
            <w:pPr>
              <w:spacing w:after="0" w:line="312" w:lineRule="auto"/>
              <w:jc w:val="right"/>
              <w:rPr>
                <w:b/>
                <w:bCs/>
                <w:sz w:val="20"/>
              </w:rPr>
            </w:pPr>
          </w:p>
        </w:tc>
        <w:tc>
          <w:tcPr>
            <w:tcW w:w="1418"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51.040.419.645</w:t>
            </w:r>
          </w:p>
        </w:tc>
      </w:tr>
      <w:tr w:rsidR="00F5091F" w:rsidRPr="008C3CEF" w:rsidTr="009C5F64">
        <w:trPr>
          <w:trHeight w:val="259"/>
        </w:trPr>
        <w:tc>
          <w:tcPr>
            <w:tcW w:w="5103" w:type="dxa"/>
            <w:gridSpan w:val="4"/>
            <w:vAlign w:val="center"/>
          </w:tcPr>
          <w:p w:rsidR="00F5091F" w:rsidRPr="008C3CEF" w:rsidRDefault="00F5091F" w:rsidP="005F5C85">
            <w:pPr>
              <w:spacing w:after="0" w:line="312" w:lineRule="auto"/>
              <w:rPr>
                <w:sz w:val="20"/>
              </w:rPr>
            </w:pPr>
            <w:r w:rsidRPr="008C3CEF">
              <w:rPr>
                <w:b/>
                <w:sz w:val="20"/>
              </w:rPr>
              <w:t>GIÁ TRỊ HAO MÒN LŨY KẾ</w:t>
            </w:r>
          </w:p>
        </w:tc>
        <w:tc>
          <w:tcPr>
            <w:tcW w:w="142" w:type="dxa"/>
          </w:tcPr>
          <w:p w:rsidR="00F5091F" w:rsidRPr="008C3CEF" w:rsidRDefault="00F5091F" w:rsidP="005F5C85">
            <w:pPr>
              <w:spacing w:after="0" w:line="312" w:lineRule="auto"/>
              <w:rPr>
                <w:sz w:val="20"/>
              </w:rPr>
            </w:pPr>
          </w:p>
        </w:tc>
        <w:tc>
          <w:tcPr>
            <w:tcW w:w="1394" w:type="dxa"/>
          </w:tcPr>
          <w:p w:rsidR="00F5091F" w:rsidRPr="008C3CEF" w:rsidRDefault="00F5091F" w:rsidP="005F5C85">
            <w:pPr>
              <w:spacing w:after="0" w:line="312" w:lineRule="auto"/>
              <w:rPr>
                <w:sz w:val="20"/>
              </w:rPr>
            </w:pPr>
          </w:p>
        </w:tc>
        <w:tc>
          <w:tcPr>
            <w:tcW w:w="92" w:type="dxa"/>
          </w:tcPr>
          <w:p w:rsidR="00F5091F" w:rsidRPr="008C3CEF" w:rsidRDefault="00F5091F" w:rsidP="005F5C85">
            <w:pPr>
              <w:spacing w:after="0" w:line="312" w:lineRule="auto"/>
              <w:rPr>
                <w:sz w:val="20"/>
              </w:rPr>
            </w:pPr>
          </w:p>
        </w:tc>
        <w:tc>
          <w:tcPr>
            <w:tcW w:w="1207" w:type="dxa"/>
          </w:tcPr>
          <w:p w:rsidR="00F5091F" w:rsidRPr="008C3CEF" w:rsidRDefault="00F5091F" w:rsidP="005F5C85">
            <w:pPr>
              <w:spacing w:after="0" w:line="312" w:lineRule="auto"/>
              <w:rPr>
                <w:sz w:val="20"/>
              </w:rPr>
            </w:pPr>
          </w:p>
        </w:tc>
        <w:tc>
          <w:tcPr>
            <w:tcW w:w="142" w:type="dxa"/>
          </w:tcPr>
          <w:p w:rsidR="00F5091F" w:rsidRPr="008C3CEF" w:rsidRDefault="00F5091F" w:rsidP="005F5C85">
            <w:pPr>
              <w:spacing w:after="0" w:line="312" w:lineRule="auto"/>
              <w:rPr>
                <w:sz w:val="20"/>
              </w:rPr>
            </w:pPr>
          </w:p>
        </w:tc>
        <w:tc>
          <w:tcPr>
            <w:tcW w:w="1418" w:type="dxa"/>
          </w:tcPr>
          <w:p w:rsidR="00F5091F" w:rsidRPr="008C3CEF" w:rsidRDefault="00F5091F" w:rsidP="005F5C85">
            <w:pPr>
              <w:spacing w:after="0" w:line="312" w:lineRule="auto"/>
              <w:rPr>
                <w:sz w:val="20"/>
              </w:rPr>
            </w:pP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Tại ngày 01/01/2015</w:t>
            </w: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3.593.390.319</w:t>
            </w:r>
          </w:p>
        </w:tc>
        <w:tc>
          <w:tcPr>
            <w:tcW w:w="142" w:type="dxa"/>
            <w:vAlign w:val="bottom"/>
          </w:tcPr>
          <w:p w:rsidR="00F5091F" w:rsidRPr="008C3CEF" w:rsidRDefault="00F5091F" w:rsidP="005F5C85">
            <w:pPr>
              <w:spacing w:after="0" w:line="312" w:lineRule="auto"/>
              <w:jc w:val="right"/>
              <w:rPr>
                <w:b/>
                <w:bCs/>
                <w:sz w:val="20"/>
              </w:rPr>
            </w:pPr>
          </w:p>
        </w:tc>
        <w:tc>
          <w:tcPr>
            <w:tcW w:w="1275" w:type="dxa"/>
            <w:vAlign w:val="bottom"/>
          </w:tcPr>
          <w:p w:rsidR="00F5091F" w:rsidRPr="008C3CEF" w:rsidRDefault="00F5091F" w:rsidP="005F5C85">
            <w:pPr>
              <w:spacing w:after="0" w:line="312" w:lineRule="auto"/>
              <w:jc w:val="right"/>
              <w:rPr>
                <w:b/>
                <w:bCs/>
                <w:sz w:val="20"/>
              </w:rPr>
            </w:pPr>
            <w:r w:rsidRPr="008C3CEF">
              <w:rPr>
                <w:b/>
                <w:bCs/>
                <w:sz w:val="20"/>
              </w:rPr>
              <w:t>2.644.668.600</w:t>
            </w:r>
          </w:p>
        </w:tc>
        <w:tc>
          <w:tcPr>
            <w:tcW w:w="142" w:type="dxa"/>
            <w:vAlign w:val="bottom"/>
          </w:tcPr>
          <w:p w:rsidR="00F5091F" w:rsidRPr="008C3CEF" w:rsidRDefault="00F5091F" w:rsidP="005F5C85">
            <w:pPr>
              <w:spacing w:after="0" w:line="312" w:lineRule="auto"/>
              <w:jc w:val="right"/>
              <w:rPr>
                <w:b/>
                <w:bCs/>
                <w:sz w:val="20"/>
              </w:rPr>
            </w:pPr>
          </w:p>
        </w:tc>
        <w:tc>
          <w:tcPr>
            <w:tcW w:w="1394" w:type="dxa"/>
            <w:vAlign w:val="bottom"/>
          </w:tcPr>
          <w:p w:rsidR="00F5091F" w:rsidRPr="008C3CEF" w:rsidRDefault="00F5091F" w:rsidP="005F5C85">
            <w:pPr>
              <w:spacing w:after="0" w:line="312" w:lineRule="auto"/>
              <w:jc w:val="right"/>
              <w:rPr>
                <w:b/>
                <w:bCs/>
                <w:sz w:val="20"/>
              </w:rPr>
            </w:pPr>
            <w:r w:rsidRPr="008C3CEF">
              <w:rPr>
                <w:b/>
                <w:bCs/>
                <w:sz w:val="20"/>
              </w:rPr>
              <w:t>3.421.994.646</w:t>
            </w:r>
          </w:p>
        </w:tc>
        <w:tc>
          <w:tcPr>
            <w:tcW w:w="92" w:type="dxa"/>
            <w:vAlign w:val="bottom"/>
          </w:tcPr>
          <w:p w:rsidR="00F5091F" w:rsidRPr="008C3CEF" w:rsidRDefault="00F5091F" w:rsidP="005F5C85">
            <w:pPr>
              <w:spacing w:after="0" w:line="312" w:lineRule="auto"/>
              <w:jc w:val="right"/>
              <w:rPr>
                <w:b/>
                <w:bCs/>
                <w:sz w:val="20"/>
              </w:rPr>
            </w:pPr>
          </w:p>
        </w:tc>
        <w:tc>
          <w:tcPr>
            <w:tcW w:w="1207" w:type="dxa"/>
            <w:vAlign w:val="bottom"/>
          </w:tcPr>
          <w:p w:rsidR="00F5091F" w:rsidRPr="008C3CEF" w:rsidRDefault="00F5091F" w:rsidP="005F5C85">
            <w:pPr>
              <w:spacing w:after="0" w:line="312" w:lineRule="auto"/>
              <w:jc w:val="right"/>
              <w:rPr>
                <w:b/>
                <w:bCs/>
                <w:sz w:val="20"/>
              </w:rPr>
            </w:pPr>
            <w:r w:rsidRPr="008C3CEF">
              <w:rPr>
                <w:b/>
                <w:bCs/>
                <w:sz w:val="20"/>
              </w:rPr>
              <w:t>17.290.045</w:t>
            </w:r>
          </w:p>
        </w:tc>
        <w:tc>
          <w:tcPr>
            <w:tcW w:w="142" w:type="dxa"/>
            <w:vAlign w:val="bottom"/>
          </w:tcPr>
          <w:p w:rsidR="00F5091F" w:rsidRPr="008C3CEF" w:rsidRDefault="00F5091F" w:rsidP="005F5C85">
            <w:pPr>
              <w:spacing w:after="0" w:line="312" w:lineRule="auto"/>
              <w:jc w:val="right"/>
              <w:rPr>
                <w:b/>
                <w:sz w:val="20"/>
              </w:rPr>
            </w:pP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9.677.343.610</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Tăng trong năm</w:t>
            </w: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1.257.340.380</w:t>
            </w:r>
          </w:p>
        </w:tc>
        <w:tc>
          <w:tcPr>
            <w:tcW w:w="142" w:type="dxa"/>
            <w:vAlign w:val="bottom"/>
          </w:tcPr>
          <w:p w:rsidR="00F5091F" w:rsidRPr="008C3CEF" w:rsidRDefault="00F5091F" w:rsidP="005F5C85">
            <w:pPr>
              <w:spacing w:after="0" w:line="312" w:lineRule="auto"/>
              <w:jc w:val="right"/>
              <w:rPr>
                <w:b/>
                <w:bCs/>
                <w:sz w:val="20"/>
              </w:rPr>
            </w:pPr>
          </w:p>
        </w:tc>
        <w:tc>
          <w:tcPr>
            <w:tcW w:w="1275" w:type="dxa"/>
            <w:vAlign w:val="bottom"/>
          </w:tcPr>
          <w:p w:rsidR="00F5091F" w:rsidRPr="008C3CEF" w:rsidRDefault="00F5091F" w:rsidP="005F5C85">
            <w:pPr>
              <w:spacing w:after="0" w:line="312" w:lineRule="auto"/>
              <w:jc w:val="right"/>
              <w:rPr>
                <w:b/>
                <w:bCs/>
                <w:sz w:val="20"/>
              </w:rPr>
            </w:pPr>
            <w:r w:rsidRPr="008C3CEF">
              <w:rPr>
                <w:b/>
                <w:bCs/>
                <w:sz w:val="20"/>
              </w:rPr>
              <w:t>324.515.929</w:t>
            </w:r>
          </w:p>
        </w:tc>
        <w:tc>
          <w:tcPr>
            <w:tcW w:w="142" w:type="dxa"/>
            <w:vAlign w:val="bottom"/>
          </w:tcPr>
          <w:p w:rsidR="00F5091F" w:rsidRPr="008C3CEF" w:rsidRDefault="00F5091F" w:rsidP="005F5C85">
            <w:pPr>
              <w:spacing w:after="0" w:line="312" w:lineRule="auto"/>
              <w:jc w:val="right"/>
              <w:rPr>
                <w:b/>
                <w:bCs/>
                <w:sz w:val="20"/>
              </w:rPr>
            </w:pPr>
          </w:p>
        </w:tc>
        <w:tc>
          <w:tcPr>
            <w:tcW w:w="1394" w:type="dxa"/>
            <w:vAlign w:val="bottom"/>
          </w:tcPr>
          <w:p w:rsidR="00F5091F" w:rsidRPr="008C3CEF" w:rsidRDefault="00F5091F" w:rsidP="005F5C85">
            <w:pPr>
              <w:spacing w:after="0" w:line="312" w:lineRule="auto"/>
              <w:jc w:val="right"/>
              <w:rPr>
                <w:b/>
                <w:bCs/>
                <w:sz w:val="20"/>
              </w:rPr>
            </w:pPr>
            <w:r w:rsidRPr="008C3CEF">
              <w:rPr>
                <w:b/>
                <w:bCs/>
                <w:sz w:val="20"/>
              </w:rPr>
              <w:t>1.566.640.156</w:t>
            </w:r>
          </w:p>
        </w:tc>
        <w:tc>
          <w:tcPr>
            <w:tcW w:w="92" w:type="dxa"/>
            <w:vAlign w:val="bottom"/>
          </w:tcPr>
          <w:p w:rsidR="00F5091F" w:rsidRPr="008C3CEF" w:rsidRDefault="00F5091F" w:rsidP="005F5C85">
            <w:pPr>
              <w:spacing w:after="0" w:line="312" w:lineRule="auto"/>
              <w:jc w:val="right"/>
              <w:rPr>
                <w:b/>
                <w:bCs/>
                <w:sz w:val="20"/>
              </w:rPr>
            </w:pPr>
          </w:p>
        </w:tc>
        <w:tc>
          <w:tcPr>
            <w:tcW w:w="1207" w:type="dxa"/>
            <w:vAlign w:val="bottom"/>
          </w:tcPr>
          <w:p w:rsidR="00F5091F" w:rsidRPr="008C3CEF" w:rsidRDefault="00F5091F" w:rsidP="005F5C85">
            <w:pPr>
              <w:spacing w:after="0" w:line="312" w:lineRule="auto"/>
              <w:jc w:val="right"/>
              <w:rPr>
                <w:b/>
                <w:bCs/>
                <w:sz w:val="20"/>
              </w:rPr>
            </w:pPr>
            <w:r w:rsidRPr="008C3CEF">
              <w:rPr>
                <w:b/>
                <w:bCs/>
                <w:sz w:val="20"/>
              </w:rPr>
              <w:t>8.874.000</w:t>
            </w:r>
          </w:p>
        </w:tc>
        <w:tc>
          <w:tcPr>
            <w:tcW w:w="142" w:type="dxa"/>
            <w:vAlign w:val="bottom"/>
          </w:tcPr>
          <w:p w:rsidR="00F5091F" w:rsidRPr="008C3CEF" w:rsidRDefault="00F5091F" w:rsidP="005F5C85">
            <w:pPr>
              <w:spacing w:after="0" w:line="312" w:lineRule="auto"/>
              <w:jc w:val="right"/>
              <w:rPr>
                <w:b/>
                <w:bCs/>
                <w:sz w:val="20"/>
              </w:rPr>
            </w:pP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3.157.370.465</w:t>
            </w:r>
          </w:p>
        </w:tc>
      </w:tr>
      <w:tr w:rsidR="00F5091F" w:rsidRPr="008C3CEF" w:rsidTr="009C5F64">
        <w:trPr>
          <w:trHeight w:val="259"/>
        </w:trPr>
        <w:tc>
          <w:tcPr>
            <w:tcW w:w="2268" w:type="dxa"/>
            <w:vAlign w:val="bottom"/>
          </w:tcPr>
          <w:p w:rsidR="00F5091F" w:rsidRPr="008C3CEF" w:rsidRDefault="00F5091F" w:rsidP="005F5C85">
            <w:pPr>
              <w:spacing w:after="0" w:line="312" w:lineRule="auto"/>
              <w:rPr>
                <w:sz w:val="20"/>
              </w:rPr>
            </w:pPr>
            <w:r w:rsidRPr="008C3CEF">
              <w:rPr>
                <w:sz w:val="20"/>
              </w:rPr>
              <w:t>Khấu hao trong năm</w:t>
            </w:r>
          </w:p>
        </w:tc>
        <w:tc>
          <w:tcPr>
            <w:tcW w:w="1418" w:type="dxa"/>
            <w:vAlign w:val="bottom"/>
          </w:tcPr>
          <w:p w:rsidR="00F5091F" w:rsidRPr="008C3CEF" w:rsidRDefault="00F5091F" w:rsidP="005F5C85">
            <w:pPr>
              <w:spacing w:after="0" w:line="312" w:lineRule="auto"/>
              <w:jc w:val="right"/>
              <w:rPr>
                <w:sz w:val="20"/>
              </w:rPr>
            </w:pPr>
            <w:r w:rsidRPr="008C3CEF">
              <w:rPr>
                <w:sz w:val="20"/>
              </w:rPr>
              <w:t>1.257.340.380</w:t>
            </w:r>
          </w:p>
        </w:tc>
        <w:tc>
          <w:tcPr>
            <w:tcW w:w="142" w:type="dxa"/>
            <w:vAlign w:val="bottom"/>
          </w:tcPr>
          <w:p w:rsidR="00F5091F" w:rsidRPr="008C3CEF" w:rsidRDefault="00F5091F" w:rsidP="005F5C85">
            <w:pPr>
              <w:spacing w:after="0" w:line="312" w:lineRule="auto"/>
              <w:jc w:val="right"/>
              <w:rPr>
                <w:sz w:val="20"/>
              </w:rPr>
            </w:pPr>
          </w:p>
        </w:tc>
        <w:tc>
          <w:tcPr>
            <w:tcW w:w="1275" w:type="dxa"/>
            <w:vAlign w:val="bottom"/>
          </w:tcPr>
          <w:p w:rsidR="00F5091F" w:rsidRPr="008C3CEF" w:rsidRDefault="00F5091F" w:rsidP="005F5C85">
            <w:pPr>
              <w:spacing w:after="0" w:line="312" w:lineRule="auto"/>
              <w:jc w:val="right"/>
              <w:rPr>
                <w:sz w:val="20"/>
              </w:rPr>
            </w:pPr>
            <w:r w:rsidRPr="008C3CEF">
              <w:rPr>
                <w:sz w:val="20"/>
              </w:rPr>
              <w:t>324.515.929</w:t>
            </w:r>
          </w:p>
        </w:tc>
        <w:tc>
          <w:tcPr>
            <w:tcW w:w="142" w:type="dxa"/>
            <w:vAlign w:val="bottom"/>
          </w:tcPr>
          <w:p w:rsidR="00F5091F" w:rsidRPr="008C3CEF" w:rsidRDefault="00F5091F" w:rsidP="005F5C85">
            <w:pPr>
              <w:spacing w:after="0" w:line="312" w:lineRule="auto"/>
              <w:jc w:val="right"/>
              <w:rPr>
                <w:sz w:val="20"/>
              </w:rPr>
            </w:pPr>
          </w:p>
        </w:tc>
        <w:tc>
          <w:tcPr>
            <w:tcW w:w="1394" w:type="dxa"/>
            <w:vAlign w:val="bottom"/>
          </w:tcPr>
          <w:p w:rsidR="00F5091F" w:rsidRPr="008C3CEF" w:rsidRDefault="00F5091F" w:rsidP="005F5C85">
            <w:pPr>
              <w:spacing w:after="0" w:line="312" w:lineRule="auto"/>
              <w:jc w:val="right"/>
              <w:rPr>
                <w:sz w:val="20"/>
              </w:rPr>
            </w:pPr>
            <w:r w:rsidRPr="008C3CEF">
              <w:rPr>
                <w:sz w:val="20"/>
              </w:rPr>
              <w:t>1.566.640.156</w:t>
            </w:r>
          </w:p>
        </w:tc>
        <w:tc>
          <w:tcPr>
            <w:tcW w:w="92" w:type="dxa"/>
            <w:vAlign w:val="bottom"/>
          </w:tcPr>
          <w:p w:rsidR="00F5091F" w:rsidRPr="008C3CEF" w:rsidRDefault="00F5091F" w:rsidP="005F5C85">
            <w:pPr>
              <w:spacing w:after="0" w:line="312" w:lineRule="auto"/>
              <w:jc w:val="right"/>
              <w:rPr>
                <w:sz w:val="20"/>
              </w:rPr>
            </w:pPr>
          </w:p>
        </w:tc>
        <w:tc>
          <w:tcPr>
            <w:tcW w:w="1207" w:type="dxa"/>
            <w:vAlign w:val="bottom"/>
          </w:tcPr>
          <w:p w:rsidR="00F5091F" w:rsidRPr="008C3CEF" w:rsidRDefault="00F5091F" w:rsidP="005F5C85">
            <w:pPr>
              <w:spacing w:after="0" w:line="312" w:lineRule="auto"/>
              <w:jc w:val="right"/>
              <w:rPr>
                <w:sz w:val="20"/>
              </w:rPr>
            </w:pPr>
            <w:r w:rsidRPr="008C3CEF">
              <w:rPr>
                <w:sz w:val="20"/>
              </w:rPr>
              <w:t>8.874.000</w:t>
            </w:r>
          </w:p>
        </w:tc>
        <w:tc>
          <w:tcPr>
            <w:tcW w:w="142" w:type="dxa"/>
            <w:vAlign w:val="bottom"/>
          </w:tcPr>
          <w:p w:rsidR="00F5091F" w:rsidRPr="008C3CEF" w:rsidRDefault="00F5091F" w:rsidP="005F5C85">
            <w:pPr>
              <w:spacing w:after="0" w:line="312" w:lineRule="auto"/>
              <w:jc w:val="right"/>
              <w:rPr>
                <w:i/>
                <w:iCs/>
                <w:sz w:val="20"/>
              </w:rPr>
            </w:pPr>
          </w:p>
        </w:tc>
        <w:tc>
          <w:tcPr>
            <w:tcW w:w="1418" w:type="dxa"/>
            <w:vAlign w:val="bottom"/>
          </w:tcPr>
          <w:p w:rsidR="00F5091F" w:rsidRPr="008C3CEF" w:rsidRDefault="00F5091F" w:rsidP="005F5C85">
            <w:pPr>
              <w:spacing w:after="0" w:line="312" w:lineRule="auto"/>
              <w:jc w:val="right"/>
              <w:rPr>
                <w:bCs/>
                <w:sz w:val="20"/>
              </w:rPr>
            </w:pPr>
            <w:r w:rsidRPr="008C3CEF">
              <w:rPr>
                <w:bCs/>
                <w:sz w:val="20"/>
              </w:rPr>
              <w:t>3.157.370.465</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Giảm trong năm</w:t>
            </w: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w:t>
            </w:r>
          </w:p>
        </w:tc>
        <w:tc>
          <w:tcPr>
            <w:tcW w:w="142" w:type="dxa"/>
            <w:vAlign w:val="bottom"/>
          </w:tcPr>
          <w:p w:rsidR="00F5091F" w:rsidRPr="008C3CEF" w:rsidRDefault="00F5091F" w:rsidP="005F5C85">
            <w:pPr>
              <w:spacing w:after="0" w:line="312" w:lineRule="auto"/>
              <w:jc w:val="right"/>
              <w:rPr>
                <w:i/>
                <w:iCs/>
                <w:sz w:val="20"/>
              </w:rPr>
            </w:pPr>
          </w:p>
        </w:tc>
        <w:tc>
          <w:tcPr>
            <w:tcW w:w="1275" w:type="dxa"/>
            <w:vAlign w:val="bottom"/>
          </w:tcPr>
          <w:p w:rsidR="00F5091F" w:rsidRPr="008C3CEF" w:rsidRDefault="00F5091F" w:rsidP="005F5C85">
            <w:pPr>
              <w:spacing w:after="0" w:line="312" w:lineRule="auto"/>
              <w:jc w:val="right"/>
              <w:rPr>
                <w:b/>
                <w:bCs/>
                <w:sz w:val="20"/>
              </w:rPr>
            </w:pPr>
            <w:r w:rsidRPr="008C3CEF">
              <w:rPr>
                <w:b/>
                <w:bCs/>
                <w:sz w:val="20"/>
              </w:rPr>
              <w:t>46.702.465</w:t>
            </w:r>
          </w:p>
        </w:tc>
        <w:tc>
          <w:tcPr>
            <w:tcW w:w="142" w:type="dxa"/>
            <w:vAlign w:val="bottom"/>
          </w:tcPr>
          <w:p w:rsidR="00F5091F" w:rsidRPr="008C3CEF" w:rsidRDefault="00F5091F" w:rsidP="005F5C85">
            <w:pPr>
              <w:spacing w:after="0" w:line="312" w:lineRule="auto"/>
              <w:jc w:val="right"/>
              <w:rPr>
                <w:i/>
                <w:iCs/>
                <w:sz w:val="20"/>
              </w:rPr>
            </w:pPr>
          </w:p>
        </w:tc>
        <w:tc>
          <w:tcPr>
            <w:tcW w:w="1394" w:type="dxa"/>
            <w:vAlign w:val="bottom"/>
          </w:tcPr>
          <w:p w:rsidR="00F5091F" w:rsidRPr="008C3CEF" w:rsidRDefault="00F5091F" w:rsidP="005F5C85">
            <w:pPr>
              <w:spacing w:after="0" w:line="312" w:lineRule="auto"/>
              <w:jc w:val="right"/>
              <w:rPr>
                <w:b/>
                <w:bCs/>
                <w:sz w:val="20"/>
              </w:rPr>
            </w:pPr>
            <w:r w:rsidRPr="008C3CEF">
              <w:rPr>
                <w:b/>
                <w:bCs/>
                <w:sz w:val="20"/>
              </w:rPr>
              <w:t>57.142.858</w:t>
            </w:r>
          </w:p>
        </w:tc>
        <w:tc>
          <w:tcPr>
            <w:tcW w:w="92" w:type="dxa"/>
            <w:vAlign w:val="bottom"/>
          </w:tcPr>
          <w:p w:rsidR="00F5091F" w:rsidRPr="008C3CEF" w:rsidRDefault="00F5091F" w:rsidP="005F5C85">
            <w:pPr>
              <w:spacing w:after="0" w:line="312" w:lineRule="auto"/>
              <w:jc w:val="right"/>
              <w:rPr>
                <w:i/>
                <w:iCs/>
                <w:sz w:val="20"/>
              </w:rPr>
            </w:pPr>
          </w:p>
        </w:tc>
        <w:tc>
          <w:tcPr>
            <w:tcW w:w="1207" w:type="dxa"/>
            <w:vAlign w:val="bottom"/>
          </w:tcPr>
          <w:p w:rsidR="00F5091F" w:rsidRPr="008C3CEF" w:rsidRDefault="00F5091F" w:rsidP="005F5C85">
            <w:pPr>
              <w:spacing w:after="0" w:line="312" w:lineRule="auto"/>
              <w:jc w:val="right"/>
              <w:rPr>
                <w:b/>
                <w:bCs/>
                <w:sz w:val="20"/>
              </w:rPr>
            </w:pPr>
            <w:r w:rsidRPr="008C3CEF">
              <w:rPr>
                <w:b/>
                <w:bCs/>
                <w:sz w:val="20"/>
              </w:rPr>
              <w:t>-</w:t>
            </w:r>
          </w:p>
        </w:tc>
        <w:tc>
          <w:tcPr>
            <w:tcW w:w="142" w:type="dxa"/>
            <w:vAlign w:val="bottom"/>
          </w:tcPr>
          <w:p w:rsidR="00F5091F" w:rsidRPr="008C3CEF" w:rsidRDefault="00F5091F" w:rsidP="005F5C85">
            <w:pPr>
              <w:spacing w:after="0" w:line="312" w:lineRule="auto"/>
              <w:jc w:val="right"/>
              <w:rPr>
                <w:i/>
                <w:iCs/>
                <w:sz w:val="20"/>
              </w:rPr>
            </w:pPr>
          </w:p>
        </w:tc>
        <w:tc>
          <w:tcPr>
            <w:tcW w:w="1418" w:type="dxa"/>
            <w:vAlign w:val="bottom"/>
          </w:tcPr>
          <w:p w:rsidR="00F5091F" w:rsidRPr="008C3CEF" w:rsidRDefault="00F5091F" w:rsidP="005F5C85">
            <w:pPr>
              <w:spacing w:after="0" w:line="312" w:lineRule="auto"/>
              <w:jc w:val="right"/>
              <w:rPr>
                <w:b/>
                <w:bCs/>
                <w:sz w:val="20"/>
              </w:rPr>
            </w:pPr>
            <w:r w:rsidRPr="008C3CEF">
              <w:rPr>
                <w:b/>
                <w:bCs/>
                <w:sz w:val="20"/>
              </w:rPr>
              <w:t>103.845.323</w:t>
            </w:r>
          </w:p>
        </w:tc>
      </w:tr>
      <w:tr w:rsidR="00F5091F" w:rsidRPr="008C3CEF" w:rsidTr="009C5F64">
        <w:trPr>
          <w:trHeight w:val="259"/>
        </w:trPr>
        <w:tc>
          <w:tcPr>
            <w:tcW w:w="2268" w:type="dxa"/>
            <w:vAlign w:val="bottom"/>
          </w:tcPr>
          <w:p w:rsidR="00F5091F" w:rsidRPr="008C3CEF" w:rsidRDefault="00F5091F" w:rsidP="005F5C85">
            <w:pPr>
              <w:spacing w:after="0" w:line="312" w:lineRule="auto"/>
              <w:rPr>
                <w:sz w:val="20"/>
              </w:rPr>
            </w:pPr>
            <w:r w:rsidRPr="008C3CEF">
              <w:rPr>
                <w:sz w:val="20"/>
              </w:rPr>
              <w:t>Thanh lý, nhượng bán</w:t>
            </w:r>
          </w:p>
        </w:tc>
        <w:tc>
          <w:tcPr>
            <w:tcW w:w="1418" w:type="dxa"/>
            <w:vAlign w:val="bottom"/>
          </w:tcPr>
          <w:p w:rsidR="00F5091F" w:rsidRPr="008C3CEF" w:rsidRDefault="00F5091F" w:rsidP="005F5C85">
            <w:pPr>
              <w:spacing w:after="0" w:line="312" w:lineRule="auto"/>
              <w:jc w:val="right"/>
              <w:rPr>
                <w:i/>
                <w:iCs/>
                <w:sz w:val="20"/>
              </w:rPr>
            </w:pPr>
            <w:r w:rsidRPr="008C3CEF">
              <w:rPr>
                <w:i/>
                <w:iCs/>
                <w:sz w:val="20"/>
              </w:rPr>
              <w:t>-</w:t>
            </w:r>
          </w:p>
        </w:tc>
        <w:tc>
          <w:tcPr>
            <w:tcW w:w="142" w:type="dxa"/>
            <w:vAlign w:val="bottom"/>
          </w:tcPr>
          <w:p w:rsidR="00F5091F" w:rsidRPr="008C3CEF" w:rsidRDefault="00F5091F" w:rsidP="005F5C85">
            <w:pPr>
              <w:spacing w:after="0" w:line="312" w:lineRule="auto"/>
              <w:jc w:val="right"/>
              <w:rPr>
                <w:i/>
                <w:iCs/>
                <w:sz w:val="20"/>
              </w:rPr>
            </w:pPr>
          </w:p>
        </w:tc>
        <w:tc>
          <w:tcPr>
            <w:tcW w:w="1275" w:type="dxa"/>
            <w:vAlign w:val="bottom"/>
          </w:tcPr>
          <w:p w:rsidR="00F5091F" w:rsidRPr="008C3CEF" w:rsidRDefault="00F5091F" w:rsidP="005F5C85">
            <w:pPr>
              <w:spacing w:after="0" w:line="312" w:lineRule="auto"/>
              <w:jc w:val="right"/>
              <w:rPr>
                <w:sz w:val="20"/>
              </w:rPr>
            </w:pPr>
            <w:r w:rsidRPr="008C3CEF">
              <w:rPr>
                <w:sz w:val="20"/>
              </w:rPr>
              <w:t>46.702.465</w:t>
            </w:r>
          </w:p>
        </w:tc>
        <w:tc>
          <w:tcPr>
            <w:tcW w:w="142" w:type="dxa"/>
            <w:vAlign w:val="bottom"/>
          </w:tcPr>
          <w:p w:rsidR="00F5091F" w:rsidRPr="008C3CEF" w:rsidRDefault="00F5091F" w:rsidP="005F5C85">
            <w:pPr>
              <w:spacing w:after="0" w:line="312" w:lineRule="auto"/>
              <w:jc w:val="right"/>
              <w:rPr>
                <w:sz w:val="20"/>
              </w:rPr>
            </w:pPr>
          </w:p>
        </w:tc>
        <w:tc>
          <w:tcPr>
            <w:tcW w:w="1394" w:type="dxa"/>
            <w:vAlign w:val="bottom"/>
          </w:tcPr>
          <w:p w:rsidR="00F5091F" w:rsidRPr="008C3CEF" w:rsidRDefault="00F5091F" w:rsidP="005F5C85">
            <w:pPr>
              <w:spacing w:after="0" w:line="312" w:lineRule="auto"/>
              <w:jc w:val="right"/>
              <w:rPr>
                <w:sz w:val="20"/>
              </w:rPr>
            </w:pPr>
            <w:r w:rsidRPr="008C3CEF">
              <w:rPr>
                <w:sz w:val="20"/>
              </w:rPr>
              <w:t>57.142.858</w:t>
            </w:r>
          </w:p>
        </w:tc>
        <w:tc>
          <w:tcPr>
            <w:tcW w:w="92" w:type="dxa"/>
            <w:vAlign w:val="bottom"/>
          </w:tcPr>
          <w:p w:rsidR="00F5091F" w:rsidRPr="008C3CEF" w:rsidRDefault="00F5091F" w:rsidP="005F5C85">
            <w:pPr>
              <w:spacing w:after="0" w:line="312" w:lineRule="auto"/>
              <w:jc w:val="right"/>
              <w:rPr>
                <w:i/>
                <w:iCs/>
                <w:sz w:val="20"/>
              </w:rPr>
            </w:pPr>
          </w:p>
        </w:tc>
        <w:tc>
          <w:tcPr>
            <w:tcW w:w="1207" w:type="dxa"/>
            <w:vAlign w:val="bottom"/>
          </w:tcPr>
          <w:p w:rsidR="00F5091F" w:rsidRPr="008C3CEF" w:rsidRDefault="00F5091F" w:rsidP="005F5C85">
            <w:pPr>
              <w:spacing w:after="0" w:line="312" w:lineRule="auto"/>
              <w:jc w:val="right"/>
              <w:rPr>
                <w:i/>
                <w:iCs/>
                <w:sz w:val="20"/>
              </w:rPr>
            </w:pPr>
            <w:r w:rsidRPr="008C3CEF">
              <w:rPr>
                <w:i/>
                <w:iCs/>
                <w:sz w:val="20"/>
              </w:rPr>
              <w:t>-</w:t>
            </w:r>
          </w:p>
        </w:tc>
        <w:tc>
          <w:tcPr>
            <w:tcW w:w="142" w:type="dxa"/>
            <w:vAlign w:val="bottom"/>
          </w:tcPr>
          <w:p w:rsidR="00F5091F" w:rsidRPr="008C3CEF" w:rsidRDefault="00F5091F" w:rsidP="005F5C85">
            <w:pPr>
              <w:spacing w:after="0" w:line="312" w:lineRule="auto"/>
              <w:jc w:val="right"/>
              <w:rPr>
                <w:i/>
                <w:iCs/>
                <w:sz w:val="20"/>
              </w:rPr>
            </w:pPr>
          </w:p>
        </w:tc>
        <w:tc>
          <w:tcPr>
            <w:tcW w:w="1418" w:type="dxa"/>
            <w:vAlign w:val="bottom"/>
          </w:tcPr>
          <w:p w:rsidR="00F5091F" w:rsidRPr="008C3CEF" w:rsidRDefault="00F5091F" w:rsidP="005F5C85">
            <w:pPr>
              <w:spacing w:after="0" w:line="312" w:lineRule="auto"/>
              <w:jc w:val="right"/>
              <w:rPr>
                <w:bCs/>
                <w:sz w:val="20"/>
              </w:rPr>
            </w:pPr>
            <w:r w:rsidRPr="008C3CEF">
              <w:rPr>
                <w:bCs/>
                <w:sz w:val="20"/>
              </w:rPr>
              <w:t>103.845.323</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Tại ngày 31/12/2015</w:t>
            </w:r>
          </w:p>
        </w:tc>
        <w:tc>
          <w:tcPr>
            <w:tcW w:w="1418"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4.850.730.699</w:t>
            </w:r>
          </w:p>
        </w:tc>
        <w:tc>
          <w:tcPr>
            <w:tcW w:w="142" w:type="dxa"/>
            <w:vAlign w:val="bottom"/>
          </w:tcPr>
          <w:p w:rsidR="00F5091F" w:rsidRPr="008C3CEF" w:rsidRDefault="00F5091F" w:rsidP="005F5C85">
            <w:pPr>
              <w:spacing w:after="0" w:line="312" w:lineRule="auto"/>
              <w:jc w:val="right"/>
              <w:rPr>
                <w:b/>
                <w:bCs/>
                <w:sz w:val="20"/>
              </w:rPr>
            </w:pPr>
          </w:p>
        </w:tc>
        <w:tc>
          <w:tcPr>
            <w:tcW w:w="1275"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2.922.482.064</w:t>
            </w:r>
          </w:p>
        </w:tc>
        <w:tc>
          <w:tcPr>
            <w:tcW w:w="142" w:type="dxa"/>
            <w:vAlign w:val="bottom"/>
          </w:tcPr>
          <w:p w:rsidR="00F5091F" w:rsidRPr="008C3CEF" w:rsidRDefault="00F5091F" w:rsidP="005F5C85">
            <w:pPr>
              <w:spacing w:after="0" w:line="312" w:lineRule="auto"/>
              <w:jc w:val="right"/>
              <w:rPr>
                <w:b/>
                <w:bCs/>
                <w:sz w:val="20"/>
              </w:rPr>
            </w:pPr>
          </w:p>
        </w:tc>
        <w:tc>
          <w:tcPr>
            <w:tcW w:w="1394"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4.931.491.944</w:t>
            </w:r>
          </w:p>
        </w:tc>
        <w:tc>
          <w:tcPr>
            <w:tcW w:w="92" w:type="dxa"/>
            <w:vAlign w:val="bottom"/>
          </w:tcPr>
          <w:p w:rsidR="00F5091F" w:rsidRPr="008C3CEF" w:rsidRDefault="00F5091F" w:rsidP="005F5C85">
            <w:pPr>
              <w:spacing w:after="0" w:line="312" w:lineRule="auto"/>
              <w:jc w:val="right"/>
              <w:rPr>
                <w:b/>
                <w:bCs/>
                <w:sz w:val="20"/>
              </w:rPr>
            </w:pPr>
          </w:p>
        </w:tc>
        <w:tc>
          <w:tcPr>
            <w:tcW w:w="1207"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26.164.045</w:t>
            </w:r>
          </w:p>
        </w:tc>
        <w:tc>
          <w:tcPr>
            <w:tcW w:w="142" w:type="dxa"/>
            <w:vAlign w:val="bottom"/>
          </w:tcPr>
          <w:p w:rsidR="00F5091F" w:rsidRPr="008C3CEF" w:rsidRDefault="00F5091F" w:rsidP="005F5C85">
            <w:pPr>
              <w:spacing w:after="0" w:line="312" w:lineRule="auto"/>
              <w:jc w:val="right"/>
              <w:rPr>
                <w:b/>
                <w:bCs/>
                <w:sz w:val="20"/>
              </w:rPr>
            </w:pPr>
          </w:p>
        </w:tc>
        <w:tc>
          <w:tcPr>
            <w:tcW w:w="1418"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sz w:val="20"/>
              </w:rPr>
            </w:pPr>
            <w:r w:rsidRPr="008C3CEF">
              <w:rPr>
                <w:b/>
                <w:bCs/>
                <w:sz w:val="20"/>
              </w:rPr>
              <w:t>12.730.868.752</w:t>
            </w:r>
          </w:p>
        </w:tc>
      </w:tr>
      <w:tr w:rsidR="00F5091F" w:rsidRPr="008C3CEF" w:rsidTr="009C5F64">
        <w:trPr>
          <w:trHeight w:val="259"/>
        </w:trPr>
        <w:tc>
          <w:tcPr>
            <w:tcW w:w="3686" w:type="dxa"/>
            <w:gridSpan w:val="2"/>
            <w:vAlign w:val="bottom"/>
          </w:tcPr>
          <w:p w:rsidR="00F5091F" w:rsidRPr="008C3CEF" w:rsidRDefault="00F5091F" w:rsidP="005F5C85">
            <w:pPr>
              <w:spacing w:after="0" w:line="312" w:lineRule="auto"/>
              <w:rPr>
                <w:b/>
                <w:sz w:val="20"/>
              </w:rPr>
            </w:pPr>
            <w:r w:rsidRPr="008C3CEF">
              <w:rPr>
                <w:b/>
                <w:sz w:val="20"/>
              </w:rPr>
              <w:t>GIÁ TRỊ CÒN LẠI</w:t>
            </w:r>
          </w:p>
        </w:tc>
        <w:tc>
          <w:tcPr>
            <w:tcW w:w="142" w:type="dxa"/>
          </w:tcPr>
          <w:p w:rsidR="00F5091F" w:rsidRPr="008C3CEF" w:rsidRDefault="00F5091F" w:rsidP="005F5C85">
            <w:pPr>
              <w:spacing w:after="0" w:line="312" w:lineRule="auto"/>
              <w:rPr>
                <w:b/>
                <w:sz w:val="20"/>
              </w:rPr>
            </w:pPr>
          </w:p>
        </w:tc>
        <w:tc>
          <w:tcPr>
            <w:tcW w:w="1275" w:type="dxa"/>
            <w:tcBorders>
              <w:bottom w:val="single" w:sz="4" w:space="0" w:color="auto"/>
            </w:tcBorders>
          </w:tcPr>
          <w:p w:rsidR="00F5091F" w:rsidRPr="008C3CEF" w:rsidRDefault="00F5091F" w:rsidP="005F5C85">
            <w:pPr>
              <w:spacing w:after="0" w:line="312" w:lineRule="auto"/>
              <w:rPr>
                <w:b/>
                <w:sz w:val="20"/>
              </w:rPr>
            </w:pPr>
          </w:p>
        </w:tc>
        <w:tc>
          <w:tcPr>
            <w:tcW w:w="142" w:type="dxa"/>
          </w:tcPr>
          <w:p w:rsidR="00F5091F" w:rsidRPr="008C3CEF" w:rsidRDefault="00F5091F" w:rsidP="005F5C85">
            <w:pPr>
              <w:spacing w:after="0" w:line="312" w:lineRule="auto"/>
              <w:rPr>
                <w:b/>
                <w:sz w:val="20"/>
              </w:rPr>
            </w:pPr>
          </w:p>
        </w:tc>
        <w:tc>
          <w:tcPr>
            <w:tcW w:w="1394" w:type="dxa"/>
            <w:tcBorders>
              <w:bottom w:val="single" w:sz="4" w:space="0" w:color="auto"/>
            </w:tcBorders>
          </w:tcPr>
          <w:p w:rsidR="00F5091F" w:rsidRPr="008C3CEF" w:rsidRDefault="00F5091F" w:rsidP="005F5C85">
            <w:pPr>
              <w:spacing w:after="0" w:line="312" w:lineRule="auto"/>
              <w:rPr>
                <w:b/>
                <w:sz w:val="20"/>
              </w:rPr>
            </w:pPr>
          </w:p>
        </w:tc>
        <w:tc>
          <w:tcPr>
            <w:tcW w:w="92" w:type="dxa"/>
          </w:tcPr>
          <w:p w:rsidR="00F5091F" w:rsidRPr="008C3CEF" w:rsidRDefault="00F5091F" w:rsidP="005F5C85">
            <w:pPr>
              <w:spacing w:after="0" w:line="312" w:lineRule="auto"/>
              <w:rPr>
                <w:b/>
                <w:sz w:val="20"/>
              </w:rPr>
            </w:pPr>
          </w:p>
        </w:tc>
        <w:tc>
          <w:tcPr>
            <w:tcW w:w="1207" w:type="dxa"/>
            <w:tcBorders>
              <w:bottom w:val="single" w:sz="4" w:space="0" w:color="auto"/>
            </w:tcBorders>
          </w:tcPr>
          <w:p w:rsidR="00F5091F" w:rsidRPr="008C3CEF" w:rsidRDefault="00F5091F" w:rsidP="005F5C85">
            <w:pPr>
              <w:spacing w:after="0" w:line="312" w:lineRule="auto"/>
              <w:rPr>
                <w:b/>
                <w:sz w:val="20"/>
              </w:rPr>
            </w:pPr>
          </w:p>
        </w:tc>
        <w:tc>
          <w:tcPr>
            <w:tcW w:w="142" w:type="dxa"/>
          </w:tcPr>
          <w:p w:rsidR="00F5091F" w:rsidRPr="008C3CEF" w:rsidRDefault="00F5091F" w:rsidP="005F5C85">
            <w:pPr>
              <w:spacing w:after="0" w:line="312" w:lineRule="auto"/>
              <w:rPr>
                <w:b/>
                <w:sz w:val="20"/>
              </w:rPr>
            </w:pPr>
          </w:p>
        </w:tc>
        <w:tc>
          <w:tcPr>
            <w:tcW w:w="1418" w:type="dxa"/>
            <w:tcBorders>
              <w:bottom w:val="single" w:sz="4" w:space="0" w:color="auto"/>
            </w:tcBorders>
          </w:tcPr>
          <w:p w:rsidR="00F5091F" w:rsidRPr="008C3CEF" w:rsidRDefault="00F5091F" w:rsidP="005F5C85">
            <w:pPr>
              <w:spacing w:after="0" w:line="312" w:lineRule="auto"/>
              <w:rPr>
                <w:b/>
                <w:sz w:val="20"/>
              </w:rPr>
            </w:pP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Tại ngày 01/01/2015</w:t>
            </w:r>
          </w:p>
        </w:tc>
        <w:tc>
          <w:tcPr>
            <w:tcW w:w="141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 xml:space="preserve">15.740.760.565 </w:t>
            </w:r>
          </w:p>
        </w:tc>
        <w:tc>
          <w:tcPr>
            <w:tcW w:w="142" w:type="dxa"/>
            <w:vAlign w:val="bottom"/>
          </w:tcPr>
          <w:p w:rsidR="00F5091F" w:rsidRPr="008C3CEF" w:rsidRDefault="00F5091F" w:rsidP="005F5C85">
            <w:pPr>
              <w:spacing w:after="0" w:line="312" w:lineRule="auto"/>
              <w:rPr>
                <w:b/>
                <w:bCs/>
                <w:sz w:val="20"/>
              </w:rPr>
            </w:pPr>
            <w:r w:rsidRPr="008C3CEF">
              <w:rPr>
                <w:b/>
                <w:bCs/>
                <w:sz w:val="20"/>
              </w:rPr>
              <w:t> </w:t>
            </w:r>
          </w:p>
        </w:tc>
        <w:tc>
          <w:tcPr>
            <w:tcW w:w="1275"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 xml:space="preserve">1.387.500.952 </w:t>
            </w:r>
          </w:p>
        </w:tc>
        <w:tc>
          <w:tcPr>
            <w:tcW w:w="142" w:type="dxa"/>
            <w:vAlign w:val="bottom"/>
          </w:tcPr>
          <w:p w:rsidR="00F5091F" w:rsidRPr="008C3CEF" w:rsidRDefault="00F5091F" w:rsidP="005F5C85">
            <w:pPr>
              <w:spacing w:after="0" w:line="312" w:lineRule="auto"/>
              <w:rPr>
                <w:b/>
                <w:bCs/>
                <w:sz w:val="20"/>
              </w:rPr>
            </w:pPr>
            <w:r w:rsidRPr="008C3CEF">
              <w:rPr>
                <w:b/>
                <w:bCs/>
                <w:sz w:val="20"/>
              </w:rPr>
              <w:t> </w:t>
            </w:r>
          </w:p>
        </w:tc>
        <w:tc>
          <w:tcPr>
            <w:tcW w:w="1394"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 xml:space="preserve">11.974.527.239 </w:t>
            </w:r>
          </w:p>
        </w:tc>
        <w:tc>
          <w:tcPr>
            <w:tcW w:w="92" w:type="dxa"/>
            <w:vAlign w:val="bottom"/>
          </w:tcPr>
          <w:p w:rsidR="00F5091F" w:rsidRPr="008C3CEF" w:rsidRDefault="00F5091F" w:rsidP="005F5C85">
            <w:pPr>
              <w:spacing w:after="0" w:line="312" w:lineRule="auto"/>
              <w:rPr>
                <w:b/>
                <w:bCs/>
                <w:sz w:val="20"/>
              </w:rPr>
            </w:pPr>
            <w:r w:rsidRPr="008C3CEF">
              <w:rPr>
                <w:b/>
                <w:bCs/>
                <w:sz w:val="20"/>
              </w:rPr>
              <w:t> </w:t>
            </w:r>
          </w:p>
        </w:tc>
        <w:tc>
          <w:tcPr>
            <w:tcW w:w="1207"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 xml:space="preserve">18.205.955 </w:t>
            </w:r>
          </w:p>
        </w:tc>
        <w:tc>
          <w:tcPr>
            <w:tcW w:w="142" w:type="dxa"/>
            <w:vAlign w:val="bottom"/>
          </w:tcPr>
          <w:p w:rsidR="00F5091F" w:rsidRPr="008C3CEF" w:rsidRDefault="00F5091F" w:rsidP="005F5C85">
            <w:pPr>
              <w:spacing w:after="0" w:line="312" w:lineRule="auto"/>
              <w:rPr>
                <w:b/>
                <w:bCs/>
                <w:sz w:val="20"/>
              </w:rPr>
            </w:pPr>
            <w:r w:rsidRPr="008C3CEF">
              <w:rPr>
                <w:b/>
                <w:bCs/>
                <w:sz w:val="20"/>
              </w:rPr>
              <w:t> </w:t>
            </w:r>
          </w:p>
        </w:tc>
        <w:tc>
          <w:tcPr>
            <w:tcW w:w="141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 xml:space="preserve">29.120.994.711 </w:t>
            </w:r>
          </w:p>
        </w:tc>
      </w:tr>
      <w:tr w:rsidR="00F5091F" w:rsidRPr="008C3CEF" w:rsidTr="009C5F64">
        <w:trPr>
          <w:trHeight w:val="259"/>
        </w:trPr>
        <w:tc>
          <w:tcPr>
            <w:tcW w:w="2268" w:type="dxa"/>
            <w:vAlign w:val="bottom"/>
          </w:tcPr>
          <w:p w:rsidR="00F5091F" w:rsidRPr="008C3CEF" w:rsidRDefault="00F5091F" w:rsidP="005F5C85">
            <w:pPr>
              <w:spacing w:after="0" w:line="312" w:lineRule="auto"/>
              <w:rPr>
                <w:b/>
                <w:sz w:val="20"/>
              </w:rPr>
            </w:pPr>
            <w:r w:rsidRPr="008C3CEF">
              <w:rPr>
                <w:b/>
                <w:sz w:val="20"/>
              </w:rPr>
              <w:t>Tại ngày 31/12/2015</w:t>
            </w:r>
          </w:p>
        </w:tc>
        <w:tc>
          <w:tcPr>
            <w:tcW w:w="141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21.157.412.499</w:t>
            </w:r>
          </w:p>
        </w:tc>
        <w:tc>
          <w:tcPr>
            <w:tcW w:w="142" w:type="dxa"/>
            <w:vAlign w:val="bottom"/>
          </w:tcPr>
          <w:p w:rsidR="00F5091F" w:rsidRPr="008C3CEF" w:rsidRDefault="00F5091F" w:rsidP="005F5C85">
            <w:pPr>
              <w:spacing w:after="0" w:line="312" w:lineRule="auto"/>
              <w:jc w:val="right"/>
              <w:rPr>
                <w:b/>
                <w:bCs/>
                <w:sz w:val="20"/>
              </w:rPr>
            </w:pPr>
          </w:p>
        </w:tc>
        <w:tc>
          <w:tcPr>
            <w:tcW w:w="1275"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1.673.246.889</w:t>
            </w:r>
          </w:p>
        </w:tc>
        <w:tc>
          <w:tcPr>
            <w:tcW w:w="142" w:type="dxa"/>
            <w:vAlign w:val="bottom"/>
          </w:tcPr>
          <w:p w:rsidR="00F5091F" w:rsidRPr="008C3CEF" w:rsidRDefault="00F5091F" w:rsidP="005F5C85">
            <w:pPr>
              <w:spacing w:after="0" w:line="312" w:lineRule="auto"/>
              <w:jc w:val="right"/>
              <w:rPr>
                <w:b/>
                <w:bCs/>
                <w:sz w:val="20"/>
              </w:rPr>
            </w:pPr>
          </w:p>
        </w:tc>
        <w:tc>
          <w:tcPr>
            <w:tcW w:w="1394"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15.469.559.550</w:t>
            </w:r>
          </w:p>
        </w:tc>
        <w:tc>
          <w:tcPr>
            <w:tcW w:w="92" w:type="dxa"/>
            <w:vAlign w:val="bottom"/>
          </w:tcPr>
          <w:p w:rsidR="00F5091F" w:rsidRPr="008C3CEF" w:rsidRDefault="00F5091F" w:rsidP="005F5C85">
            <w:pPr>
              <w:spacing w:after="0" w:line="312" w:lineRule="auto"/>
              <w:jc w:val="right"/>
              <w:rPr>
                <w:b/>
                <w:bCs/>
                <w:sz w:val="20"/>
              </w:rPr>
            </w:pPr>
          </w:p>
        </w:tc>
        <w:tc>
          <w:tcPr>
            <w:tcW w:w="1207"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9.331.955</w:t>
            </w:r>
          </w:p>
        </w:tc>
        <w:tc>
          <w:tcPr>
            <w:tcW w:w="142" w:type="dxa"/>
            <w:vAlign w:val="bottom"/>
          </w:tcPr>
          <w:p w:rsidR="00F5091F" w:rsidRPr="008C3CEF" w:rsidRDefault="00F5091F" w:rsidP="005F5C85">
            <w:pPr>
              <w:spacing w:after="0" w:line="312" w:lineRule="auto"/>
              <w:jc w:val="right"/>
              <w:rPr>
                <w:b/>
                <w:bCs/>
                <w:sz w:val="20"/>
              </w:rPr>
            </w:pPr>
          </w:p>
        </w:tc>
        <w:tc>
          <w:tcPr>
            <w:tcW w:w="141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sz w:val="20"/>
              </w:rPr>
            </w:pPr>
            <w:r w:rsidRPr="008C3CEF">
              <w:rPr>
                <w:b/>
                <w:bCs/>
                <w:sz w:val="20"/>
              </w:rPr>
              <w:t>38.309.550.893</w:t>
            </w:r>
          </w:p>
        </w:tc>
      </w:tr>
    </w:tbl>
    <w:p w:rsidR="00F5091F" w:rsidRPr="008C3CEF" w:rsidRDefault="00F5091F" w:rsidP="005F5C85">
      <w:pPr>
        <w:spacing w:after="0" w:line="312" w:lineRule="auto"/>
        <w:ind w:left="90"/>
        <w:jc w:val="both"/>
        <w:rPr>
          <w:lang w:val="es-MX"/>
        </w:rPr>
      </w:pPr>
    </w:p>
    <w:p w:rsidR="00F5091F" w:rsidRPr="008C3CEF" w:rsidRDefault="00F5091F" w:rsidP="005F5C85">
      <w:pPr>
        <w:spacing w:after="0" w:line="312" w:lineRule="auto"/>
        <w:ind w:left="90"/>
        <w:jc w:val="both"/>
        <w:rPr>
          <w:lang w:val="es-MX"/>
        </w:rPr>
      </w:pPr>
      <w:r w:rsidRPr="008C3CEF">
        <w:rPr>
          <w:lang w:val="es-MX"/>
        </w:rPr>
        <w:t>Nguyên giá của TSCĐ hữu hình đã khấu hao hết còn sử dụng tại 31/12/2015 là 4.212.437.781 VND, tại ngày 31/12/2014 là 3.359.508.557 VND.</w:t>
      </w:r>
    </w:p>
    <w:p w:rsidR="00F5091F" w:rsidRPr="008C3CEF" w:rsidRDefault="00F5091F" w:rsidP="005F5C85">
      <w:pPr>
        <w:spacing w:after="0" w:line="312" w:lineRule="auto"/>
        <w:ind w:left="90"/>
        <w:jc w:val="both"/>
        <w:rPr>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TÀI SẢN CỐ ĐỊNH VÔ HÌNH</w:t>
      </w:r>
    </w:p>
    <w:p w:rsidR="00F5091F" w:rsidRPr="008C3CEF" w:rsidRDefault="00F5091F" w:rsidP="005F5C85">
      <w:pPr>
        <w:pStyle w:val="Header"/>
        <w:spacing w:line="312" w:lineRule="auto"/>
        <w:jc w:val="right"/>
      </w:pPr>
      <w:r w:rsidRPr="008C3CEF">
        <w:t>Đơn vị tính: VND</w:t>
      </w:r>
    </w:p>
    <w:tbl>
      <w:tblPr>
        <w:tblW w:w="9138" w:type="dxa"/>
        <w:tblInd w:w="396" w:type="dxa"/>
        <w:tblLayout w:type="fixed"/>
        <w:tblCellMar>
          <w:left w:w="36" w:type="dxa"/>
          <w:right w:w="36" w:type="dxa"/>
        </w:tblCellMar>
        <w:tblLook w:val="0000"/>
      </w:tblPr>
      <w:tblGrid>
        <w:gridCol w:w="3184"/>
        <w:gridCol w:w="1843"/>
        <w:gridCol w:w="283"/>
        <w:gridCol w:w="1843"/>
        <w:gridCol w:w="284"/>
        <w:gridCol w:w="1701"/>
      </w:tblGrid>
      <w:tr w:rsidR="00F5091F" w:rsidRPr="008C3CEF" w:rsidTr="009C5F64">
        <w:trPr>
          <w:trHeight w:val="227"/>
        </w:trPr>
        <w:tc>
          <w:tcPr>
            <w:tcW w:w="3184" w:type="dxa"/>
            <w:vAlign w:val="center"/>
          </w:tcPr>
          <w:p w:rsidR="00F5091F" w:rsidRPr="008C3CEF" w:rsidRDefault="00F5091F" w:rsidP="005F5C85">
            <w:pPr>
              <w:spacing w:after="0" w:line="312" w:lineRule="auto"/>
              <w:jc w:val="right"/>
            </w:pPr>
          </w:p>
        </w:tc>
        <w:tc>
          <w:tcPr>
            <w:tcW w:w="1843" w:type="dxa"/>
            <w:vAlign w:val="center"/>
          </w:tcPr>
          <w:p w:rsidR="00F5091F" w:rsidRPr="008C3CEF" w:rsidRDefault="00F5091F" w:rsidP="005F5C85">
            <w:pPr>
              <w:spacing w:after="0" w:line="312" w:lineRule="auto"/>
              <w:jc w:val="right"/>
              <w:rPr>
                <w:b/>
              </w:rPr>
            </w:pPr>
            <w:r w:rsidRPr="008C3CEF">
              <w:rPr>
                <w:b/>
              </w:rPr>
              <w:t xml:space="preserve">Quyền sử </w:t>
            </w:r>
          </w:p>
          <w:p w:rsidR="00F5091F" w:rsidRPr="008C3CEF" w:rsidRDefault="00F5091F" w:rsidP="005F5C85">
            <w:pPr>
              <w:spacing w:after="0" w:line="312" w:lineRule="auto"/>
              <w:jc w:val="right"/>
              <w:rPr>
                <w:b/>
              </w:rPr>
            </w:pPr>
            <w:r w:rsidRPr="008C3CEF">
              <w:rPr>
                <w:b/>
              </w:rPr>
              <w:t>dụng đất</w:t>
            </w:r>
          </w:p>
        </w:tc>
        <w:tc>
          <w:tcPr>
            <w:tcW w:w="283" w:type="dxa"/>
            <w:vAlign w:val="center"/>
          </w:tcPr>
          <w:p w:rsidR="00F5091F" w:rsidRPr="008C3CEF" w:rsidRDefault="00F5091F" w:rsidP="005F5C85">
            <w:pPr>
              <w:spacing w:after="0" w:line="312" w:lineRule="auto"/>
              <w:jc w:val="right"/>
              <w:rPr>
                <w:b/>
              </w:rPr>
            </w:pPr>
          </w:p>
        </w:tc>
        <w:tc>
          <w:tcPr>
            <w:tcW w:w="1843" w:type="dxa"/>
            <w:vAlign w:val="center"/>
          </w:tcPr>
          <w:p w:rsidR="00F5091F" w:rsidRPr="008C3CEF" w:rsidRDefault="00F5091F" w:rsidP="005F5C85">
            <w:pPr>
              <w:spacing w:after="0" w:line="312" w:lineRule="auto"/>
              <w:jc w:val="right"/>
              <w:rPr>
                <w:b/>
              </w:rPr>
            </w:pPr>
            <w:r w:rsidRPr="008C3CEF">
              <w:rPr>
                <w:b/>
              </w:rPr>
              <w:t xml:space="preserve">Phần mềm </w:t>
            </w:r>
          </w:p>
          <w:p w:rsidR="00F5091F" w:rsidRPr="008C3CEF" w:rsidRDefault="00F5091F" w:rsidP="005F5C85">
            <w:pPr>
              <w:spacing w:after="0" w:line="312" w:lineRule="auto"/>
              <w:jc w:val="right"/>
              <w:rPr>
                <w:b/>
              </w:rPr>
            </w:pPr>
            <w:r w:rsidRPr="008C3CEF">
              <w:rPr>
                <w:b/>
              </w:rPr>
              <w:t xml:space="preserve">máy tính </w:t>
            </w:r>
          </w:p>
        </w:tc>
        <w:tc>
          <w:tcPr>
            <w:tcW w:w="284" w:type="dxa"/>
            <w:vAlign w:val="center"/>
          </w:tcPr>
          <w:p w:rsidR="00F5091F" w:rsidRPr="008C3CEF" w:rsidRDefault="00F5091F" w:rsidP="005F5C85">
            <w:pPr>
              <w:spacing w:after="0" w:line="312" w:lineRule="auto"/>
              <w:jc w:val="right"/>
              <w:rPr>
                <w:b/>
              </w:rPr>
            </w:pPr>
          </w:p>
        </w:tc>
        <w:tc>
          <w:tcPr>
            <w:tcW w:w="1701" w:type="dxa"/>
            <w:vAlign w:val="center"/>
          </w:tcPr>
          <w:p w:rsidR="00F5091F" w:rsidRPr="008C3CEF" w:rsidRDefault="00F5091F" w:rsidP="005F5C85">
            <w:pPr>
              <w:spacing w:after="0" w:line="312" w:lineRule="auto"/>
              <w:jc w:val="right"/>
              <w:rPr>
                <w:b/>
              </w:rPr>
            </w:pPr>
            <w:r w:rsidRPr="008C3CEF">
              <w:rPr>
                <w:b/>
              </w:rPr>
              <w:t>Cộng</w:t>
            </w: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p>
        </w:tc>
        <w:tc>
          <w:tcPr>
            <w:tcW w:w="1843" w:type="dxa"/>
            <w:tcBorders>
              <w:top w:val="single" w:sz="4" w:space="0" w:color="auto"/>
            </w:tcBorders>
            <w:vAlign w:val="center"/>
          </w:tcPr>
          <w:p w:rsidR="00F5091F" w:rsidRPr="008C3CEF" w:rsidRDefault="00F5091F" w:rsidP="005F5C85">
            <w:pPr>
              <w:spacing w:after="0" w:line="312" w:lineRule="auto"/>
              <w:jc w:val="right"/>
            </w:pPr>
          </w:p>
        </w:tc>
        <w:tc>
          <w:tcPr>
            <w:tcW w:w="283" w:type="dxa"/>
            <w:vAlign w:val="center"/>
          </w:tcPr>
          <w:p w:rsidR="00F5091F" w:rsidRPr="008C3CEF" w:rsidRDefault="00F5091F" w:rsidP="005F5C85">
            <w:pPr>
              <w:spacing w:after="0" w:line="312" w:lineRule="auto"/>
              <w:jc w:val="right"/>
            </w:pPr>
          </w:p>
        </w:tc>
        <w:tc>
          <w:tcPr>
            <w:tcW w:w="1843" w:type="dxa"/>
            <w:tcBorders>
              <w:top w:val="single" w:sz="4" w:space="0" w:color="auto"/>
            </w:tcBorders>
            <w:vAlign w:val="center"/>
          </w:tcPr>
          <w:p w:rsidR="00F5091F" w:rsidRPr="008C3CEF" w:rsidRDefault="00F5091F" w:rsidP="005F5C85">
            <w:pPr>
              <w:spacing w:after="0" w:line="312" w:lineRule="auto"/>
              <w:jc w:val="right"/>
            </w:pPr>
          </w:p>
        </w:tc>
        <w:tc>
          <w:tcPr>
            <w:tcW w:w="284" w:type="dxa"/>
            <w:vAlign w:val="center"/>
          </w:tcPr>
          <w:p w:rsidR="00F5091F" w:rsidRPr="008C3CEF" w:rsidRDefault="00F5091F" w:rsidP="005F5C85">
            <w:pPr>
              <w:spacing w:after="0" w:line="312" w:lineRule="auto"/>
              <w:jc w:val="right"/>
            </w:pPr>
          </w:p>
        </w:tc>
        <w:tc>
          <w:tcPr>
            <w:tcW w:w="1701" w:type="dxa"/>
            <w:tcBorders>
              <w:top w:val="single" w:sz="4" w:space="0" w:color="auto"/>
            </w:tcBorders>
            <w:vAlign w:val="center"/>
          </w:tcPr>
          <w:p w:rsidR="00F5091F" w:rsidRPr="008C3CEF" w:rsidRDefault="00F5091F" w:rsidP="005F5C85">
            <w:pPr>
              <w:spacing w:after="0" w:line="312" w:lineRule="auto"/>
              <w:jc w:val="right"/>
            </w:pP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NGUYÊN GIÁ</w:t>
            </w:r>
          </w:p>
        </w:tc>
        <w:tc>
          <w:tcPr>
            <w:tcW w:w="1843" w:type="dxa"/>
            <w:vAlign w:val="center"/>
          </w:tcPr>
          <w:p w:rsidR="00F5091F" w:rsidRPr="008C3CEF" w:rsidRDefault="00F5091F" w:rsidP="005F5C85">
            <w:pPr>
              <w:spacing w:after="0" w:line="312" w:lineRule="auto"/>
              <w:jc w:val="right"/>
            </w:pPr>
          </w:p>
        </w:tc>
        <w:tc>
          <w:tcPr>
            <w:tcW w:w="283" w:type="dxa"/>
            <w:vAlign w:val="center"/>
          </w:tcPr>
          <w:p w:rsidR="00F5091F" w:rsidRPr="008C3CEF" w:rsidRDefault="00F5091F" w:rsidP="005F5C85">
            <w:pPr>
              <w:spacing w:after="0" w:line="312" w:lineRule="auto"/>
              <w:jc w:val="right"/>
            </w:pPr>
          </w:p>
        </w:tc>
        <w:tc>
          <w:tcPr>
            <w:tcW w:w="1843" w:type="dxa"/>
            <w:vAlign w:val="center"/>
          </w:tcPr>
          <w:p w:rsidR="00F5091F" w:rsidRPr="008C3CEF" w:rsidRDefault="00F5091F" w:rsidP="005F5C85">
            <w:pPr>
              <w:spacing w:after="0" w:line="312" w:lineRule="auto"/>
              <w:jc w:val="right"/>
            </w:pPr>
          </w:p>
        </w:tc>
        <w:tc>
          <w:tcPr>
            <w:tcW w:w="284" w:type="dxa"/>
            <w:vAlign w:val="center"/>
          </w:tcPr>
          <w:p w:rsidR="00F5091F" w:rsidRPr="008C3CEF" w:rsidRDefault="00F5091F" w:rsidP="005F5C85">
            <w:pPr>
              <w:spacing w:after="0" w:line="312" w:lineRule="auto"/>
              <w:jc w:val="right"/>
            </w:pPr>
          </w:p>
        </w:tc>
        <w:tc>
          <w:tcPr>
            <w:tcW w:w="1701" w:type="dxa"/>
            <w:vAlign w:val="center"/>
          </w:tcPr>
          <w:p w:rsidR="00F5091F" w:rsidRPr="008C3CEF" w:rsidRDefault="00F5091F" w:rsidP="005F5C85">
            <w:pPr>
              <w:spacing w:after="0" w:line="312" w:lineRule="auto"/>
              <w:jc w:val="right"/>
            </w:pP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Tại ngày 01/01/2015</w:t>
            </w:r>
          </w:p>
        </w:tc>
        <w:tc>
          <w:tcPr>
            <w:tcW w:w="1843" w:type="dxa"/>
            <w:vAlign w:val="bottom"/>
          </w:tcPr>
          <w:p w:rsidR="00F5091F" w:rsidRPr="008C3CEF" w:rsidRDefault="00F5091F" w:rsidP="005F5C85">
            <w:pPr>
              <w:spacing w:after="0" w:line="312" w:lineRule="auto"/>
              <w:jc w:val="right"/>
              <w:rPr>
                <w:b/>
                <w:bCs/>
              </w:rPr>
            </w:pPr>
            <w:r w:rsidRPr="008C3CEF">
              <w:rPr>
                <w:b/>
                <w:bCs/>
              </w:rPr>
              <w:t>633.632.000</w:t>
            </w:r>
          </w:p>
        </w:tc>
        <w:tc>
          <w:tcPr>
            <w:tcW w:w="283" w:type="dxa"/>
            <w:vAlign w:val="center"/>
          </w:tcPr>
          <w:p w:rsidR="00F5091F" w:rsidRPr="008C3CEF" w:rsidRDefault="00F5091F" w:rsidP="005F5C85">
            <w:pPr>
              <w:spacing w:after="0" w:line="312" w:lineRule="auto"/>
              <w:jc w:val="right"/>
              <w:rPr>
                <w:b/>
              </w:rPr>
            </w:pPr>
          </w:p>
        </w:tc>
        <w:tc>
          <w:tcPr>
            <w:tcW w:w="1843" w:type="dxa"/>
            <w:vAlign w:val="bottom"/>
          </w:tcPr>
          <w:p w:rsidR="00F5091F" w:rsidRPr="008C3CEF" w:rsidRDefault="00F5091F" w:rsidP="005F5C85">
            <w:pPr>
              <w:spacing w:after="0" w:line="312" w:lineRule="auto"/>
              <w:jc w:val="right"/>
              <w:rPr>
                <w:b/>
                <w:bCs/>
              </w:rPr>
            </w:pPr>
            <w:r w:rsidRPr="008C3CEF">
              <w:rPr>
                <w:b/>
                <w:bCs/>
              </w:rPr>
              <w:t>40.000.000</w:t>
            </w:r>
          </w:p>
        </w:tc>
        <w:tc>
          <w:tcPr>
            <w:tcW w:w="284" w:type="dxa"/>
            <w:vAlign w:val="center"/>
          </w:tcPr>
          <w:p w:rsidR="00F5091F" w:rsidRPr="008C3CEF" w:rsidRDefault="00F5091F" w:rsidP="005F5C85">
            <w:pPr>
              <w:spacing w:after="0" w:line="312" w:lineRule="auto"/>
              <w:jc w:val="right"/>
              <w:rPr>
                <w:b/>
              </w:rPr>
            </w:pPr>
          </w:p>
        </w:tc>
        <w:tc>
          <w:tcPr>
            <w:tcW w:w="1701" w:type="dxa"/>
            <w:vAlign w:val="bottom"/>
          </w:tcPr>
          <w:p w:rsidR="00F5091F" w:rsidRPr="008C3CEF" w:rsidRDefault="00F5091F" w:rsidP="005F5C85">
            <w:pPr>
              <w:spacing w:after="0" w:line="312" w:lineRule="auto"/>
              <w:jc w:val="right"/>
              <w:rPr>
                <w:b/>
                <w:bCs/>
              </w:rPr>
            </w:pPr>
            <w:r w:rsidRPr="008C3CEF">
              <w:rPr>
                <w:b/>
                <w:bCs/>
              </w:rPr>
              <w:t>673.632.000</w:t>
            </w: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Tại ngày 31/12/2015</w:t>
            </w:r>
          </w:p>
        </w:tc>
        <w:tc>
          <w:tcPr>
            <w:tcW w:w="1843"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633.632.000</w:t>
            </w:r>
          </w:p>
        </w:tc>
        <w:tc>
          <w:tcPr>
            <w:tcW w:w="283" w:type="dxa"/>
            <w:vAlign w:val="center"/>
          </w:tcPr>
          <w:p w:rsidR="00F5091F" w:rsidRPr="008C3CEF" w:rsidRDefault="00F5091F" w:rsidP="005F5C85">
            <w:pPr>
              <w:spacing w:after="0" w:line="312" w:lineRule="auto"/>
              <w:jc w:val="right"/>
              <w:rPr>
                <w:b/>
              </w:rPr>
            </w:pPr>
          </w:p>
        </w:tc>
        <w:tc>
          <w:tcPr>
            <w:tcW w:w="1843"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40.000.000</w:t>
            </w:r>
          </w:p>
        </w:tc>
        <w:tc>
          <w:tcPr>
            <w:tcW w:w="284" w:type="dxa"/>
            <w:vAlign w:val="center"/>
          </w:tcPr>
          <w:p w:rsidR="00F5091F" w:rsidRPr="008C3CEF" w:rsidRDefault="00F5091F" w:rsidP="005F5C85">
            <w:pPr>
              <w:spacing w:after="0" w:line="312" w:lineRule="auto"/>
              <w:jc w:val="right"/>
              <w:rPr>
                <w:b/>
              </w:rPr>
            </w:pPr>
          </w:p>
        </w:tc>
        <w:tc>
          <w:tcPr>
            <w:tcW w:w="1701"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673.632.000</w:t>
            </w:r>
          </w:p>
        </w:tc>
      </w:tr>
      <w:tr w:rsidR="00F5091F" w:rsidRPr="008C3CEF" w:rsidTr="009C5F64">
        <w:trPr>
          <w:trHeight w:val="227"/>
        </w:trPr>
        <w:tc>
          <w:tcPr>
            <w:tcW w:w="3184" w:type="dxa"/>
            <w:vAlign w:val="center"/>
          </w:tcPr>
          <w:p w:rsidR="00F5091F" w:rsidRPr="008C3CEF" w:rsidRDefault="00F5091F" w:rsidP="005F5C85">
            <w:pPr>
              <w:spacing w:after="0" w:line="312" w:lineRule="auto"/>
            </w:pPr>
            <w:r w:rsidRPr="008C3CEF">
              <w:rPr>
                <w:b/>
                <w:sz w:val="20"/>
              </w:rPr>
              <w:t>GIÁ TRỊ HAO MÒN LŨY KẾ</w:t>
            </w:r>
          </w:p>
        </w:tc>
        <w:tc>
          <w:tcPr>
            <w:tcW w:w="1843" w:type="dxa"/>
            <w:vAlign w:val="center"/>
          </w:tcPr>
          <w:p w:rsidR="00F5091F" w:rsidRPr="008C3CEF" w:rsidRDefault="00F5091F" w:rsidP="005F5C85">
            <w:pPr>
              <w:spacing w:after="0" w:line="312" w:lineRule="auto"/>
              <w:jc w:val="right"/>
            </w:pPr>
          </w:p>
        </w:tc>
        <w:tc>
          <w:tcPr>
            <w:tcW w:w="283" w:type="dxa"/>
            <w:vAlign w:val="center"/>
          </w:tcPr>
          <w:p w:rsidR="00F5091F" w:rsidRPr="008C3CEF" w:rsidRDefault="00F5091F" w:rsidP="005F5C85">
            <w:pPr>
              <w:spacing w:after="0" w:line="312" w:lineRule="auto"/>
              <w:jc w:val="right"/>
            </w:pPr>
          </w:p>
        </w:tc>
        <w:tc>
          <w:tcPr>
            <w:tcW w:w="1843" w:type="dxa"/>
            <w:vAlign w:val="center"/>
          </w:tcPr>
          <w:p w:rsidR="00F5091F" w:rsidRPr="008C3CEF" w:rsidRDefault="00F5091F" w:rsidP="005F5C85">
            <w:pPr>
              <w:spacing w:after="0" w:line="312" w:lineRule="auto"/>
              <w:jc w:val="right"/>
            </w:pPr>
          </w:p>
        </w:tc>
        <w:tc>
          <w:tcPr>
            <w:tcW w:w="284" w:type="dxa"/>
            <w:vAlign w:val="center"/>
          </w:tcPr>
          <w:p w:rsidR="00F5091F" w:rsidRPr="008C3CEF" w:rsidRDefault="00F5091F" w:rsidP="005F5C85">
            <w:pPr>
              <w:spacing w:after="0" w:line="312" w:lineRule="auto"/>
              <w:jc w:val="right"/>
            </w:pPr>
          </w:p>
        </w:tc>
        <w:tc>
          <w:tcPr>
            <w:tcW w:w="1701" w:type="dxa"/>
            <w:vAlign w:val="center"/>
          </w:tcPr>
          <w:p w:rsidR="00F5091F" w:rsidRPr="008C3CEF" w:rsidRDefault="00F5091F" w:rsidP="005F5C85">
            <w:pPr>
              <w:spacing w:after="0" w:line="312" w:lineRule="auto"/>
              <w:jc w:val="right"/>
            </w:pP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Tại ngày 01/01/2015</w:t>
            </w:r>
          </w:p>
        </w:tc>
        <w:tc>
          <w:tcPr>
            <w:tcW w:w="1843" w:type="dxa"/>
            <w:vAlign w:val="center"/>
          </w:tcPr>
          <w:p w:rsidR="00F5091F" w:rsidRPr="008C3CEF" w:rsidRDefault="00F5091F" w:rsidP="005F5C85">
            <w:pPr>
              <w:spacing w:after="0" w:line="312" w:lineRule="auto"/>
              <w:jc w:val="right"/>
            </w:pPr>
            <w:r w:rsidRPr="008C3CEF">
              <w:t>-</w:t>
            </w:r>
          </w:p>
        </w:tc>
        <w:tc>
          <w:tcPr>
            <w:tcW w:w="283" w:type="dxa"/>
            <w:vAlign w:val="center"/>
          </w:tcPr>
          <w:p w:rsidR="00F5091F" w:rsidRPr="008C3CEF" w:rsidRDefault="00F5091F" w:rsidP="005F5C85">
            <w:pPr>
              <w:spacing w:after="0" w:line="312" w:lineRule="auto"/>
              <w:jc w:val="right"/>
              <w:rPr>
                <w:b/>
              </w:rPr>
            </w:pPr>
          </w:p>
        </w:tc>
        <w:tc>
          <w:tcPr>
            <w:tcW w:w="1843" w:type="dxa"/>
            <w:vAlign w:val="bottom"/>
          </w:tcPr>
          <w:p w:rsidR="00F5091F" w:rsidRPr="008C3CEF" w:rsidRDefault="00F5091F" w:rsidP="005F5C85">
            <w:pPr>
              <w:spacing w:after="0" w:line="312" w:lineRule="auto"/>
              <w:jc w:val="right"/>
              <w:rPr>
                <w:b/>
                <w:bCs/>
              </w:rPr>
            </w:pPr>
            <w:r w:rsidRPr="008C3CEF">
              <w:rPr>
                <w:b/>
                <w:bCs/>
              </w:rPr>
              <w:t>16.000.008</w:t>
            </w:r>
          </w:p>
        </w:tc>
        <w:tc>
          <w:tcPr>
            <w:tcW w:w="284" w:type="dxa"/>
            <w:vAlign w:val="center"/>
          </w:tcPr>
          <w:p w:rsidR="00F5091F" w:rsidRPr="008C3CEF" w:rsidRDefault="00F5091F" w:rsidP="005F5C85">
            <w:pPr>
              <w:spacing w:after="0" w:line="312" w:lineRule="auto"/>
              <w:jc w:val="right"/>
              <w:rPr>
                <w:b/>
              </w:rPr>
            </w:pPr>
          </w:p>
        </w:tc>
        <w:tc>
          <w:tcPr>
            <w:tcW w:w="1701" w:type="dxa"/>
            <w:vAlign w:val="bottom"/>
          </w:tcPr>
          <w:p w:rsidR="00F5091F" w:rsidRPr="008C3CEF" w:rsidRDefault="00F5091F" w:rsidP="005F5C85">
            <w:pPr>
              <w:spacing w:after="0" w:line="312" w:lineRule="auto"/>
              <w:jc w:val="right"/>
              <w:rPr>
                <w:b/>
                <w:bCs/>
              </w:rPr>
            </w:pPr>
            <w:r w:rsidRPr="008C3CEF">
              <w:rPr>
                <w:b/>
                <w:bCs/>
              </w:rPr>
              <w:t>16.000.008</w:t>
            </w: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Tăng trong năm</w:t>
            </w:r>
          </w:p>
        </w:tc>
        <w:tc>
          <w:tcPr>
            <w:tcW w:w="1843" w:type="dxa"/>
            <w:vAlign w:val="center"/>
          </w:tcPr>
          <w:p w:rsidR="00F5091F" w:rsidRPr="008C3CEF" w:rsidRDefault="00F5091F" w:rsidP="005F5C85">
            <w:pPr>
              <w:spacing w:after="0" w:line="312" w:lineRule="auto"/>
              <w:jc w:val="right"/>
            </w:pPr>
            <w:r w:rsidRPr="008C3CEF">
              <w:t>-</w:t>
            </w:r>
          </w:p>
        </w:tc>
        <w:tc>
          <w:tcPr>
            <w:tcW w:w="283" w:type="dxa"/>
            <w:vAlign w:val="center"/>
          </w:tcPr>
          <w:p w:rsidR="00F5091F" w:rsidRPr="008C3CEF" w:rsidRDefault="00F5091F" w:rsidP="005F5C85">
            <w:pPr>
              <w:spacing w:after="0" w:line="312" w:lineRule="auto"/>
              <w:jc w:val="right"/>
            </w:pPr>
          </w:p>
        </w:tc>
        <w:tc>
          <w:tcPr>
            <w:tcW w:w="1843" w:type="dxa"/>
            <w:vAlign w:val="bottom"/>
          </w:tcPr>
          <w:p w:rsidR="00F5091F" w:rsidRPr="008C3CEF" w:rsidRDefault="00F5091F" w:rsidP="005F5C85">
            <w:pPr>
              <w:spacing w:after="0" w:line="312" w:lineRule="auto"/>
              <w:jc w:val="right"/>
              <w:rPr>
                <w:b/>
                <w:bCs/>
              </w:rPr>
            </w:pPr>
            <w:r w:rsidRPr="008C3CEF">
              <w:rPr>
                <w:b/>
                <w:bCs/>
              </w:rPr>
              <w:t>8.000.004</w:t>
            </w:r>
          </w:p>
        </w:tc>
        <w:tc>
          <w:tcPr>
            <w:tcW w:w="284" w:type="dxa"/>
            <w:vAlign w:val="bottom"/>
          </w:tcPr>
          <w:p w:rsidR="00F5091F" w:rsidRPr="008C3CEF" w:rsidRDefault="00F5091F" w:rsidP="005F5C85">
            <w:pPr>
              <w:spacing w:after="0" w:line="312" w:lineRule="auto"/>
              <w:jc w:val="right"/>
              <w:rPr>
                <w:b/>
                <w:bCs/>
                <w:i/>
                <w:iCs/>
              </w:rPr>
            </w:pPr>
          </w:p>
        </w:tc>
        <w:tc>
          <w:tcPr>
            <w:tcW w:w="1701" w:type="dxa"/>
            <w:vAlign w:val="bottom"/>
          </w:tcPr>
          <w:p w:rsidR="00F5091F" w:rsidRPr="008C3CEF" w:rsidRDefault="00F5091F" w:rsidP="005F5C85">
            <w:pPr>
              <w:spacing w:after="0" w:line="312" w:lineRule="auto"/>
              <w:jc w:val="right"/>
              <w:rPr>
                <w:b/>
                <w:bCs/>
              </w:rPr>
            </w:pPr>
            <w:r w:rsidRPr="008C3CEF">
              <w:rPr>
                <w:b/>
                <w:bCs/>
              </w:rPr>
              <w:t>8.000.004</w:t>
            </w:r>
          </w:p>
        </w:tc>
      </w:tr>
      <w:tr w:rsidR="00F5091F" w:rsidRPr="008C3CEF" w:rsidTr="009C5F64">
        <w:trPr>
          <w:trHeight w:val="227"/>
        </w:trPr>
        <w:tc>
          <w:tcPr>
            <w:tcW w:w="3184" w:type="dxa"/>
            <w:vAlign w:val="center"/>
          </w:tcPr>
          <w:p w:rsidR="00F5091F" w:rsidRPr="008C3CEF" w:rsidRDefault="00F5091F" w:rsidP="005F5C85">
            <w:pPr>
              <w:spacing w:after="0" w:line="312" w:lineRule="auto"/>
            </w:pPr>
            <w:r w:rsidRPr="008C3CEF">
              <w:t>Khấu hao trong năm</w:t>
            </w:r>
          </w:p>
        </w:tc>
        <w:tc>
          <w:tcPr>
            <w:tcW w:w="1843" w:type="dxa"/>
            <w:vAlign w:val="center"/>
          </w:tcPr>
          <w:p w:rsidR="00F5091F" w:rsidRPr="008C3CEF" w:rsidRDefault="00F5091F" w:rsidP="005F5C85">
            <w:pPr>
              <w:spacing w:after="0" w:line="312" w:lineRule="auto"/>
              <w:jc w:val="right"/>
            </w:pPr>
            <w:r w:rsidRPr="008C3CEF">
              <w:t>-</w:t>
            </w:r>
          </w:p>
        </w:tc>
        <w:tc>
          <w:tcPr>
            <w:tcW w:w="283" w:type="dxa"/>
            <w:vAlign w:val="center"/>
          </w:tcPr>
          <w:p w:rsidR="00F5091F" w:rsidRPr="008C3CEF" w:rsidRDefault="00F5091F" w:rsidP="005F5C85">
            <w:pPr>
              <w:spacing w:after="0" w:line="312" w:lineRule="auto"/>
              <w:jc w:val="right"/>
            </w:pPr>
          </w:p>
        </w:tc>
        <w:tc>
          <w:tcPr>
            <w:tcW w:w="1843" w:type="dxa"/>
            <w:vAlign w:val="bottom"/>
          </w:tcPr>
          <w:p w:rsidR="00F5091F" w:rsidRPr="008C3CEF" w:rsidRDefault="00F5091F" w:rsidP="005F5C85">
            <w:pPr>
              <w:spacing w:after="0" w:line="312" w:lineRule="auto"/>
              <w:jc w:val="right"/>
              <w:rPr>
                <w:iCs/>
              </w:rPr>
            </w:pPr>
            <w:r w:rsidRPr="008C3CEF">
              <w:rPr>
                <w:iCs/>
              </w:rPr>
              <w:t>8.000.004</w:t>
            </w:r>
          </w:p>
        </w:tc>
        <w:tc>
          <w:tcPr>
            <w:tcW w:w="284" w:type="dxa"/>
            <w:vAlign w:val="bottom"/>
          </w:tcPr>
          <w:p w:rsidR="00F5091F" w:rsidRPr="008C3CEF" w:rsidRDefault="00F5091F" w:rsidP="005F5C85">
            <w:pPr>
              <w:spacing w:after="0" w:line="312" w:lineRule="auto"/>
              <w:jc w:val="right"/>
              <w:rPr>
                <w:i/>
                <w:iCs/>
              </w:rPr>
            </w:pPr>
          </w:p>
        </w:tc>
        <w:tc>
          <w:tcPr>
            <w:tcW w:w="1701" w:type="dxa"/>
            <w:vAlign w:val="bottom"/>
          </w:tcPr>
          <w:p w:rsidR="00F5091F" w:rsidRPr="008C3CEF" w:rsidRDefault="00F5091F" w:rsidP="005F5C85">
            <w:pPr>
              <w:spacing w:after="0" w:line="312" w:lineRule="auto"/>
              <w:jc w:val="right"/>
              <w:rPr>
                <w:bCs/>
              </w:rPr>
            </w:pPr>
            <w:r w:rsidRPr="008C3CEF">
              <w:rPr>
                <w:bCs/>
              </w:rPr>
              <w:t>8.000.004</w:t>
            </w: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Tại ngày 31/12/2015</w:t>
            </w:r>
          </w:p>
        </w:tc>
        <w:tc>
          <w:tcPr>
            <w:tcW w:w="1843" w:type="dxa"/>
            <w:tcBorders>
              <w:top w:val="single" w:sz="4" w:space="0" w:color="auto"/>
              <w:bottom w:val="single" w:sz="4" w:space="0" w:color="auto"/>
            </w:tcBorders>
            <w:vAlign w:val="center"/>
          </w:tcPr>
          <w:p w:rsidR="00F5091F" w:rsidRPr="008C3CEF" w:rsidRDefault="00F5091F" w:rsidP="005F5C85">
            <w:pPr>
              <w:spacing w:after="0" w:line="312" w:lineRule="auto"/>
              <w:jc w:val="right"/>
            </w:pPr>
            <w:r w:rsidRPr="008C3CEF">
              <w:t>-</w:t>
            </w:r>
          </w:p>
        </w:tc>
        <w:tc>
          <w:tcPr>
            <w:tcW w:w="283" w:type="dxa"/>
            <w:vAlign w:val="center"/>
          </w:tcPr>
          <w:p w:rsidR="00F5091F" w:rsidRPr="008C3CEF" w:rsidRDefault="00F5091F" w:rsidP="005F5C85">
            <w:pPr>
              <w:spacing w:after="0" w:line="312" w:lineRule="auto"/>
              <w:jc w:val="right"/>
            </w:pPr>
          </w:p>
        </w:tc>
        <w:tc>
          <w:tcPr>
            <w:tcW w:w="1843"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24.000.012</w:t>
            </w:r>
          </w:p>
        </w:tc>
        <w:tc>
          <w:tcPr>
            <w:tcW w:w="284" w:type="dxa"/>
            <w:vAlign w:val="center"/>
          </w:tcPr>
          <w:p w:rsidR="00F5091F" w:rsidRPr="008C3CEF" w:rsidRDefault="00F5091F" w:rsidP="005F5C85">
            <w:pPr>
              <w:spacing w:after="0" w:line="312" w:lineRule="auto"/>
              <w:jc w:val="right"/>
            </w:pPr>
          </w:p>
        </w:tc>
        <w:tc>
          <w:tcPr>
            <w:tcW w:w="1701"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24.000.012</w:t>
            </w:r>
          </w:p>
        </w:tc>
      </w:tr>
      <w:tr w:rsidR="00F5091F" w:rsidRPr="008C3CEF" w:rsidTr="009C5F64">
        <w:trPr>
          <w:trHeight w:val="227"/>
        </w:trPr>
        <w:tc>
          <w:tcPr>
            <w:tcW w:w="5027" w:type="dxa"/>
            <w:gridSpan w:val="2"/>
            <w:vAlign w:val="center"/>
          </w:tcPr>
          <w:p w:rsidR="00F5091F" w:rsidRPr="008C3CEF" w:rsidRDefault="00F5091F" w:rsidP="005F5C85">
            <w:pPr>
              <w:spacing w:after="0" w:line="312" w:lineRule="auto"/>
            </w:pPr>
            <w:r w:rsidRPr="008C3CEF">
              <w:rPr>
                <w:b/>
              </w:rPr>
              <w:t>GIÁ TRỊ CÒN LẠI</w:t>
            </w:r>
          </w:p>
        </w:tc>
        <w:tc>
          <w:tcPr>
            <w:tcW w:w="283" w:type="dxa"/>
            <w:vAlign w:val="center"/>
          </w:tcPr>
          <w:p w:rsidR="00F5091F" w:rsidRPr="008C3CEF" w:rsidRDefault="00F5091F" w:rsidP="005F5C85">
            <w:pPr>
              <w:spacing w:after="0" w:line="312" w:lineRule="auto"/>
              <w:jc w:val="right"/>
            </w:pPr>
          </w:p>
        </w:tc>
        <w:tc>
          <w:tcPr>
            <w:tcW w:w="1843" w:type="dxa"/>
            <w:vAlign w:val="center"/>
          </w:tcPr>
          <w:p w:rsidR="00F5091F" w:rsidRPr="008C3CEF" w:rsidRDefault="00F5091F" w:rsidP="005F5C85">
            <w:pPr>
              <w:spacing w:after="0" w:line="312" w:lineRule="auto"/>
              <w:jc w:val="right"/>
            </w:pPr>
          </w:p>
        </w:tc>
        <w:tc>
          <w:tcPr>
            <w:tcW w:w="284" w:type="dxa"/>
            <w:vAlign w:val="center"/>
          </w:tcPr>
          <w:p w:rsidR="00F5091F" w:rsidRPr="008C3CEF" w:rsidRDefault="00F5091F" w:rsidP="005F5C85">
            <w:pPr>
              <w:spacing w:after="0" w:line="312" w:lineRule="auto"/>
              <w:jc w:val="right"/>
            </w:pPr>
          </w:p>
        </w:tc>
        <w:tc>
          <w:tcPr>
            <w:tcW w:w="1701" w:type="dxa"/>
            <w:vAlign w:val="center"/>
          </w:tcPr>
          <w:p w:rsidR="00F5091F" w:rsidRPr="008C3CEF" w:rsidRDefault="00F5091F" w:rsidP="005F5C85">
            <w:pPr>
              <w:spacing w:after="0" w:line="312" w:lineRule="auto"/>
              <w:jc w:val="right"/>
            </w:pP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Tại ngày 01/01/2015</w:t>
            </w:r>
          </w:p>
        </w:tc>
        <w:tc>
          <w:tcPr>
            <w:tcW w:w="1843"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633.632.000</w:t>
            </w:r>
          </w:p>
        </w:tc>
        <w:tc>
          <w:tcPr>
            <w:tcW w:w="283" w:type="dxa"/>
            <w:vAlign w:val="center"/>
          </w:tcPr>
          <w:p w:rsidR="00F5091F" w:rsidRPr="008C3CEF" w:rsidRDefault="00F5091F" w:rsidP="005F5C85">
            <w:pPr>
              <w:spacing w:after="0" w:line="312" w:lineRule="auto"/>
              <w:jc w:val="right"/>
              <w:rPr>
                <w:b/>
              </w:rPr>
            </w:pPr>
          </w:p>
        </w:tc>
        <w:tc>
          <w:tcPr>
            <w:tcW w:w="1843"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23.999.992</w:t>
            </w:r>
          </w:p>
        </w:tc>
        <w:tc>
          <w:tcPr>
            <w:tcW w:w="284" w:type="dxa"/>
            <w:vAlign w:val="center"/>
          </w:tcPr>
          <w:p w:rsidR="00F5091F" w:rsidRPr="008C3CEF" w:rsidRDefault="00F5091F" w:rsidP="005F5C85">
            <w:pPr>
              <w:spacing w:after="0" w:line="312" w:lineRule="auto"/>
              <w:jc w:val="right"/>
              <w:rPr>
                <w:b/>
              </w:rPr>
            </w:pPr>
          </w:p>
        </w:tc>
        <w:tc>
          <w:tcPr>
            <w:tcW w:w="1701"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rPr>
            </w:pPr>
            <w:r w:rsidRPr="008C3CEF">
              <w:rPr>
                <w:b/>
              </w:rPr>
              <w:t>657.631.992</w:t>
            </w:r>
          </w:p>
        </w:tc>
      </w:tr>
      <w:tr w:rsidR="00F5091F" w:rsidRPr="008C3CEF" w:rsidTr="009C5F64">
        <w:trPr>
          <w:trHeight w:val="227"/>
        </w:trPr>
        <w:tc>
          <w:tcPr>
            <w:tcW w:w="3184" w:type="dxa"/>
            <w:vAlign w:val="center"/>
          </w:tcPr>
          <w:p w:rsidR="00F5091F" w:rsidRPr="008C3CEF" w:rsidRDefault="00F5091F" w:rsidP="005F5C85">
            <w:pPr>
              <w:spacing w:after="0" w:line="312" w:lineRule="auto"/>
              <w:rPr>
                <w:b/>
              </w:rPr>
            </w:pPr>
            <w:r w:rsidRPr="008C3CEF">
              <w:rPr>
                <w:b/>
              </w:rPr>
              <w:t>Tại ngày 31/12/2015</w:t>
            </w:r>
          </w:p>
        </w:tc>
        <w:tc>
          <w:tcPr>
            <w:tcW w:w="1843"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633.632.000</w:t>
            </w:r>
          </w:p>
        </w:tc>
        <w:tc>
          <w:tcPr>
            <w:tcW w:w="283" w:type="dxa"/>
            <w:vAlign w:val="center"/>
          </w:tcPr>
          <w:p w:rsidR="00F5091F" w:rsidRPr="008C3CEF" w:rsidRDefault="00F5091F" w:rsidP="005F5C85">
            <w:pPr>
              <w:spacing w:after="0" w:line="312" w:lineRule="auto"/>
              <w:jc w:val="right"/>
              <w:rPr>
                <w:b/>
              </w:rPr>
            </w:pPr>
          </w:p>
        </w:tc>
        <w:tc>
          <w:tcPr>
            <w:tcW w:w="1843"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15.999.988</w:t>
            </w:r>
          </w:p>
        </w:tc>
        <w:tc>
          <w:tcPr>
            <w:tcW w:w="284" w:type="dxa"/>
            <w:vAlign w:val="bottom"/>
          </w:tcPr>
          <w:p w:rsidR="00F5091F" w:rsidRPr="008C3CEF" w:rsidRDefault="00F5091F" w:rsidP="005F5C85">
            <w:pPr>
              <w:spacing w:after="0" w:line="312" w:lineRule="auto"/>
              <w:jc w:val="right"/>
              <w:rPr>
                <w:b/>
                <w:bCs/>
              </w:rPr>
            </w:pPr>
          </w:p>
        </w:tc>
        <w:tc>
          <w:tcPr>
            <w:tcW w:w="1701"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649.631.988</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TÀI SẢN DỞ DANG DÀI HẠN</w:t>
      </w:r>
    </w:p>
    <w:tbl>
      <w:tblPr>
        <w:tblW w:w="9065" w:type="dxa"/>
        <w:tblInd w:w="390" w:type="dxa"/>
        <w:tblLayout w:type="fixed"/>
        <w:tblCellMar>
          <w:left w:w="30" w:type="dxa"/>
          <w:right w:w="30" w:type="dxa"/>
        </w:tblCellMar>
        <w:tblLook w:val="0000"/>
      </w:tblPr>
      <w:tblGrid>
        <w:gridCol w:w="5490"/>
        <w:gridCol w:w="1620"/>
        <w:gridCol w:w="270"/>
        <w:gridCol w:w="1685"/>
      </w:tblGrid>
      <w:tr w:rsidR="00F5091F" w:rsidRPr="008C3CEF" w:rsidTr="009C5F64">
        <w:trPr>
          <w:trHeight w:val="216"/>
        </w:trPr>
        <w:tc>
          <w:tcPr>
            <w:tcW w:w="5490" w:type="dxa"/>
            <w:vAlign w:val="center"/>
          </w:tcPr>
          <w:p w:rsidR="00F5091F" w:rsidRPr="008C3CEF" w:rsidRDefault="00F5091F" w:rsidP="005F5C85">
            <w:pPr>
              <w:spacing w:after="0" w:line="312" w:lineRule="auto"/>
              <w:rPr>
                <w:b/>
                <w:lang w:val="es-MX"/>
              </w:rPr>
            </w:pPr>
            <w:r w:rsidRPr="008C3CEF">
              <w:rPr>
                <w:b/>
                <w:lang w:val="es-MX"/>
              </w:rPr>
              <w:t>Chi phí xây dựng cơ bản dở dang</w:t>
            </w:r>
          </w:p>
        </w:tc>
        <w:tc>
          <w:tcPr>
            <w:tcW w:w="1620" w:type="dxa"/>
            <w:vAlign w:val="center"/>
          </w:tcPr>
          <w:p w:rsidR="00F5091F" w:rsidRPr="008C3CEF" w:rsidRDefault="00F5091F" w:rsidP="005F5C85">
            <w:pPr>
              <w:spacing w:after="0" w:line="312" w:lineRule="auto"/>
              <w:jc w:val="right"/>
              <w:rPr>
                <w:b/>
              </w:rPr>
            </w:pPr>
            <w:r w:rsidRPr="008C3CEF">
              <w:rPr>
                <w:b/>
              </w:rPr>
              <w:t>Năm 2015</w:t>
            </w:r>
          </w:p>
        </w:tc>
        <w:tc>
          <w:tcPr>
            <w:tcW w:w="270" w:type="dxa"/>
            <w:vAlign w:val="center"/>
          </w:tcPr>
          <w:p w:rsidR="00F5091F" w:rsidRPr="008C3CEF" w:rsidRDefault="00F5091F" w:rsidP="005F5C85">
            <w:pPr>
              <w:spacing w:after="0" w:line="312" w:lineRule="auto"/>
              <w:jc w:val="right"/>
              <w:rPr>
                <w:b/>
              </w:rPr>
            </w:pPr>
          </w:p>
        </w:tc>
        <w:tc>
          <w:tcPr>
            <w:tcW w:w="1685" w:type="dxa"/>
            <w:vAlign w:val="center"/>
          </w:tcPr>
          <w:p w:rsidR="00F5091F" w:rsidRPr="008C3CEF" w:rsidRDefault="00F5091F" w:rsidP="005F5C85">
            <w:pPr>
              <w:spacing w:after="0" w:line="312" w:lineRule="auto"/>
              <w:jc w:val="right"/>
              <w:rPr>
                <w:b/>
              </w:rPr>
            </w:pPr>
            <w:r w:rsidRPr="008C3CEF">
              <w:rPr>
                <w:b/>
              </w:rPr>
              <w:t>Năm 2014</w:t>
            </w:r>
          </w:p>
        </w:tc>
      </w:tr>
      <w:tr w:rsidR="00F5091F" w:rsidRPr="008C3CEF" w:rsidTr="009C5F64">
        <w:trPr>
          <w:trHeight w:val="216"/>
        </w:trPr>
        <w:tc>
          <w:tcPr>
            <w:tcW w:w="5490" w:type="dxa"/>
            <w:vAlign w:val="center"/>
          </w:tcPr>
          <w:p w:rsidR="00F5091F" w:rsidRPr="008C3CEF" w:rsidRDefault="00F5091F" w:rsidP="005F5C85">
            <w:pPr>
              <w:spacing w:after="0" w:line="312" w:lineRule="auto"/>
              <w:rPr>
                <w:b/>
              </w:rPr>
            </w:pPr>
          </w:p>
        </w:tc>
        <w:tc>
          <w:tcPr>
            <w:tcW w:w="1620" w:type="dxa"/>
            <w:tcBorders>
              <w:bottom w:val="single" w:sz="4" w:space="0" w:color="auto"/>
            </w:tcBorders>
            <w:vAlign w:val="center"/>
          </w:tcPr>
          <w:p w:rsidR="00F5091F" w:rsidRPr="008C3CEF" w:rsidRDefault="00F5091F" w:rsidP="005F5C85">
            <w:pPr>
              <w:spacing w:after="0" w:line="312" w:lineRule="auto"/>
              <w:jc w:val="right"/>
              <w:rPr>
                <w:b/>
              </w:rPr>
            </w:pPr>
            <w:r w:rsidRPr="008C3CEF">
              <w:rPr>
                <w:b/>
              </w:rPr>
              <w:t>VND</w:t>
            </w:r>
          </w:p>
        </w:tc>
        <w:tc>
          <w:tcPr>
            <w:tcW w:w="270" w:type="dxa"/>
            <w:vAlign w:val="center"/>
          </w:tcPr>
          <w:p w:rsidR="00F5091F" w:rsidRPr="008C3CEF" w:rsidRDefault="00F5091F" w:rsidP="005F5C85">
            <w:pPr>
              <w:spacing w:after="0" w:line="312" w:lineRule="auto"/>
              <w:jc w:val="right"/>
              <w:rPr>
                <w:b/>
              </w:rPr>
            </w:pPr>
          </w:p>
        </w:tc>
        <w:tc>
          <w:tcPr>
            <w:tcW w:w="1685" w:type="dxa"/>
            <w:tcBorders>
              <w:bottom w:val="single" w:sz="4" w:space="0" w:color="auto"/>
            </w:tcBorders>
            <w:vAlign w:val="center"/>
          </w:tcPr>
          <w:p w:rsidR="00F5091F" w:rsidRPr="008C3CEF" w:rsidRDefault="00F5091F" w:rsidP="005F5C85">
            <w:pPr>
              <w:spacing w:after="0" w:line="312" w:lineRule="auto"/>
              <w:jc w:val="right"/>
              <w:rPr>
                <w:b/>
              </w:rPr>
            </w:pPr>
            <w:r w:rsidRPr="008C3CEF">
              <w:rPr>
                <w:b/>
              </w:rPr>
              <w:t>VND</w:t>
            </w:r>
          </w:p>
        </w:tc>
      </w:tr>
      <w:tr w:rsidR="00F5091F" w:rsidRPr="008C3CEF" w:rsidTr="009C5F64">
        <w:trPr>
          <w:trHeight w:val="216"/>
        </w:trPr>
        <w:tc>
          <w:tcPr>
            <w:tcW w:w="5490" w:type="dxa"/>
            <w:vAlign w:val="center"/>
          </w:tcPr>
          <w:p w:rsidR="00F5091F" w:rsidRPr="008C3CEF" w:rsidRDefault="00F5091F" w:rsidP="005F5C85">
            <w:pPr>
              <w:spacing w:after="0" w:line="312" w:lineRule="auto"/>
              <w:rPr>
                <w:b/>
              </w:rPr>
            </w:pPr>
          </w:p>
        </w:tc>
        <w:tc>
          <w:tcPr>
            <w:tcW w:w="1620" w:type="dxa"/>
            <w:tcBorders>
              <w:top w:val="single" w:sz="4" w:space="0" w:color="auto"/>
            </w:tcBorders>
            <w:vAlign w:val="center"/>
          </w:tcPr>
          <w:p w:rsidR="00F5091F" w:rsidRPr="008C3CEF" w:rsidRDefault="00F5091F" w:rsidP="005F5C85">
            <w:pPr>
              <w:spacing w:after="0" w:line="312" w:lineRule="auto"/>
              <w:jc w:val="right"/>
            </w:pPr>
          </w:p>
        </w:tc>
        <w:tc>
          <w:tcPr>
            <w:tcW w:w="270" w:type="dxa"/>
            <w:vAlign w:val="center"/>
          </w:tcPr>
          <w:p w:rsidR="00F5091F" w:rsidRPr="008C3CEF" w:rsidRDefault="00F5091F" w:rsidP="005F5C85">
            <w:pPr>
              <w:spacing w:after="0" w:line="312" w:lineRule="auto"/>
              <w:jc w:val="right"/>
            </w:pPr>
          </w:p>
        </w:tc>
        <w:tc>
          <w:tcPr>
            <w:tcW w:w="1685" w:type="dxa"/>
            <w:tcBorders>
              <w:top w:val="single" w:sz="4" w:space="0" w:color="auto"/>
            </w:tcBorders>
            <w:vAlign w:val="center"/>
          </w:tcPr>
          <w:p w:rsidR="00F5091F" w:rsidRPr="008C3CEF" w:rsidRDefault="00F5091F" w:rsidP="005F5C85">
            <w:pPr>
              <w:spacing w:after="0" w:line="312" w:lineRule="auto"/>
              <w:jc w:val="right"/>
            </w:pPr>
          </w:p>
        </w:tc>
      </w:tr>
      <w:tr w:rsidR="00F5091F" w:rsidRPr="008C3CEF" w:rsidTr="009C5F64">
        <w:trPr>
          <w:trHeight w:val="216"/>
        </w:trPr>
        <w:tc>
          <w:tcPr>
            <w:tcW w:w="5490" w:type="dxa"/>
            <w:vAlign w:val="center"/>
          </w:tcPr>
          <w:p w:rsidR="00F5091F" w:rsidRPr="008C3CEF" w:rsidRDefault="00F5091F" w:rsidP="005F5C85">
            <w:pPr>
              <w:spacing w:after="0" w:line="312" w:lineRule="auto"/>
              <w:rPr>
                <w:b/>
              </w:rPr>
            </w:pPr>
            <w:r w:rsidRPr="008C3CEF">
              <w:rPr>
                <w:b/>
              </w:rPr>
              <w:t xml:space="preserve">Tại ngày 01 tháng 01 </w:t>
            </w:r>
          </w:p>
        </w:tc>
        <w:tc>
          <w:tcPr>
            <w:tcW w:w="1620" w:type="dxa"/>
            <w:vAlign w:val="bottom"/>
          </w:tcPr>
          <w:p w:rsidR="00F5091F" w:rsidRPr="008C3CEF" w:rsidRDefault="00F5091F" w:rsidP="005F5C85">
            <w:pPr>
              <w:spacing w:after="0" w:line="312" w:lineRule="auto"/>
              <w:jc w:val="right"/>
              <w:rPr>
                <w:b/>
                <w:bCs/>
              </w:rPr>
            </w:pPr>
            <w:r w:rsidRPr="008C3CEF">
              <w:rPr>
                <w:b/>
                <w:bCs/>
              </w:rPr>
              <w:t>2.024.855.646</w:t>
            </w:r>
          </w:p>
        </w:tc>
        <w:tc>
          <w:tcPr>
            <w:tcW w:w="270" w:type="dxa"/>
            <w:vAlign w:val="bottom"/>
          </w:tcPr>
          <w:p w:rsidR="00F5091F" w:rsidRPr="008C3CEF" w:rsidRDefault="00F5091F" w:rsidP="005F5C85">
            <w:pPr>
              <w:spacing w:after="0" w:line="312" w:lineRule="auto"/>
              <w:jc w:val="right"/>
              <w:rPr>
                <w:b/>
                <w:bCs/>
              </w:rPr>
            </w:pPr>
          </w:p>
        </w:tc>
        <w:tc>
          <w:tcPr>
            <w:tcW w:w="1685" w:type="dxa"/>
            <w:vAlign w:val="bottom"/>
          </w:tcPr>
          <w:p w:rsidR="00F5091F" w:rsidRPr="008C3CEF" w:rsidRDefault="00F5091F" w:rsidP="005F5C85">
            <w:pPr>
              <w:spacing w:after="0" w:line="312" w:lineRule="auto"/>
              <w:jc w:val="right"/>
              <w:rPr>
                <w:b/>
                <w:bCs/>
              </w:rPr>
            </w:pPr>
            <w:r w:rsidRPr="008C3CEF">
              <w:rPr>
                <w:b/>
                <w:bCs/>
              </w:rPr>
              <w:t>742.257.452</w:t>
            </w:r>
          </w:p>
        </w:tc>
      </w:tr>
      <w:tr w:rsidR="00F5091F" w:rsidRPr="008C3CEF" w:rsidTr="009C5F64">
        <w:trPr>
          <w:trHeight w:val="216"/>
        </w:trPr>
        <w:tc>
          <w:tcPr>
            <w:tcW w:w="5490" w:type="dxa"/>
            <w:vAlign w:val="center"/>
          </w:tcPr>
          <w:p w:rsidR="00F5091F" w:rsidRPr="008C3CEF" w:rsidRDefault="00F5091F" w:rsidP="005F5C85">
            <w:pPr>
              <w:spacing w:after="0" w:line="312" w:lineRule="auto"/>
              <w:rPr>
                <w:b/>
              </w:rPr>
            </w:pPr>
            <w:r w:rsidRPr="008C3CEF">
              <w:rPr>
                <w:b/>
              </w:rPr>
              <w:t xml:space="preserve">Tăng trong kỳ                        </w:t>
            </w:r>
          </w:p>
        </w:tc>
        <w:tc>
          <w:tcPr>
            <w:tcW w:w="1620" w:type="dxa"/>
            <w:vAlign w:val="bottom"/>
          </w:tcPr>
          <w:p w:rsidR="00F5091F" w:rsidRPr="008C3CEF" w:rsidRDefault="00F5091F" w:rsidP="005F5C85">
            <w:pPr>
              <w:spacing w:after="0" w:line="312" w:lineRule="auto"/>
              <w:jc w:val="right"/>
              <w:rPr>
                <w:b/>
                <w:bCs/>
              </w:rPr>
            </w:pPr>
            <w:r w:rsidRPr="008C3CEF">
              <w:rPr>
                <w:b/>
                <w:bCs/>
              </w:rPr>
              <w:t>12.588.226.481</w:t>
            </w:r>
          </w:p>
        </w:tc>
        <w:tc>
          <w:tcPr>
            <w:tcW w:w="270" w:type="dxa"/>
            <w:vAlign w:val="bottom"/>
          </w:tcPr>
          <w:p w:rsidR="00F5091F" w:rsidRPr="008C3CEF" w:rsidRDefault="00F5091F" w:rsidP="005F5C85">
            <w:pPr>
              <w:spacing w:after="0" w:line="312" w:lineRule="auto"/>
              <w:jc w:val="right"/>
              <w:rPr>
                <w:b/>
                <w:bCs/>
              </w:rPr>
            </w:pPr>
          </w:p>
        </w:tc>
        <w:tc>
          <w:tcPr>
            <w:tcW w:w="1685" w:type="dxa"/>
            <w:vAlign w:val="bottom"/>
          </w:tcPr>
          <w:p w:rsidR="00F5091F" w:rsidRPr="008C3CEF" w:rsidRDefault="00F5091F" w:rsidP="005F5C85">
            <w:pPr>
              <w:spacing w:after="0" w:line="312" w:lineRule="auto"/>
              <w:jc w:val="right"/>
              <w:rPr>
                <w:b/>
                <w:bCs/>
              </w:rPr>
            </w:pPr>
            <w:r w:rsidRPr="008C3CEF">
              <w:rPr>
                <w:b/>
                <w:bCs/>
              </w:rPr>
              <w:t>3.940.792.882</w:t>
            </w:r>
          </w:p>
        </w:tc>
      </w:tr>
      <w:tr w:rsidR="00F5091F" w:rsidRPr="008C3CEF" w:rsidTr="009C5F64">
        <w:trPr>
          <w:trHeight w:val="216"/>
        </w:trPr>
        <w:tc>
          <w:tcPr>
            <w:tcW w:w="5490" w:type="dxa"/>
            <w:vAlign w:val="center"/>
          </w:tcPr>
          <w:p w:rsidR="00F5091F" w:rsidRPr="008C3CEF" w:rsidRDefault="00F5091F" w:rsidP="005F5C85">
            <w:pPr>
              <w:spacing w:after="0" w:line="312" w:lineRule="auto"/>
            </w:pPr>
            <w:r w:rsidRPr="008C3CEF">
              <w:t>Xây dựng cơ bản</w:t>
            </w:r>
          </w:p>
        </w:tc>
        <w:tc>
          <w:tcPr>
            <w:tcW w:w="1620" w:type="dxa"/>
            <w:vAlign w:val="bottom"/>
          </w:tcPr>
          <w:p w:rsidR="00F5091F" w:rsidRPr="008C3CEF" w:rsidRDefault="00F5091F" w:rsidP="005F5C85">
            <w:pPr>
              <w:spacing w:after="0" w:line="312" w:lineRule="auto"/>
              <w:jc w:val="right"/>
            </w:pPr>
            <w:r w:rsidRPr="008C3CEF">
              <w:t>12.588.226.481</w:t>
            </w:r>
          </w:p>
        </w:tc>
        <w:tc>
          <w:tcPr>
            <w:tcW w:w="270" w:type="dxa"/>
            <w:vAlign w:val="bottom"/>
          </w:tcPr>
          <w:p w:rsidR="00F5091F" w:rsidRPr="008C3CEF" w:rsidRDefault="00F5091F" w:rsidP="005F5C85">
            <w:pPr>
              <w:spacing w:after="0" w:line="312" w:lineRule="auto"/>
              <w:jc w:val="right"/>
            </w:pPr>
          </w:p>
        </w:tc>
        <w:tc>
          <w:tcPr>
            <w:tcW w:w="1685" w:type="dxa"/>
            <w:vAlign w:val="bottom"/>
          </w:tcPr>
          <w:p w:rsidR="00F5091F" w:rsidRPr="008C3CEF" w:rsidRDefault="00F5091F" w:rsidP="005F5C85">
            <w:pPr>
              <w:spacing w:after="0" w:line="312" w:lineRule="auto"/>
              <w:jc w:val="right"/>
            </w:pPr>
            <w:r w:rsidRPr="008C3CEF">
              <w:t>3.940.792.882</w:t>
            </w:r>
          </w:p>
        </w:tc>
      </w:tr>
      <w:tr w:rsidR="00F5091F" w:rsidRPr="008C3CEF" w:rsidTr="009C5F64">
        <w:trPr>
          <w:trHeight w:val="216"/>
        </w:trPr>
        <w:tc>
          <w:tcPr>
            <w:tcW w:w="5490" w:type="dxa"/>
            <w:vAlign w:val="center"/>
          </w:tcPr>
          <w:p w:rsidR="00F5091F" w:rsidRPr="008C3CEF" w:rsidRDefault="00F5091F" w:rsidP="005F5C85">
            <w:pPr>
              <w:spacing w:after="0" w:line="312" w:lineRule="auto"/>
              <w:rPr>
                <w:b/>
              </w:rPr>
            </w:pPr>
            <w:r w:rsidRPr="008C3CEF">
              <w:rPr>
                <w:b/>
              </w:rPr>
              <w:t>Giảm trong kỳ</w:t>
            </w:r>
          </w:p>
        </w:tc>
        <w:tc>
          <w:tcPr>
            <w:tcW w:w="1620" w:type="dxa"/>
            <w:vAlign w:val="bottom"/>
          </w:tcPr>
          <w:p w:rsidR="00F5091F" w:rsidRPr="008C3CEF" w:rsidRDefault="00F5091F" w:rsidP="005F5C85">
            <w:pPr>
              <w:spacing w:after="0" w:line="312" w:lineRule="auto"/>
              <w:jc w:val="right"/>
              <w:rPr>
                <w:b/>
                <w:bCs/>
              </w:rPr>
            </w:pPr>
            <w:r w:rsidRPr="008C3CEF">
              <w:rPr>
                <w:b/>
                <w:bCs/>
              </w:rPr>
              <w:t>12.055.195.596</w:t>
            </w:r>
          </w:p>
        </w:tc>
        <w:tc>
          <w:tcPr>
            <w:tcW w:w="270" w:type="dxa"/>
            <w:vAlign w:val="bottom"/>
          </w:tcPr>
          <w:p w:rsidR="00F5091F" w:rsidRPr="008C3CEF" w:rsidRDefault="00F5091F" w:rsidP="005F5C85">
            <w:pPr>
              <w:spacing w:after="0" w:line="312" w:lineRule="auto"/>
              <w:jc w:val="right"/>
              <w:rPr>
                <w:b/>
                <w:bCs/>
              </w:rPr>
            </w:pPr>
          </w:p>
        </w:tc>
        <w:tc>
          <w:tcPr>
            <w:tcW w:w="1685" w:type="dxa"/>
            <w:vAlign w:val="bottom"/>
          </w:tcPr>
          <w:p w:rsidR="00F5091F" w:rsidRPr="008C3CEF" w:rsidRDefault="00F5091F" w:rsidP="005F5C85">
            <w:pPr>
              <w:spacing w:after="0" w:line="312" w:lineRule="auto"/>
              <w:jc w:val="right"/>
              <w:rPr>
                <w:b/>
                <w:bCs/>
              </w:rPr>
            </w:pPr>
            <w:r w:rsidRPr="008C3CEF">
              <w:rPr>
                <w:b/>
                <w:bCs/>
              </w:rPr>
              <w:t>2.658.194.688</w:t>
            </w:r>
          </w:p>
        </w:tc>
      </w:tr>
      <w:tr w:rsidR="00F5091F" w:rsidRPr="008C3CEF" w:rsidTr="009C5F64">
        <w:trPr>
          <w:trHeight w:val="216"/>
        </w:trPr>
        <w:tc>
          <w:tcPr>
            <w:tcW w:w="5490" w:type="dxa"/>
            <w:vAlign w:val="bottom"/>
          </w:tcPr>
          <w:p w:rsidR="00F5091F" w:rsidRPr="008C3CEF" w:rsidRDefault="00F5091F" w:rsidP="005F5C85">
            <w:pPr>
              <w:spacing w:after="0" w:line="312" w:lineRule="auto"/>
              <w:rPr>
                <w:iCs/>
              </w:rPr>
            </w:pPr>
            <w:r w:rsidRPr="008C3CEF">
              <w:rPr>
                <w:iCs/>
              </w:rPr>
              <w:t>Kết chuyển sang tài sản cố định hữu hình</w:t>
            </w:r>
          </w:p>
        </w:tc>
        <w:tc>
          <w:tcPr>
            <w:tcW w:w="1620" w:type="dxa"/>
            <w:vAlign w:val="bottom"/>
          </w:tcPr>
          <w:p w:rsidR="00F5091F" w:rsidRPr="008C3CEF" w:rsidRDefault="00F5091F" w:rsidP="005F5C85">
            <w:pPr>
              <w:spacing w:after="0" w:line="312" w:lineRule="auto"/>
              <w:jc w:val="right"/>
            </w:pPr>
            <w:r w:rsidRPr="008C3CEF">
              <w:t>10.620.993.438</w:t>
            </w:r>
          </w:p>
        </w:tc>
        <w:tc>
          <w:tcPr>
            <w:tcW w:w="270" w:type="dxa"/>
            <w:vAlign w:val="bottom"/>
          </w:tcPr>
          <w:p w:rsidR="00F5091F" w:rsidRPr="008C3CEF" w:rsidRDefault="00F5091F" w:rsidP="005F5C85">
            <w:pPr>
              <w:spacing w:after="0" w:line="312" w:lineRule="auto"/>
              <w:jc w:val="right"/>
            </w:pPr>
          </w:p>
        </w:tc>
        <w:tc>
          <w:tcPr>
            <w:tcW w:w="1685" w:type="dxa"/>
            <w:vAlign w:val="bottom"/>
          </w:tcPr>
          <w:p w:rsidR="00F5091F" w:rsidRPr="008C3CEF" w:rsidRDefault="00F5091F" w:rsidP="005F5C85">
            <w:pPr>
              <w:spacing w:after="0" w:line="312" w:lineRule="auto"/>
              <w:jc w:val="right"/>
            </w:pPr>
            <w:r w:rsidRPr="008C3CEF">
              <w:t>2.645.885.688</w:t>
            </w:r>
          </w:p>
        </w:tc>
      </w:tr>
      <w:tr w:rsidR="00F5091F" w:rsidRPr="008C3CEF" w:rsidTr="009C5F64">
        <w:trPr>
          <w:trHeight w:val="216"/>
        </w:trPr>
        <w:tc>
          <w:tcPr>
            <w:tcW w:w="5490" w:type="dxa"/>
            <w:vAlign w:val="bottom"/>
          </w:tcPr>
          <w:p w:rsidR="00F5091F" w:rsidRPr="008C3CEF" w:rsidRDefault="00F5091F" w:rsidP="005F5C85">
            <w:pPr>
              <w:spacing w:after="0" w:line="312" w:lineRule="auto"/>
              <w:rPr>
                <w:iCs/>
              </w:rPr>
            </w:pPr>
            <w:r w:rsidRPr="008C3CEF">
              <w:rPr>
                <w:iCs/>
              </w:rPr>
              <w:t>Kết chuyển giảm khác</w:t>
            </w:r>
          </w:p>
        </w:tc>
        <w:tc>
          <w:tcPr>
            <w:tcW w:w="1620" w:type="dxa"/>
            <w:vAlign w:val="bottom"/>
          </w:tcPr>
          <w:p w:rsidR="00F5091F" w:rsidRPr="008C3CEF" w:rsidRDefault="00F5091F" w:rsidP="005F5C85">
            <w:pPr>
              <w:spacing w:after="0" w:line="312" w:lineRule="auto"/>
              <w:jc w:val="right"/>
            </w:pPr>
            <w:r w:rsidRPr="008C3CEF">
              <w:t>1.434.202.158</w:t>
            </w:r>
          </w:p>
        </w:tc>
        <w:tc>
          <w:tcPr>
            <w:tcW w:w="270" w:type="dxa"/>
            <w:vAlign w:val="bottom"/>
          </w:tcPr>
          <w:p w:rsidR="00F5091F" w:rsidRPr="008C3CEF" w:rsidRDefault="00F5091F" w:rsidP="005F5C85">
            <w:pPr>
              <w:spacing w:after="0" w:line="312" w:lineRule="auto"/>
              <w:jc w:val="right"/>
            </w:pPr>
          </w:p>
        </w:tc>
        <w:tc>
          <w:tcPr>
            <w:tcW w:w="1685" w:type="dxa"/>
            <w:vAlign w:val="bottom"/>
          </w:tcPr>
          <w:p w:rsidR="00F5091F" w:rsidRPr="008C3CEF" w:rsidRDefault="00F5091F" w:rsidP="005F5C85">
            <w:pPr>
              <w:spacing w:after="0" w:line="312" w:lineRule="auto"/>
              <w:jc w:val="right"/>
            </w:pPr>
            <w:r w:rsidRPr="008C3CEF">
              <w:t>12.309.000</w:t>
            </w:r>
          </w:p>
        </w:tc>
      </w:tr>
      <w:tr w:rsidR="00F5091F" w:rsidRPr="008C3CEF" w:rsidTr="009C5F64">
        <w:trPr>
          <w:trHeight w:val="216"/>
        </w:trPr>
        <w:tc>
          <w:tcPr>
            <w:tcW w:w="5490" w:type="dxa"/>
            <w:vAlign w:val="center"/>
          </w:tcPr>
          <w:p w:rsidR="00F5091F" w:rsidRPr="008C3CEF" w:rsidRDefault="00F5091F" w:rsidP="005F5C85">
            <w:pPr>
              <w:spacing w:after="0" w:line="312" w:lineRule="auto"/>
              <w:rPr>
                <w:b/>
              </w:rPr>
            </w:pPr>
          </w:p>
        </w:tc>
        <w:tc>
          <w:tcPr>
            <w:tcW w:w="1620"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685"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16"/>
        </w:trPr>
        <w:tc>
          <w:tcPr>
            <w:tcW w:w="5490" w:type="dxa"/>
            <w:vAlign w:val="center"/>
          </w:tcPr>
          <w:p w:rsidR="00F5091F" w:rsidRPr="008C3CEF" w:rsidRDefault="00F5091F" w:rsidP="005F5C85">
            <w:pPr>
              <w:spacing w:after="0" w:line="312" w:lineRule="auto"/>
            </w:pPr>
            <w:r w:rsidRPr="008C3CEF">
              <w:rPr>
                <w:b/>
              </w:rPr>
              <w:t>Tại ngày 31 tháng 12</w:t>
            </w:r>
            <w:r w:rsidRPr="008C3CEF">
              <w:t xml:space="preserve"> (*)</w:t>
            </w:r>
          </w:p>
        </w:tc>
        <w:tc>
          <w:tcPr>
            <w:tcW w:w="162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2.557.886.531</w:t>
            </w:r>
          </w:p>
        </w:tc>
        <w:tc>
          <w:tcPr>
            <w:tcW w:w="270" w:type="dxa"/>
            <w:vAlign w:val="bottom"/>
          </w:tcPr>
          <w:p w:rsidR="00F5091F" w:rsidRPr="008C3CEF" w:rsidRDefault="00F5091F" w:rsidP="005F5C85">
            <w:pPr>
              <w:spacing w:after="0" w:line="312" w:lineRule="auto"/>
              <w:jc w:val="right"/>
            </w:pPr>
          </w:p>
        </w:tc>
        <w:tc>
          <w:tcPr>
            <w:tcW w:w="1685"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2.024.855.646</w:t>
            </w:r>
          </w:p>
        </w:tc>
      </w:tr>
    </w:tbl>
    <w:p w:rsidR="00F5091F" w:rsidRPr="008C3CEF" w:rsidRDefault="00F5091F" w:rsidP="005F5C85">
      <w:pPr>
        <w:spacing w:after="0" w:line="312" w:lineRule="auto"/>
        <w:ind w:left="360"/>
        <w:jc w:val="both"/>
      </w:pPr>
      <w:r w:rsidRPr="008C3CEF">
        <w:t xml:space="preserve">(*) Bao gồm  </w:t>
      </w:r>
    </w:p>
    <w:tbl>
      <w:tblPr>
        <w:tblW w:w="9090" w:type="dxa"/>
        <w:tblInd w:w="468" w:type="dxa"/>
        <w:tblLayout w:type="fixed"/>
        <w:tblLook w:val="0000"/>
      </w:tblPr>
      <w:tblGrid>
        <w:gridCol w:w="5490"/>
        <w:gridCol w:w="1634"/>
        <w:gridCol w:w="236"/>
        <w:gridCol w:w="1730"/>
      </w:tblGrid>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tabs>
                <w:tab w:val="left" w:pos="342"/>
              </w:tabs>
              <w:suppressAutoHyphens/>
              <w:spacing w:after="0" w:line="312" w:lineRule="auto"/>
              <w:ind w:left="-108" w:right="-81"/>
            </w:pPr>
          </w:p>
        </w:tc>
        <w:tc>
          <w:tcPr>
            <w:tcW w:w="1634" w:type="dxa"/>
            <w:tcBorders>
              <w:top w:val="nil"/>
              <w:left w:val="nil"/>
              <w:right w:val="nil"/>
            </w:tcBorders>
            <w:shd w:val="clear" w:color="auto" w:fill="auto"/>
            <w:vAlign w:val="bottom"/>
          </w:tcPr>
          <w:p w:rsidR="00F5091F" w:rsidRPr="008C3CEF" w:rsidRDefault="00F5091F" w:rsidP="005F5C85">
            <w:pPr>
              <w:spacing w:after="0" w:line="312" w:lineRule="auto"/>
              <w:ind w:left="-108" w:right="-81"/>
              <w:jc w:val="right"/>
              <w:rPr>
                <w:b/>
              </w:rPr>
            </w:pPr>
            <w:r w:rsidRPr="008C3CEF">
              <w:rPr>
                <w:b/>
              </w:rPr>
              <w:t>31/12/2015</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81"/>
              <w:jc w:val="right"/>
              <w:rPr>
                <w:b/>
              </w:rPr>
            </w:pPr>
          </w:p>
        </w:tc>
        <w:tc>
          <w:tcPr>
            <w:tcW w:w="1730" w:type="dxa"/>
            <w:tcBorders>
              <w:top w:val="nil"/>
              <w:left w:val="nil"/>
              <w:right w:val="nil"/>
            </w:tcBorders>
            <w:shd w:val="clear" w:color="auto" w:fill="auto"/>
            <w:vAlign w:val="bottom"/>
          </w:tcPr>
          <w:p w:rsidR="00F5091F" w:rsidRPr="008C3CEF" w:rsidRDefault="00F5091F" w:rsidP="005F5C85">
            <w:pPr>
              <w:spacing w:after="0" w:line="312" w:lineRule="auto"/>
              <w:ind w:left="-108" w:right="-81"/>
              <w:jc w:val="right"/>
              <w:rPr>
                <w:b/>
              </w:rPr>
            </w:pPr>
            <w:r w:rsidRPr="008C3CEF">
              <w:rPr>
                <w:b/>
              </w:rPr>
              <w:t>01/01/2015</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tabs>
                <w:tab w:val="left" w:pos="342"/>
              </w:tabs>
              <w:suppressAutoHyphens/>
              <w:spacing w:after="0" w:line="312" w:lineRule="auto"/>
              <w:ind w:left="-108" w:right="-81"/>
            </w:pPr>
          </w:p>
        </w:tc>
        <w:tc>
          <w:tcPr>
            <w:tcW w:w="1634" w:type="dxa"/>
            <w:tcBorders>
              <w:left w:val="nil"/>
              <w:bottom w:val="single" w:sz="4" w:space="0" w:color="auto"/>
              <w:right w:val="nil"/>
            </w:tcBorders>
            <w:shd w:val="clear" w:color="auto" w:fill="auto"/>
            <w:vAlign w:val="bottom"/>
          </w:tcPr>
          <w:p w:rsidR="00F5091F" w:rsidRPr="008C3CEF" w:rsidRDefault="00F5091F" w:rsidP="005F5C85">
            <w:pPr>
              <w:spacing w:after="0" w:line="312" w:lineRule="auto"/>
              <w:ind w:left="-108" w:right="-81"/>
              <w:jc w:val="right"/>
              <w:rPr>
                <w:b/>
                <w:snapToGrid w:val="0"/>
              </w:rPr>
            </w:pPr>
            <w:r w:rsidRPr="008C3CEF">
              <w:rPr>
                <w:b/>
                <w:snapToGrid w:val="0"/>
              </w:rPr>
              <w:t>VND</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81"/>
              <w:jc w:val="right"/>
              <w:rPr>
                <w:b/>
                <w:snapToGrid w:val="0"/>
              </w:rPr>
            </w:pPr>
          </w:p>
        </w:tc>
        <w:tc>
          <w:tcPr>
            <w:tcW w:w="1730" w:type="dxa"/>
            <w:tcBorders>
              <w:left w:val="nil"/>
              <w:bottom w:val="single" w:sz="4" w:space="0" w:color="auto"/>
              <w:right w:val="nil"/>
            </w:tcBorders>
            <w:shd w:val="clear" w:color="auto" w:fill="auto"/>
            <w:vAlign w:val="bottom"/>
          </w:tcPr>
          <w:p w:rsidR="00F5091F" w:rsidRPr="008C3CEF" w:rsidRDefault="00F5091F" w:rsidP="005F5C85">
            <w:pPr>
              <w:spacing w:after="0" w:line="312" w:lineRule="auto"/>
              <w:ind w:left="-108" w:right="-81"/>
              <w:jc w:val="right"/>
              <w:rPr>
                <w:b/>
                <w:snapToGrid w:val="0"/>
              </w:rPr>
            </w:pPr>
            <w:r w:rsidRPr="008C3CEF">
              <w:rPr>
                <w:b/>
                <w:snapToGrid w:val="0"/>
              </w:rPr>
              <w:t>VND</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Nhà kho, xưởng Máy Chai</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789.167.309</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1.043.873.254</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Máy chấn tôn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48.000.000</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Kho SITC</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211.480.333</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Bãi rửa xe</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18.336.295</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Cẩu dàn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28.938.547</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Bãi dọc kè chắn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178.787.799</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Đất Đà Nẵng</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477.815.418</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 xml:space="preserve">Nhà xưởng HCM                                                       </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17.624.000</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Nhà hội trường</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697.650.989</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Nhà giao nhận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78.109.620</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Xe nâng TCM</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745.000.000</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Thiết bị VP 8A</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34.617.319</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lastRenderedPageBreak/>
              <w:t>MOTACHI (ĐS)</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25.291.002</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113"/>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Nhà ở tập thể CBCNV (Khu B-Q9)</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65.145.872</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Máng nhà vệ sinh ST2</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78.916.270</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80"/>
        </w:trPr>
        <w:tc>
          <w:tcPr>
            <w:tcW w:w="549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pPr>
            <w:r w:rsidRPr="008C3CEF">
              <w:t>Công trình phụ: khu nhà tắm cho CBCNV (Q9)</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pPr>
            <w:r w:rsidRPr="008C3CEF">
              <w:t>43.988.150</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w:t>
            </w:r>
          </w:p>
        </w:tc>
      </w:tr>
      <w:tr w:rsidR="00F5091F" w:rsidRPr="008C3CEF" w:rsidTr="009C5F64">
        <w:trPr>
          <w:trHeight w:val="216"/>
        </w:trPr>
        <w:tc>
          <w:tcPr>
            <w:tcW w:w="5490" w:type="dxa"/>
            <w:tcBorders>
              <w:top w:val="nil"/>
              <w:left w:val="nil"/>
              <w:bottom w:val="nil"/>
              <w:right w:val="nil"/>
            </w:tcBorders>
            <w:shd w:val="clear" w:color="auto" w:fill="auto"/>
            <w:vAlign w:val="bottom"/>
          </w:tcPr>
          <w:p w:rsidR="00F5091F" w:rsidRPr="008C3CEF" w:rsidRDefault="00F5091F" w:rsidP="005F5C85">
            <w:pPr>
              <w:tabs>
                <w:tab w:val="left" w:pos="342"/>
              </w:tabs>
              <w:suppressAutoHyphens/>
              <w:spacing w:after="0" w:line="312" w:lineRule="auto"/>
              <w:ind w:left="-108" w:right="-81"/>
              <w:rPr>
                <w:b/>
              </w:rPr>
            </w:pPr>
            <w:r w:rsidRPr="008C3CEF">
              <w:rPr>
                <w:b/>
              </w:rPr>
              <w:t>Cộng</w:t>
            </w:r>
          </w:p>
        </w:tc>
        <w:tc>
          <w:tcPr>
            <w:tcW w:w="1634"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jc w:val="right"/>
              <w:rPr>
                <w:b/>
                <w:bCs/>
              </w:rPr>
            </w:pPr>
            <w:r w:rsidRPr="008C3CEF">
              <w:rPr>
                <w:b/>
                <w:bCs/>
              </w:rPr>
              <w:t>2.557.886.531</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bCs/>
              </w:rPr>
            </w:pPr>
          </w:p>
        </w:tc>
        <w:tc>
          <w:tcPr>
            <w:tcW w:w="1730"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rPr>
            </w:pPr>
            <w:r w:rsidRPr="008C3CEF">
              <w:rPr>
                <w:b/>
                <w:bCs/>
              </w:rPr>
              <w:t xml:space="preserve">2.024.855.646 </w:t>
            </w:r>
          </w:p>
        </w:tc>
      </w:tr>
    </w:tbl>
    <w:p w:rsidR="00F5091F" w:rsidRPr="008C3CEF" w:rsidRDefault="00F5091F" w:rsidP="005F5C85">
      <w:pPr>
        <w:tabs>
          <w:tab w:val="left" w:pos="357"/>
        </w:tabs>
        <w:spacing w:after="0" w:line="312" w:lineRule="auto"/>
        <w:jc w:val="both"/>
        <w:rPr>
          <w:b/>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 xml:space="preserve">PHẢI </w:t>
      </w:r>
      <w:r w:rsidRPr="008C3CEF">
        <w:rPr>
          <w:b/>
        </w:rPr>
        <w:t>TRẢ</w:t>
      </w:r>
      <w:r w:rsidRPr="008C3CEF">
        <w:rPr>
          <w:b/>
          <w:lang w:val="es-MX"/>
        </w:rPr>
        <w:t xml:space="preserve"> NGƯỜI BÁN </w:t>
      </w:r>
    </w:p>
    <w:p w:rsidR="00F5091F" w:rsidRPr="008C3CEF" w:rsidRDefault="00F5091F" w:rsidP="005F5C85">
      <w:pPr>
        <w:spacing w:after="0" w:line="312" w:lineRule="auto"/>
        <w:ind w:left="360"/>
        <w:jc w:val="both"/>
      </w:pPr>
    </w:p>
    <w:tbl>
      <w:tblPr>
        <w:tblW w:w="9054" w:type="dxa"/>
        <w:tblInd w:w="468" w:type="dxa"/>
        <w:tblLayout w:type="fixed"/>
        <w:tblLook w:val="0000"/>
      </w:tblPr>
      <w:tblGrid>
        <w:gridCol w:w="5490"/>
        <w:gridCol w:w="1620"/>
        <w:gridCol w:w="236"/>
        <w:gridCol w:w="1708"/>
      </w:tblGrid>
      <w:tr w:rsidR="00F5091F" w:rsidRPr="008C3CEF" w:rsidTr="009C5F64">
        <w:trPr>
          <w:trHeight w:val="216"/>
        </w:trPr>
        <w:tc>
          <w:tcPr>
            <w:tcW w:w="5490" w:type="dxa"/>
            <w:vAlign w:val="center"/>
          </w:tcPr>
          <w:p w:rsidR="00F5091F" w:rsidRPr="008C3CEF" w:rsidRDefault="00F5091F" w:rsidP="005F5C85">
            <w:pPr>
              <w:spacing w:after="0" w:line="312" w:lineRule="auto"/>
              <w:ind w:left="-108" w:right="-72"/>
              <w:rPr>
                <w:lang w:val="es-MX"/>
              </w:rPr>
            </w:pPr>
          </w:p>
        </w:tc>
        <w:tc>
          <w:tcPr>
            <w:tcW w:w="1620" w:type="dxa"/>
            <w:vAlign w:val="center"/>
          </w:tcPr>
          <w:p w:rsidR="00F5091F" w:rsidRPr="008C3CEF" w:rsidRDefault="00F5091F" w:rsidP="005F5C85">
            <w:pPr>
              <w:spacing w:after="0" w:line="312" w:lineRule="auto"/>
              <w:ind w:left="-108" w:right="-72"/>
              <w:jc w:val="right"/>
              <w:rPr>
                <w:b/>
                <w:caps/>
              </w:rPr>
            </w:pPr>
            <w:r w:rsidRPr="008C3CEF">
              <w:rPr>
                <w:b/>
                <w:caps/>
              </w:rPr>
              <w:t>31/12/2015</w:t>
            </w:r>
          </w:p>
        </w:tc>
        <w:tc>
          <w:tcPr>
            <w:tcW w:w="236" w:type="dxa"/>
            <w:vAlign w:val="center"/>
          </w:tcPr>
          <w:p w:rsidR="00F5091F" w:rsidRPr="008C3CEF" w:rsidRDefault="00F5091F" w:rsidP="005F5C85">
            <w:pPr>
              <w:spacing w:after="0" w:line="312" w:lineRule="auto"/>
              <w:ind w:left="-108" w:right="-72"/>
              <w:jc w:val="right"/>
              <w:rPr>
                <w:b/>
                <w:caps/>
              </w:rPr>
            </w:pPr>
          </w:p>
        </w:tc>
        <w:tc>
          <w:tcPr>
            <w:tcW w:w="1708" w:type="dxa"/>
            <w:vAlign w:val="center"/>
          </w:tcPr>
          <w:p w:rsidR="00F5091F" w:rsidRPr="008C3CEF" w:rsidRDefault="00F5091F" w:rsidP="005F5C85">
            <w:pPr>
              <w:spacing w:after="0" w:line="312" w:lineRule="auto"/>
              <w:ind w:left="-108" w:right="-72"/>
              <w:jc w:val="right"/>
              <w:rPr>
                <w:b/>
                <w:caps/>
              </w:rPr>
            </w:pPr>
            <w:r w:rsidRPr="008C3CEF">
              <w:rPr>
                <w:b/>
                <w:caps/>
              </w:rPr>
              <w:t>01/01/2015</w:t>
            </w:r>
          </w:p>
        </w:tc>
      </w:tr>
      <w:tr w:rsidR="00F5091F" w:rsidRPr="008C3CEF" w:rsidTr="009C5F64">
        <w:trPr>
          <w:trHeight w:val="80"/>
        </w:trPr>
        <w:tc>
          <w:tcPr>
            <w:tcW w:w="5490" w:type="dxa"/>
            <w:vAlign w:val="center"/>
          </w:tcPr>
          <w:p w:rsidR="00F5091F" w:rsidRPr="008C3CEF" w:rsidRDefault="00F5091F" w:rsidP="005F5C85">
            <w:pPr>
              <w:spacing w:after="0" w:line="312" w:lineRule="auto"/>
              <w:ind w:left="-108" w:right="-72"/>
              <w:rPr>
                <w:caps/>
              </w:rPr>
            </w:pPr>
          </w:p>
        </w:tc>
        <w:tc>
          <w:tcPr>
            <w:tcW w:w="1620" w:type="dxa"/>
            <w:tcBorders>
              <w:bottom w:val="single" w:sz="4" w:space="0" w:color="auto"/>
            </w:tcBorders>
            <w:vAlign w:val="center"/>
          </w:tcPr>
          <w:p w:rsidR="00F5091F" w:rsidRPr="008C3CEF" w:rsidRDefault="00F5091F" w:rsidP="005F5C85">
            <w:pPr>
              <w:spacing w:after="0" w:line="312" w:lineRule="auto"/>
              <w:ind w:left="-108" w:right="-72"/>
              <w:jc w:val="right"/>
              <w:rPr>
                <w:b/>
                <w:caps/>
              </w:rPr>
            </w:pPr>
            <w:r w:rsidRPr="008C3CEF">
              <w:rPr>
                <w:b/>
                <w:caps/>
              </w:rPr>
              <w:t>VND</w:t>
            </w:r>
          </w:p>
        </w:tc>
        <w:tc>
          <w:tcPr>
            <w:tcW w:w="236" w:type="dxa"/>
            <w:vAlign w:val="center"/>
          </w:tcPr>
          <w:p w:rsidR="00F5091F" w:rsidRPr="008C3CEF" w:rsidRDefault="00F5091F" w:rsidP="005F5C85">
            <w:pPr>
              <w:spacing w:after="0" w:line="312" w:lineRule="auto"/>
              <w:ind w:left="-108" w:right="-72"/>
              <w:jc w:val="right"/>
              <w:rPr>
                <w:b/>
                <w:caps/>
              </w:rPr>
            </w:pPr>
          </w:p>
        </w:tc>
        <w:tc>
          <w:tcPr>
            <w:tcW w:w="1708" w:type="dxa"/>
            <w:tcBorders>
              <w:bottom w:val="single" w:sz="4" w:space="0" w:color="auto"/>
            </w:tcBorders>
            <w:vAlign w:val="center"/>
          </w:tcPr>
          <w:p w:rsidR="00F5091F" w:rsidRPr="008C3CEF" w:rsidRDefault="00F5091F" w:rsidP="005F5C85">
            <w:pPr>
              <w:spacing w:after="0" w:line="312" w:lineRule="auto"/>
              <w:ind w:left="-108" w:right="-72"/>
              <w:jc w:val="right"/>
              <w:rPr>
                <w:b/>
                <w:caps/>
              </w:rPr>
            </w:pPr>
            <w:r w:rsidRPr="008C3CEF">
              <w:rPr>
                <w:b/>
                <w:caps/>
              </w:rPr>
              <w:t>VND</w:t>
            </w:r>
          </w:p>
        </w:tc>
      </w:tr>
      <w:tr w:rsidR="00F5091F" w:rsidRPr="008C3CEF" w:rsidTr="009C5F64">
        <w:trPr>
          <w:trHeight w:hRule="exact" w:val="227"/>
        </w:trPr>
        <w:tc>
          <w:tcPr>
            <w:tcW w:w="5490" w:type="dxa"/>
            <w:vAlign w:val="center"/>
          </w:tcPr>
          <w:p w:rsidR="00F5091F" w:rsidRPr="008C3CEF" w:rsidRDefault="00F5091F" w:rsidP="005F5C85">
            <w:pPr>
              <w:spacing w:after="0" w:line="312" w:lineRule="auto"/>
              <w:ind w:left="-108" w:right="-72"/>
            </w:pPr>
          </w:p>
        </w:tc>
        <w:tc>
          <w:tcPr>
            <w:tcW w:w="1620" w:type="dxa"/>
            <w:tcBorders>
              <w:top w:val="single" w:sz="4" w:space="0" w:color="auto"/>
            </w:tcBorders>
            <w:vAlign w:val="center"/>
          </w:tcPr>
          <w:p w:rsidR="00F5091F" w:rsidRPr="008C3CEF" w:rsidRDefault="00F5091F" w:rsidP="005F5C85">
            <w:pPr>
              <w:spacing w:after="0" w:line="312" w:lineRule="auto"/>
              <w:ind w:left="-108" w:right="-72"/>
              <w:jc w:val="right"/>
              <w:rPr>
                <w:caps/>
              </w:rPr>
            </w:pPr>
          </w:p>
        </w:tc>
        <w:tc>
          <w:tcPr>
            <w:tcW w:w="236" w:type="dxa"/>
            <w:vAlign w:val="center"/>
          </w:tcPr>
          <w:p w:rsidR="00F5091F" w:rsidRPr="008C3CEF" w:rsidRDefault="00F5091F" w:rsidP="005F5C85">
            <w:pPr>
              <w:spacing w:after="0" w:line="312" w:lineRule="auto"/>
              <w:ind w:left="-108" w:right="-72"/>
              <w:jc w:val="right"/>
              <w:rPr>
                <w:caps/>
              </w:rPr>
            </w:pPr>
          </w:p>
        </w:tc>
        <w:tc>
          <w:tcPr>
            <w:tcW w:w="1708" w:type="dxa"/>
            <w:tcBorders>
              <w:top w:val="single" w:sz="4" w:space="0" w:color="auto"/>
            </w:tcBorders>
            <w:vAlign w:val="center"/>
          </w:tcPr>
          <w:p w:rsidR="00F5091F" w:rsidRPr="008C3CEF" w:rsidRDefault="00F5091F" w:rsidP="005F5C85">
            <w:pPr>
              <w:spacing w:after="0" w:line="312" w:lineRule="auto"/>
              <w:ind w:left="-108" w:right="-72"/>
              <w:jc w:val="right"/>
              <w:rPr>
                <w:caps/>
              </w:rPr>
            </w:pPr>
          </w:p>
        </w:tc>
      </w:tr>
      <w:tr w:rsidR="00F5091F" w:rsidRPr="008C3CEF" w:rsidTr="009C5F64">
        <w:trPr>
          <w:trHeight w:val="216"/>
        </w:trPr>
        <w:tc>
          <w:tcPr>
            <w:tcW w:w="5490" w:type="dxa"/>
            <w:vAlign w:val="bottom"/>
          </w:tcPr>
          <w:p w:rsidR="00F5091F" w:rsidRPr="008C3CEF" w:rsidRDefault="00F5091F" w:rsidP="005F5C85">
            <w:pPr>
              <w:spacing w:after="0" w:line="312" w:lineRule="auto"/>
              <w:ind w:left="-108" w:right="-81"/>
              <w:rPr>
                <w:b/>
              </w:rPr>
            </w:pPr>
            <w:r w:rsidRPr="008C3CEF">
              <w:rPr>
                <w:b/>
              </w:rPr>
              <w:t>Ngắn hạn</w:t>
            </w:r>
          </w:p>
        </w:tc>
        <w:tc>
          <w:tcPr>
            <w:tcW w:w="1620" w:type="dxa"/>
            <w:vAlign w:val="bottom"/>
          </w:tcPr>
          <w:p w:rsidR="00F5091F" w:rsidRPr="008C3CEF" w:rsidRDefault="00F5091F" w:rsidP="005F5C85">
            <w:pPr>
              <w:spacing w:after="0" w:line="312" w:lineRule="auto"/>
              <w:jc w:val="right"/>
              <w:rPr>
                <w:b/>
                <w:bCs/>
              </w:rPr>
            </w:pPr>
            <w:r w:rsidRPr="008C3CEF">
              <w:rPr>
                <w:b/>
                <w:bCs/>
              </w:rPr>
              <w:t>17.478.083.382</w:t>
            </w:r>
          </w:p>
        </w:tc>
        <w:tc>
          <w:tcPr>
            <w:tcW w:w="236" w:type="dxa"/>
            <w:vAlign w:val="bottom"/>
          </w:tcPr>
          <w:p w:rsidR="00F5091F" w:rsidRPr="008C3CEF" w:rsidRDefault="00F5091F" w:rsidP="005F5C85">
            <w:pPr>
              <w:spacing w:after="0" w:line="312" w:lineRule="auto"/>
              <w:ind w:right="-86"/>
              <w:jc w:val="right"/>
              <w:rPr>
                <w:b/>
                <w:bCs/>
              </w:rPr>
            </w:pPr>
          </w:p>
        </w:tc>
        <w:tc>
          <w:tcPr>
            <w:tcW w:w="1708" w:type="dxa"/>
            <w:vAlign w:val="bottom"/>
          </w:tcPr>
          <w:p w:rsidR="00F5091F" w:rsidRPr="008C3CEF" w:rsidRDefault="00F5091F" w:rsidP="005F5C85">
            <w:pPr>
              <w:spacing w:after="0" w:line="312" w:lineRule="auto"/>
              <w:ind w:right="-86"/>
              <w:jc w:val="right"/>
              <w:rPr>
                <w:b/>
                <w:bCs/>
              </w:rPr>
            </w:pPr>
            <w:r w:rsidRPr="008C3CEF">
              <w:rPr>
                <w:b/>
                <w:bCs/>
              </w:rPr>
              <w:t xml:space="preserve">17.240.827.567 </w:t>
            </w:r>
          </w:p>
        </w:tc>
      </w:tr>
      <w:tr w:rsidR="00F5091F" w:rsidRPr="008C3CEF" w:rsidTr="009C5F64">
        <w:trPr>
          <w:trHeight w:val="216"/>
        </w:trPr>
        <w:tc>
          <w:tcPr>
            <w:tcW w:w="5490" w:type="dxa"/>
            <w:vAlign w:val="bottom"/>
          </w:tcPr>
          <w:p w:rsidR="00F5091F" w:rsidRPr="008C3CEF" w:rsidRDefault="00F5091F" w:rsidP="005F5C85">
            <w:pPr>
              <w:spacing w:after="0" w:line="312" w:lineRule="auto"/>
              <w:ind w:left="-108" w:right="-81"/>
            </w:pPr>
            <w:r w:rsidRPr="008C3CEF">
              <w:t>Các khoản phải trả người bán chiếm từ 10% trở lên trên tổng phải trả</w:t>
            </w:r>
          </w:p>
        </w:tc>
        <w:tc>
          <w:tcPr>
            <w:tcW w:w="1620" w:type="dxa"/>
          </w:tcPr>
          <w:p w:rsidR="00F5091F" w:rsidRPr="008C3CEF" w:rsidRDefault="00F5091F" w:rsidP="005F5C85">
            <w:pPr>
              <w:spacing w:after="0" w:line="312" w:lineRule="auto"/>
              <w:jc w:val="right"/>
              <w:rPr>
                <w:bCs/>
              </w:rPr>
            </w:pPr>
            <w:r w:rsidRPr="008C3CEF">
              <w:rPr>
                <w:bCs/>
              </w:rPr>
              <w:t>6.834.077.878</w:t>
            </w:r>
          </w:p>
        </w:tc>
        <w:tc>
          <w:tcPr>
            <w:tcW w:w="236" w:type="dxa"/>
          </w:tcPr>
          <w:p w:rsidR="00F5091F" w:rsidRPr="008C3CEF" w:rsidRDefault="00F5091F" w:rsidP="005F5C85">
            <w:pPr>
              <w:spacing w:after="0" w:line="312" w:lineRule="auto"/>
              <w:ind w:right="-86"/>
              <w:jc w:val="right"/>
            </w:pPr>
          </w:p>
        </w:tc>
        <w:tc>
          <w:tcPr>
            <w:tcW w:w="1708" w:type="dxa"/>
          </w:tcPr>
          <w:p w:rsidR="00F5091F" w:rsidRPr="008C3CEF" w:rsidRDefault="00F5091F" w:rsidP="005F5C85">
            <w:pPr>
              <w:spacing w:after="0" w:line="312" w:lineRule="auto"/>
              <w:ind w:right="-86"/>
              <w:jc w:val="right"/>
            </w:pPr>
            <w:r w:rsidRPr="008C3CEF">
              <w:t xml:space="preserve">7.714.379.514 </w:t>
            </w:r>
          </w:p>
        </w:tc>
      </w:tr>
      <w:tr w:rsidR="00F5091F" w:rsidRPr="008C3CEF" w:rsidTr="009C5F64">
        <w:trPr>
          <w:trHeight w:val="216"/>
        </w:trPr>
        <w:tc>
          <w:tcPr>
            <w:tcW w:w="5490" w:type="dxa"/>
            <w:vAlign w:val="bottom"/>
          </w:tcPr>
          <w:p w:rsidR="00F5091F" w:rsidRPr="008C3CEF" w:rsidRDefault="00F5091F" w:rsidP="005F5C85">
            <w:pPr>
              <w:spacing w:after="0" w:line="312" w:lineRule="auto"/>
              <w:ind w:left="-108" w:right="-81"/>
              <w:rPr>
                <w:i/>
              </w:rPr>
            </w:pPr>
            <w:r w:rsidRPr="008C3CEF">
              <w:rPr>
                <w:i/>
              </w:rPr>
              <w:t>Công ty Cổ phần Vận tải thương mại Trung Dung</w:t>
            </w:r>
          </w:p>
        </w:tc>
        <w:tc>
          <w:tcPr>
            <w:tcW w:w="1620" w:type="dxa"/>
            <w:vAlign w:val="bottom"/>
          </w:tcPr>
          <w:p w:rsidR="00F5091F" w:rsidRPr="008C3CEF" w:rsidRDefault="00F5091F" w:rsidP="005F5C85">
            <w:pPr>
              <w:spacing w:after="0" w:line="312" w:lineRule="auto"/>
              <w:jc w:val="right"/>
              <w:rPr>
                <w:i/>
                <w:iCs/>
              </w:rPr>
            </w:pPr>
            <w:r w:rsidRPr="008C3CEF">
              <w:rPr>
                <w:i/>
                <w:iCs/>
              </w:rPr>
              <w:t>1.660.697.703</w:t>
            </w:r>
          </w:p>
        </w:tc>
        <w:tc>
          <w:tcPr>
            <w:tcW w:w="236" w:type="dxa"/>
            <w:vAlign w:val="bottom"/>
          </w:tcPr>
          <w:p w:rsidR="00F5091F" w:rsidRPr="008C3CEF" w:rsidRDefault="00F5091F" w:rsidP="005F5C85">
            <w:pPr>
              <w:spacing w:after="0" w:line="312" w:lineRule="auto"/>
              <w:ind w:right="-86"/>
              <w:jc w:val="right"/>
              <w:rPr>
                <w:i/>
                <w:iCs/>
              </w:rPr>
            </w:pPr>
          </w:p>
        </w:tc>
        <w:tc>
          <w:tcPr>
            <w:tcW w:w="1708" w:type="dxa"/>
            <w:vAlign w:val="bottom"/>
          </w:tcPr>
          <w:p w:rsidR="00F5091F" w:rsidRPr="008C3CEF" w:rsidRDefault="00F5091F" w:rsidP="005F5C85">
            <w:pPr>
              <w:spacing w:after="0" w:line="312" w:lineRule="auto"/>
              <w:ind w:right="-86"/>
              <w:jc w:val="right"/>
              <w:rPr>
                <w:i/>
                <w:iCs/>
              </w:rPr>
            </w:pPr>
            <w:r w:rsidRPr="008C3CEF">
              <w:rPr>
                <w:i/>
                <w:iCs/>
              </w:rPr>
              <w:t xml:space="preserve">1.660.697.703 </w:t>
            </w:r>
          </w:p>
        </w:tc>
      </w:tr>
      <w:tr w:rsidR="00F5091F" w:rsidRPr="008C3CEF" w:rsidTr="009C5F64">
        <w:trPr>
          <w:trHeight w:val="216"/>
        </w:trPr>
        <w:tc>
          <w:tcPr>
            <w:tcW w:w="5490" w:type="dxa"/>
            <w:vAlign w:val="bottom"/>
          </w:tcPr>
          <w:p w:rsidR="00F5091F" w:rsidRPr="008C3CEF" w:rsidRDefault="00F5091F" w:rsidP="005F5C85">
            <w:pPr>
              <w:spacing w:after="0" w:line="312" w:lineRule="auto"/>
              <w:ind w:left="-108" w:right="-81"/>
              <w:rPr>
                <w:i/>
              </w:rPr>
            </w:pPr>
            <w:r w:rsidRPr="008C3CEF">
              <w:rPr>
                <w:i/>
              </w:rPr>
              <w:t>Công ty TNHH  TM XD CT giao thông Hải Anh</w:t>
            </w:r>
          </w:p>
        </w:tc>
        <w:tc>
          <w:tcPr>
            <w:tcW w:w="1620" w:type="dxa"/>
            <w:vAlign w:val="bottom"/>
          </w:tcPr>
          <w:p w:rsidR="00F5091F" w:rsidRPr="008C3CEF" w:rsidRDefault="00F5091F" w:rsidP="005F5C85">
            <w:pPr>
              <w:spacing w:after="0" w:line="312" w:lineRule="auto"/>
              <w:jc w:val="right"/>
              <w:rPr>
                <w:i/>
                <w:iCs/>
              </w:rPr>
            </w:pPr>
            <w:r w:rsidRPr="008C3CEF">
              <w:rPr>
                <w:i/>
                <w:iCs/>
              </w:rPr>
              <w:t>2.204.037.242</w:t>
            </w:r>
          </w:p>
        </w:tc>
        <w:tc>
          <w:tcPr>
            <w:tcW w:w="236" w:type="dxa"/>
            <w:vAlign w:val="bottom"/>
          </w:tcPr>
          <w:p w:rsidR="00F5091F" w:rsidRPr="008C3CEF" w:rsidRDefault="00F5091F" w:rsidP="005F5C85">
            <w:pPr>
              <w:spacing w:after="0" w:line="312" w:lineRule="auto"/>
              <w:ind w:right="-86"/>
              <w:jc w:val="right"/>
              <w:rPr>
                <w:i/>
                <w:iCs/>
              </w:rPr>
            </w:pPr>
          </w:p>
        </w:tc>
        <w:tc>
          <w:tcPr>
            <w:tcW w:w="1708" w:type="dxa"/>
            <w:vAlign w:val="bottom"/>
          </w:tcPr>
          <w:p w:rsidR="00F5091F" w:rsidRPr="008C3CEF" w:rsidRDefault="00F5091F" w:rsidP="005F5C85">
            <w:pPr>
              <w:spacing w:after="0" w:line="312" w:lineRule="auto"/>
              <w:ind w:right="-86"/>
              <w:jc w:val="right"/>
              <w:rPr>
                <w:i/>
                <w:iCs/>
              </w:rPr>
            </w:pPr>
            <w:r w:rsidRPr="008C3CEF">
              <w:rPr>
                <w:i/>
                <w:iCs/>
              </w:rPr>
              <w:t xml:space="preserve">- </w:t>
            </w:r>
          </w:p>
        </w:tc>
      </w:tr>
      <w:tr w:rsidR="00F5091F" w:rsidRPr="008C3CEF" w:rsidTr="009C5F64">
        <w:trPr>
          <w:trHeight w:val="216"/>
        </w:trPr>
        <w:tc>
          <w:tcPr>
            <w:tcW w:w="5490" w:type="dxa"/>
            <w:vAlign w:val="bottom"/>
          </w:tcPr>
          <w:p w:rsidR="00F5091F" w:rsidRPr="008C3CEF" w:rsidRDefault="00F5091F" w:rsidP="005F5C85">
            <w:pPr>
              <w:spacing w:after="0" w:line="312" w:lineRule="auto"/>
              <w:ind w:left="-108" w:right="-81"/>
              <w:rPr>
                <w:i/>
              </w:rPr>
            </w:pPr>
            <w:r w:rsidRPr="008C3CEF">
              <w:rPr>
                <w:i/>
              </w:rPr>
              <w:t>Công ty Cổ phần 190</w:t>
            </w:r>
          </w:p>
        </w:tc>
        <w:tc>
          <w:tcPr>
            <w:tcW w:w="1620" w:type="dxa"/>
            <w:vAlign w:val="bottom"/>
          </w:tcPr>
          <w:p w:rsidR="00F5091F" w:rsidRPr="008C3CEF" w:rsidRDefault="00F5091F" w:rsidP="005F5C85">
            <w:pPr>
              <w:spacing w:after="0" w:line="312" w:lineRule="auto"/>
              <w:jc w:val="right"/>
              <w:rPr>
                <w:i/>
                <w:iCs/>
              </w:rPr>
            </w:pPr>
            <w:r w:rsidRPr="008C3CEF">
              <w:rPr>
                <w:i/>
                <w:iCs/>
              </w:rPr>
              <w:t>1.492.321.729</w:t>
            </w:r>
          </w:p>
        </w:tc>
        <w:tc>
          <w:tcPr>
            <w:tcW w:w="236" w:type="dxa"/>
            <w:vAlign w:val="bottom"/>
          </w:tcPr>
          <w:p w:rsidR="00F5091F" w:rsidRPr="008C3CEF" w:rsidRDefault="00F5091F" w:rsidP="005F5C85">
            <w:pPr>
              <w:spacing w:after="0" w:line="312" w:lineRule="auto"/>
              <w:ind w:right="-86"/>
              <w:jc w:val="right"/>
              <w:rPr>
                <w:i/>
                <w:iCs/>
              </w:rPr>
            </w:pPr>
          </w:p>
        </w:tc>
        <w:tc>
          <w:tcPr>
            <w:tcW w:w="1708" w:type="dxa"/>
            <w:vAlign w:val="bottom"/>
          </w:tcPr>
          <w:p w:rsidR="00F5091F" w:rsidRPr="008C3CEF" w:rsidRDefault="00F5091F" w:rsidP="005F5C85">
            <w:pPr>
              <w:spacing w:after="0" w:line="312" w:lineRule="auto"/>
              <w:ind w:right="-86"/>
              <w:jc w:val="right"/>
              <w:rPr>
                <w:i/>
                <w:iCs/>
              </w:rPr>
            </w:pPr>
            <w:r w:rsidRPr="008C3CEF">
              <w:rPr>
                <w:i/>
                <w:iCs/>
              </w:rPr>
              <w:t xml:space="preserve">4.037.308.146 </w:t>
            </w:r>
          </w:p>
        </w:tc>
      </w:tr>
      <w:tr w:rsidR="00F5091F" w:rsidRPr="008C3CEF" w:rsidTr="009C5F64">
        <w:trPr>
          <w:trHeight w:val="216"/>
        </w:trPr>
        <w:tc>
          <w:tcPr>
            <w:tcW w:w="5490" w:type="dxa"/>
            <w:vAlign w:val="bottom"/>
          </w:tcPr>
          <w:p w:rsidR="00F5091F" w:rsidRPr="008C3CEF" w:rsidRDefault="00F5091F" w:rsidP="005F5C85">
            <w:pPr>
              <w:spacing w:after="0" w:line="312" w:lineRule="auto"/>
              <w:ind w:left="-108" w:right="-81"/>
              <w:rPr>
                <w:i/>
              </w:rPr>
            </w:pPr>
            <w:r w:rsidRPr="008C3CEF">
              <w:rPr>
                <w:i/>
              </w:rPr>
              <w:t>Teng lay Dryport Co.,LTD</w:t>
            </w:r>
          </w:p>
        </w:tc>
        <w:tc>
          <w:tcPr>
            <w:tcW w:w="1620" w:type="dxa"/>
            <w:vAlign w:val="bottom"/>
          </w:tcPr>
          <w:p w:rsidR="00F5091F" w:rsidRPr="008C3CEF" w:rsidRDefault="00F5091F" w:rsidP="005F5C85">
            <w:pPr>
              <w:spacing w:after="0" w:line="312" w:lineRule="auto"/>
              <w:jc w:val="right"/>
              <w:rPr>
                <w:i/>
                <w:iCs/>
              </w:rPr>
            </w:pPr>
            <w:r w:rsidRPr="008C3CEF">
              <w:rPr>
                <w:i/>
                <w:iCs/>
              </w:rPr>
              <w:t>1.477.021.204</w:t>
            </w:r>
          </w:p>
        </w:tc>
        <w:tc>
          <w:tcPr>
            <w:tcW w:w="236" w:type="dxa"/>
            <w:vAlign w:val="bottom"/>
          </w:tcPr>
          <w:p w:rsidR="00F5091F" w:rsidRPr="008C3CEF" w:rsidRDefault="00F5091F" w:rsidP="005F5C85">
            <w:pPr>
              <w:spacing w:after="0" w:line="312" w:lineRule="auto"/>
              <w:ind w:right="-86"/>
              <w:jc w:val="right"/>
              <w:rPr>
                <w:i/>
                <w:iCs/>
              </w:rPr>
            </w:pPr>
          </w:p>
        </w:tc>
        <w:tc>
          <w:tcPr>
            <w:tcW w:w="1708" w:type="dxa"/>
            <w:vAlign w:val="bottom"/>
          </w:tcPr>
          <w:p w:rsidR="00F5091F" w:rsidRPr="008C3CEF" w:rsidRDefault="00F5091F" w:rsidP="005F5C85">
            <w:pPr>
              <w:spacing w:after="0" w:line="312" w:lineRule="auto"/>
              <w:ind w:right="-86"/>
              <w:jc w:val="right"/>
              <w:rPr>
                <w:i/>
                <w:iCs/>
              </w:rPr>
            </w:pPr>
            <w:r w:rsidRPr="008C3CEF">
              <w:rPr>
                <w:i/>
                <w:iCs/>
              </w:rPr>
              <w:t xml:space="preserve">2.016.373.665 </w:t>
            </w:r>
          </w:p>
        </w:tc>
      </w:tr>
      <w:tr w:rsidR="00F5091F" w:rsidRPr="008C3CEF" w:rsidTr="009C5F64">
        <w:trPr>
          <w:trHeight w:val="80"/>
        </w:trPr>
        <w:tc>
          <w:tcPr>
            <w:tcW w:w="5490" w:type="dxa"/>
            <w:vAlign w:val="bottom"/>
          </w:tcPr>
          <w:p w:rsidR="00F5091F" w:rsidRPr="008C3CEF" w:rsidRDefault="00F5091F" w:rsidP="005F5C85">
            <w:pPr>
              <w:spacing w:after="0" w:line="312" w:lineRule="auto"/>
              <w:ind w:left="-108" w:right="-81"/>
            </w:pPr>
            <w:r w:rsidRPr="008C3CEF">
              <w:t>Khách hàng khác</w:t>
            </w:r>
          </w:p>
        </w:tc>
        <w:tc>
          <w:tcPr>
            <w:tcW w:w="1620" w:type="dxa"/>
            <w:vAlign w:val="bottom"/>
          </w:tcPr>
          <w:p w:rsidR="00F5091F" w:rsidRPr="008C3CEF" w:rsidRDefault="00F5091F" w:rsidP="005F5C85">
            <w:pPr>
              <w:spacing w:after="0" w:line="312" w:lineRule="auto"/>
              <w:jc w:val="right"/>
              <w:rPr>
                <w:bCs/>
              </w:rPr>
            </w:pPr>
            <w:r w:rsidRPr="008C3CEF">
              <w:rPr>
                <w:bCs/>
              </w:rPr>
              <w:t>10.644.005.504</w:t>
            </w:r>
          </w:p>
        </w:tc>
        <w:tc>
          <w:tcPr>
            <w:tcW w:w="236" w:type="dxa"/>
            <w:vAlign w:val="bottom"/>
          </w:tcPr>
          <w:p w:rsidR="00F5091F" w:rsidRPr="008C3CEF" w:rsidRDefault="00F5091F" w:rsidP="005F5C85">
            <w:pPr>
              <w:spacing w:after="0" w:line="312" w:lineRule="auto"/>
              <w:ind w:right="-86"/>
              <w:jc w:val="right"/>
            </w:pPr>
          </w:p>
        </w:tc>
        <w:tc>
          <w:tcPr>
            <w:tcW w:w="1708" w:type="dxa"/>
            <w:vAlign w:val="bottom"/>
          </w:tcPr>
          <w:p w:rsidR="00F5091F" w:rsidRPr="008C3CEF" w:rsidRDefault="00F5091F" w:rsidP="005F5C85">
            <w:pPr>
              <w:spacing w:after="0" w:line="312" w:lineRule="auto"/>
              <w:ind w:right="-86"/>
              <w:jc w:val="right"/>
            </w:pPr>
            <w:r w:rsidRPr="008C3CEF">
              <w:t xml:space="preserve">9.526.448.053 </w:t>
            </w:r>
          </w:p>
        </w:tc>
      </w:tr>
      <w:tr w:rsidR="00F5091F" w:rsidRPr="008C3CEF" w:rsidTr="009C5F64">
        <w:trPr>
          <w:trHeight w:hRule="exact" w:val="227"/>
        </w:trPr>
        <w:tc>
          <w:tcPr>
            <w:tcW w:w="5490" w:type="dxa"/>
            <w:vAlign w:val="center"/>
          </w:tcPr>
          <w:p w:rsidR="00F5091F" w:rsidRPr="008C3CEF" w:rsidRDefault="00F5091F" w:rsidP="005F5C85">
            <w:pPr>
              <w:spacing w:after="0" w:line="312" w:lineRule="auto"/>
              <w:ind w:left="-108" w:right="-72"/>
              <w:jc w:val="both"/>
              <w:rPr>
                <w:b/>
              </w:rPr>
            </w:pPr>
          </w:p>
        </w:tc>
        <w:tc>
          <w:tcPr>
            <w:tcW w:w="1620" w:type="dxa"/>
            <w:vAlign w:val="bottom"/>
          </w:tcPr>
          <w:p w:rsidR="00F5091F" w:rsidRPr="008C3CEF" w:rsidRDefault="00F5091F" w:rsidP="005F5C85">
            <w:pPr>
              <w:spacing w:after="0" w:line="312" w:lineRule="auto"/>
              <w:ind w:right="-86"/>
              <w:jc w:val="right"/>
              <w:rPr>
                <w:b/>
                <w:bCs/>
              </w:rPr>
            </w:pPr>
          </w:p>
        </w:tc>
        <w:tc>
          <w:tcPr>
            <w:tcW w:w="236" w:type="dxa"/>
            <w:vAlign w:val="bottom"/>
          </w:tcPr>
          <w:p w:rsidR="00F5091F" w:rsidRPr="008C3CEF" w:rsidRDefault="00F5091F" w:rsidP="005F5C85">
            <w:pPr>
              <w:spacing w:after="0" w:line="312" w:lineRule="auto"/>
              <w:ind w:right="-86"/>
              <w:jc w:val="right"/>
              <w:rPr>
                <w:b/>
                <w:bCs/>
              </w:rPr>
            </w:pPr>
          </w:p>
        </w:tc>
        <w:tc>
          <w:tcPr>
            <w:tcW w:w="1708" w:type="dxa"/>
            <w:vAlign w:val="bottom"/>
          </w:tcPr>
          <w:p w:rsidR="00F5091F" w:rsidRPr="008C3CEF" w:rsidRDefault="00F5091F" w:rsidP="005F5C85">
            <w:pPr>
              <w:spacing w:after="0" w:line="312" w:lineRule="auto"/>
              <w:ind w:right="-86"/>
              <w:jc w:val="right"/>
              <w:rPr>
                <w:b/>
                <w:bCs/>
              </w:rPr>
            </w:pPr>
          </w:p>
        </w:tc>
      </w:tr>
      <w:tr w:rsidR="00F5091F" w:rsidRPr="008C3CEF" w:rsidTr="009C5F64">
        <w:trPr>
          <w:trHeight w:val="227"/>
        </w:trPr>
        <w:tc>
          <w:tcPr>
            <w:tcW w:w="5490" w:type="dxa"/>
            <w:vAlign w:val="bottom"/>
          </w:tcPr>
          <w:p w:rsidR="00F5091F" w:rsidRPr="008C3CEF" w:rsidRDefault="00F5091F" w:rsidP="005F5C85">
            <w:pPr>
              <w:spacing w:after="0" w:line="312" w:lineRule="auto"/>
              <w:ind w:left="-108" w:right="-81"/>
            </w:pPr>
            <w:r w:rsidRPr="008C3CEF">
              <w:t>Phải trả người bán là các bên liên quan</w:t>
            </w:r>
          </w:p>
        </w:tc>
        <w:tc>
          <w:tcPr>
            <w:tcW w:w="1620" w:type="dxa"/>
            <w:vAlign w:val="bottom"/>
          </w:tcPr>
          <w:p w:rsidR="00F5091F" w:rsidRPr="008C3CEF" w:rsidRDefault="00F5091F" w:rsidP="005F5C85">
            <w:pPr>
              <w:spacing w:after="0" w:line="312" w:lineRule="auto"/>
              <w:jc w:val="right"/>
            </w:pPr>
            <w:r w:rsidRPr="008C3CEF">
              <w:rPr>
                <w:iCs/>
              </w:rPr>
              <w:t>524.799.438</w:t>
            </w:r>
          </w:p>
        </w:tc>
        <w:tc>
          <w:tcPr>
            <w:tcW w:w="236" w:type="dxa"/>
            <w:vAlign w:val="bottom"/>
          </w:tcPr>
          <w:p w:rsidR="00F5091F" w:rsidRPr="008C3CEF" w:rsidRDefault="00F5091F" w:rsidP="005F5C85">
            <w:pPr>
              <w:spacing w:after="0" w:line="312" w:lineRule="auto"/>
              <w:ind w:right="-86"/>
              <w:jc w:val="right"/>
            </w:pPr>
          </w:p>
        </w:tc>
        <w:tc>
          <w:tcPr>
            <w:tcW w:w="1708" w:type="dxa"/>
            <w:vAlign w:val="bottom"/>
          </w:tcPr>
          <w:p w:rsidR="00F5091F" w:rsidRPr="008C3CEF" w:rsidRDefault="00F5091F" w:rsidP="005F5C85">
            <w:pPr>
              <w:spacing w:after="0" w:line="312" w:lineRule="auto"/>
              <w:jc w:val="right"/>
            </w:pPr>
            <w:r w:rsidRPr="008C3CEF">
              <w:t>369.869.195</w:t>
            </w:r>
          </w:p>
        </w:tc>
      </w:tr>
      <w:tr w:rsidR="00F5091F" w:rsidRPr="008C3CEF" w:rsidTr="009C5F64">
        <w:trPr>
          <w:trHeight w:val="227"/>
        </w:trPr>
        <w:tc>
          <w:tcPr>
            <w:tcW w:w="5490" w:type="dxa"/>
            <w:vAlign w:val="bottom"/>
          </w:tcPr>
          <w:p w:rsidR="00F5091F" w:rsidRPr="008C3CEF" w:rsidRDefault="00F5091F" w:rsidP="005F5C85">
            <w:pPr>
              <w:spacing w:after="0" w:line="312" w:lineRule="auto"/>
              <w:ind w:left="-108" w:right="-81"/>
              <w:rPr>
                <w:i/>
              </w:rPr>
            </w:pPr>
            <w:r w:rsidRPr="008C3CEF">
              <w:rPr>
                <w:i/>
              </w:rPr>
              <w:t>Công ty TNHH Dịch vụ Container Maserco</w:t>
            </w:r>
          </w:p>
        </w:tc>
        <w:tc>
          <w:tcPr>
            <w:tcW w:w="1620" w:type="dxa"/>
            <w:vAlign w:val="bottom"/>
          </w:tcPr>
          <w:p w:rsidR="00F5091F" w:rsidRPr="008C3CEF" w:rsidRDefault="00F5091F" w:rsidP="005F5C85">
            <w:pPr>
              <w:spacing w:after="0" w:line="312" w:lineRule="auto"/>
              <w:jc w:val="right"/>
              <w:rPr>
                <w:i/>
                <w:iCs/>
              </w:rPr>
            </w:pPr>
            <w:r w:rsidRPr="008C3CEF">
              <w:rPr>
                <w:i/>
                <w:iCs/>
              </w:rPr>
              <w:t>524.799.438</w:t>
            </w:r>
          </w:p>
        </w:tc>
        <w:tc>
          <w:tcPr>
            <w:tcW w:w="236" w:type="dxa"/>
            <w:vAlign w:val="bottom"/>
          </w:tcPr>
          <w:p w:rsidR="00F5091F" w:rsidRPr="008C3CEF" w:rsidRDefault="00F5091F" w:rsidP="005F5C85">
            <w:pPr>
              <w:spacing w:after="0" w:line="312" w:lineRule="auto"/>
              <w:ind w:right="-86"/>
              <w:jc w:val="right"/>
              <w:rPr>
                <w:i/>
                <w:iCs/>
              </w:rPr>
            </w:pPr>
          </w:p>
        </w:tc>
        <w:tc>
          <w:tcPr>
            <w:tcW w:w="1708" w:type="dxa"/>
            <w:vAlign w:val="bottom"/>
          </w:tcPr>
          <w:p w:rsidR="00F5091F" w:rsidRPr="008C3CEF" w:rsidRDefault="00F5091F" w:rsidP="005F5C85">
            <w:pPr>
              <w:spacing w:after="0" w:line="312" w:lineRule="auto"/>
              <w:jc w:val="right"/>
              <w:rPr>
                <w:i/>
                <w:iCs/>
              </w:rPr>
            </w:pPr>
            <w:r w:rsidRPr="008C3CEF">
              <w:rPr>
                <w:i/>
                <w:iCs/>
              </w:rPr>
              <w:t>369.869.195</w:t>
            </w:r>
          </w:p>
        </w:tc>
      </w:tr>
      <w:tr w:rsidR="00F5091F" w:rsidRPr="008C3CEF" w:rsidTr="009C5F64">
        <w:trPr>
          <w:trHeight w:val="227"/>
        </w:trPr>
        <w:tc>
          <w:tcPr>
            <w:tcW w:w="5490" w:type="dxa"/>
            <w:vAlign w:val="bottom"/>
          </w:tcPr>
          <w:p w:rsidR="00F5091F" w:rsidRPr="008C3CEF" w:rsidRDefault="00F5091F" w:rsidP="005F5C85">
            <w:pPr>
              <w:spacing w:after="0" w:line="312" w:lineRule="auto"/>
              <w:ind w:left="-108" w:right="-81"/>
              <w:rPr>
                <w:i/>
              </w:rPr>
            </w:pPr>
          </w:p>
        </w:tc>
        <w:tc>
          <w:tcPr>
            <w:tcW w:w="1620" w:type="dxa"/>
            <w:vAlign w:val="bottom"/>
          </w:tcPr>
          <w:p w:rsidR="00F5091F" w:rsidRPr="008C3CEF" w:rsidRDefault="00F5091F" w:rsidP="005F5C85">
            <w:pPr>
              <w:spacing w:after="0" w:line="312" w:lineRule="auto"/>
              <w:jc w:val="right"/>
              <w:rPr>
                <w:i/>
                <w:iCs/>
              </w:rPr>
            </w:pPr>
          </w:p>
        </w:tc>
        <w:tc>
          <w:tcPr>
            <w:tcW w:w="236" w:type="dxa"/>
            <w:vAlign w:val="bottom"/>
          </w:tcPr>
          <w:p w:rsidR="00F5091F" w:rsidRPr="008C3CEF" w:rsidRDefault="00F5091F" w:rsidP="005F5C85">
            <w:pPr>
              <w:spacing w:after="0" w:line="312" w:lineRule="auto"/>
              <w:ind w:right="-86"/>
              <w:jc w:val="right"/>
              <w:rPr>
                <w:i/>
                <w:iCs/>
              </w:rPr>
            </w:pPr>
          </w:p>
        </w:tc>
        <w:tc>
          <w:tcPr>
            <w:tcW w:w="1708" w:type="dxa"/>
            <w:vAlign w:val="bottom"/>
          </w:tcPr>
          <w:p w:rsidR="00F5091F" w:rsidRPr="008C3CEF" w:rsidRDefault="00F5091F" w:rsidP="005F5C85">
            <w:pPr>
              <w:spacing w:after="0" w:line="312" w:lineRule="auto"/>
              <w:jc w:val="right"/>
              <w:rPr>
                <w:i/>
                <w:iCs/>
              </w:rPr>
            </w:pP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THUẾ VÀ CÁC KHOẢN PHẢI NỘP NHÀ NƯỚC</w:t>
      </w:r>
    </w:p>
    <w:tbl>
      <w:tblPr>
        <w:tblW w:w="9180" w:type="dxa"/>
        <w:tblInd w:w="468" w:type="dxa"/>
        <w:tblLayout w:type="fixed"/>
        <w:tblLook w:val="0000"/>
      </w:tblPr>
      <w:tblGrid>
        <w:gridCol w:w="2520"/>
        <w:gridCol w:w="1440"/>
        <w:gridCol w:w="270"/>
        <w:gridCol w:w="1440"/>
        <w:gridCol w:w="270"/>
        <w:gridCol w:w="1530"/>
        <w:gridCol w:w="270"/>
        <w:gridCol w:w="1440"/>
      </w:tblGrid>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jc w:val="both"/>
              <w:rPr>
                <w:sz w:val="21"/>
                <w:szCs w:val="21"/>
                <w:lang w:val="es-MX"/>
              </w:rPr>
            </w:pPr>
          </w:p>
        </w:tc>
        <w:tc>
          <w:tcPr>
            <w:tcW w:w="1440" w:type="dxa"/>
            <w:vAlign w:val="center"/>
          </w:tcPr>
          <w:p w:rsidR="00F5091F" w:rsidRPr="008C3CEF" w:rsidRDefault="00F5091F" w:rsidP="005F5C85">
            <w:pPr>
              <w:spacing w:after="0" w:line="312" w:lineRule="auto"/>
              <w:ind w:left="-108" w:right="-81"/>
              <w:jc w:val="right"/>
              <w:rPr>
                <w:b/>
                <w:caps/>
                <w:sz w:val="21"/>
                <w:szCs w:val="21"/>
              </w:rPr>
            </w:pPr>
            <w:r w:rsidRPr="008C3CEF">
              <w:rPr>
                <w:b/>
                <w:caps/>
                <w:sz w:val="21"/>
                <w:szCs w:val="21"/>
              </w:rPr>
              <w:t>01/01/2015</w:t>
            </w:r>
          </w:p>
        </w:tc>
        <w:tc>
          <w:tcPr>
            <w:tcW w:w="270" w:type="dxa"/>
            <w:vAlign w:val="center"/>
          </w:tcPr>
          <w:p w:rsidR="00F5091F" w:rsidRPr="008C3CEF" w:rsidRDefault="00F5091F" w:rsidP="005F5C85">
            <w:pPr>
              <w:spacing w:after="0" w:line="312" w:lineRule="auto"/>
              <w:ind w:left="-108" w:right="-81"/>
              <w:jc w:val="right"/>
              <w:rPr>
                <w:b/>
                <w:caps/>
                <w:sz w:val="21"/>
                <w:szCs w:val="21"/>
              </w:rPr>
            </w:pPr>
          </w:p>
        </w:tc>
        <w:tc>
          <w:tcPr>
            <w:tcW w:w="1440" w:type="dxa"/>
            <w:vAlign w:val="center"/>
          </w:tcPr>
          <w:p w:rsidR="00F5091F" w:rsidRPr="008C3CEF" w:rsidDel="00A27A24" w:rsidRDefault="00F5091F" w:rsidP="005F5C85">
            <w:pPr>
              <w:spacing w:after="0" w:line="312" w:lineRule="auto"/>
              <w:ind w:left="-108" w:right="-81"/>
              <w:jc w:val="right"/>
              <w:rPr>
                <w:b/>
                <w:sz w:val="21"/>
                <w:szCs w:val="21"/>
              </w:rPr>
            </w:pPr>
            <w:r w:rsidRPr="008C3CEF">
              <w:rPr>
                <w:b/>
                <w:sz w:val="21"/>
                <w:szCs w:val="21"/>
              </w:rPr>
              <w:t>Số phải nộp trong năm</w:t>
            </w:r>
          </w:p>
        </w:tc>
        <w:tc>
          <w:tcPr>
            <w:tcW w:w="270" w:type="dxa"/>
            <w:vAlign w:val="center"/>
          </w:tcPr>
          <w:p w:rsidR="00F5091F" w:rsidRPr="008C3CEF" w:rsidRDefault="00F5091F" w:rsidP="005F5C85">
            <w:pPr>
              <w:spacing w:after="0" w:line="312" w:lineRule="auto"/>
              <w:ind w:left="-108" w:right="-81"/>
              <w:jc w:val="right"/>
              <w:rPr>
                <w:b/>
                <w:sz w:val="21"/>
                <w:szCs w:val="21"/>
              </w:rPr>
            </w:pPr>
          </w:p>
        </w:tc>
        <w:tc>
          <w:tcPr>
            <w:tcW w:w="1530" w:type="dxa"/>
            <w:vAlign w:val="center"/>
          </w:tcPr>
          <w:p w:rsidR="00F5091F" w:rsidRPr="008C3CEF" w:rsidDel="00A27A24" w:rsidRDefault="00F5091F" w:rsidP="005F5C85">
            <w:pPr>
              <w:spacing w:after="0" w:line="312" w:lineRule="auto"/>
              <w:ind w:left="-108" w:right="-81"/>
              <w:jc w:val="right"/>
              <w:rPr>
                <w:b/>
                <w:sz w:val="21"/>
                <w:szCs w:val="21"/>
              </w:rPr>
            </w:pPr>
            <w:r w:rsidRPr="008C3CEF">
              <w:rPr>
                <w:b/>
                <w:sz w:val="21"/>
                <w:szCs w:val="21"/>
              </w:rPr>
              <w:t>Số đã thực nộp trong năm</w:t>
            </w:r>
          </w:p>
        </w:tc>
        <w:tc>
          <w:tcPr>
            <w:tcW w:w="270" w:type="dxa"/>
            <w:vAlign w:val="center"/>
          </w:tcPr>
          <w:p w:rsidR="00F5091F" w:rsidRPr="008C3CEF" w:rsidDel="00A27A24" w:rsidRDefault="00F5091F" w:rsidP="005F5C85">
            <w:pPr>
              <w:spacing w:after="0" w:line="312" w:lineRule="auto"/>
              <w:ind w:left="-108" w:right="-81"/>
              <w:jc w:val="right"/>
              <w:rPr>
                <w:b/>
                <w:caps/>
                <w:sz w:val="21"/>
                <w:szCs w:val="21"/>
              </w:rPr>
            </w:pPr>
          </w:p>
        </w:tc>
        <w:tc>
          <w:tcPr>
            <w:tcW w:w="1440" w:type="dxa"/>
            <w:vAlign w:val="center"/>
          </w:tcPr>
          <w:p w:rsidR="00F5091F" w:rsidRPr="008C3CEF" w:rsidRDefault="00F5091F" w:rsidP="005F5C85">
            <w:pPr>
              <w:spacing w:after="0" w:line="312" w:lineRule="auto"/>
              <w:ind w:left="-108" w:right="-81"/>
              <w:jc w:val="right"/>
              <w:rPr>
                <w:b/>
                <w:caps/>
                <w:sz w:val="21"/>
                <w:szCs w:val="21"/>
              </w:rPr>
            </w:pPr>
            <w:r w:rsidRPr="008C3CEF">
              <w:rPr>
                <w:b/>
                <w:caps/>
                <w:sz w:val="21"/>
                <w:szCs w:val="21"/>
              </w:rPr>
              <w:t>31/12/2015</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jc w:val="both"/>
              <w:rPr>
                <w:caps/>
                <w:sz w:val="21"/>
                <w:szCs w:val="21"/>
              </w:rPr>
            </w:pPr>
          </w:p>
        </w:tc>
        <w:tc>
          <w:tcPr>
            <w:tcW w:w="1440" w:type="dxa"/>
            <w:tcBorders>
              <w:bottom w:val="single" w:sz="4" w:space="0" w:color="auto"/>
            </w:tcBorders>
            <w:vAlign w:val="center"/>
          </w:tcPr>
          <w:p w:rsidR="00F5091F" w:rsidRPr="008C3CEF" w:rsidRDefault="00F5091F" w:rsidP="005F5C85">
            <w:pPr>
              <w:spacing w:after="0" w:line="312" w:lineRule="auto"/>
              <w:ind w:left="-108" w:right="-81"/>
              <w:jc w:val="right"/>
              <w:rPr>
                <w:b/>
                <w:caps/>
                <w:sz w:val="21"/>
                <w:szCs w:val="21"/>
              </w:rPr>
            </w:pPr>
            <w:r w:rsidRPr="008C3CEF">
              <w:rPr>
                <w:b/>
                <w:caps/>
                <w:sz w:val="21"/>
                <w:szCs w:val="21"/>
              </w:rPr>
              <w:t>VND</w:t>
            </w:r>
          </w:p>
        </w:tc>
        <w:tc>
          <w:tcPr>
            <w:tcW w:w="270" w:type="dxa"/>
            <w:vAlign w:val="center"/>
          </w:tcPr>
          <w:p w:rsidR="00F5091F" w:rsidRPr="008C3CEF" w:rsidRDefault="00F5091F" w:rsidP="005F5C85">
            <w:pPr>
              <w:spacing w:after="0" w:line="312" w:lineRule="auto"/>
              <w:ind w:left="-108" w:right="-81"/>
              <w:jc w:val="right"/>
              <w:rPr>
                <w:b/>
                <w:caps/>
                <w:sz w:val="21"/>
                <w:szCs w:val="21"/>
              </w:rPr>
            </w:pPr>
          </w:p>
        </w:tc>
        <w:tc>
          <w:tcPr>
            <w:tcW w:w="1440" w:type="dxa"/>
            <w:tcBorders>
              <w:bottom w:val="single" w:sz="2" w:space="0" w:color="auto"/>
            </w:tcBorders>
            <w:vAlign w:val="center"/>
          </w:tcPr>
          <w:p w:rsidR="00F5091F" w:rsidRPr="008C3CEF" w:rsidRDefault="00F5091F" w:rsidP="005F5C85">
            <w:pPr>
              <w:spacing w:after="0" w:line="312" w:lineRule="auto"/>
              <w:ind w:left="-108" w:right="-81"/>
              <w:jc w:val="right"/>
              <w:rPr>
                <w:sz w:val="21"/>
                <w:szCs w:val="21"/>
              </w:rPr>
            </w:pPr>
            <w:r w:rsidRPr="008C3CEF">
              <w:rPr>
                <w:b/>
                <w:caps/>
                <w:sz w:val="21"/>
                <w:szCs w:val="21"/>
              </w:rPr>
              <w:t>VND</w:t>
            </w:r>
          </w:p>
        </w:tc>
        <w:tc>
          <w:tcPr>
            <w:tcW w:w="270" w:type="dxa"/>
            <w:vAlign w:val="center"/>
          </w:tcPr>
          <w:p w:rsidR="00F5091F" w:rsidRPr="008C3CEF" w:rsidRDefault="00F5091F" w:rsidP="005F5C85">
            <w:pPr>
              <w:spacing w:after="0" w:line="312" w:lineRule="auto"/>
              <w:ind w:left="-108" w:right="-81"/>
              <w:jc w:val="right"/>
              <w:rPr>
                <w:b/>
                <w:caps/>
                <w:sz w:val="21"/>
                <w:szCs w:val="21"/>
              </w:rPr>
            </w:pPr>
          </w:p>
        </w:tc>
        <w:tc>
          <w:tcPr>
            <w:tcW w:w="1530" w:type="dxa"/>
            <w:tcBorders>
              <w:bottom w:val="single" w:sz="2" w:space="0" w:color="auto"/>
            </w:tcBorders>
            <w:vAlign w:val="center"/>
          </w:tcPr>
          <w:p w:rsidR="00F5091F" w:rsidRPr="008C3CEF" w:rsidRDefault="00F5091F" w:rsidP="005F5C85">
            <w:pPr>
              <w:spacing w:after="0" w:line="312" w:lineRule="auto"/>
              <w:ind w:left="-108" w:right="-81"/>
              <w:jc w:val="right"/>
              <w:rPr>
                <w:sz w:val="21"/>
                <w:szCs w:val="21"/>
              </w:rPr>
            </w:pPr>
            <w:r w:rsidRPr="008C3CEF">
              <w:rPr>
                <w:b/>
                <w:caps/>
                <w:sz w:val="21"/>
                <w:szCs w:val="21"/>
              </w:rPr>
              <w:t>VND</w:t>
            </w:r>
          </w:p>
        </w:tc>
        <w:tc>
          <w:tcPr>
            <w:tcW w:w="270" w:type="dxa"/>
            <w:vAlign w:val="center"/>
          </w:tcPr>
          <w:p w:rsidR="00F5091F" w:rsidRPr="008C3CEF" w:rsidRDefault="00F5091F" w:rsidP="005F5C85">
            <w:pPr>
              <w:spacing w:after="0" w:line="312" w:lineRule="auto"/>
              <w:ind w:left="-108" w:right="-81"/>
              <w:jc w:val="right"/>
              <w:rPr>
                <w:b/>
                <w:caps/>
                <w:sz w:val="21"/>
                <w:szCs w:val="21"/>
              </w:rPr>
            </w:pPr>
          </w:p>
        </w:tc>
        <w:tc>
          <w:tcPr>
            <w:tcW w:w="1440" w:type="dxa"/>
            <w:tcBorders>
              <w:bottom w:val="single" w:sz="4" w:space="0" w:color="auto"/>
            </w:tcBorders>
            <w:vAlign w:val="center"/>
          </w:tcPr>
          <w:p w:rsidR="00F5091F" w:rsidRPr="008C3CEF" w:rsidRDefault="00F5091F" w:rsidP="005F5C85">
            <w:pPr>
              <w:spacing w:after="0" w:line="312" w:lineRule="auto"/>
              <w:ind w:left="-108" w:right="-81"/>
              <w:jc w:val="right"/>
              <w:rPr>
                <w:b/>
                <w:caps/>
                <w:sz w:val="21"/>
                <w:szCs w:val="21"/>
              </w:rPr>
            </w:pPr>
            <w:r w:rsidRPr="008C3CEF">
              <w:rPr>
                <w:b/>
                <w:caps/>
                <w:sz w:val="21"/>
                <w:szCs w:val="21"/>
              </w:rPr>
              <w:t>VND</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jc w:val="both"/>
              <w:rPr>
                <w:b/>
                <w:sz w:val="21"/>
                <w:szCs w:val="21"/>
              </w:rPr>
            </w:pPr>
          </w:p>
        </w:tc>
        <w:tc>
          <w:tcPr>
            <w:tcW w:w="1440" w:type="dxa"/>
            <w:tcBorders>
              <w:top w:val="single" w:sz="4" w:space="0" w:color="auto"/>
            </w:tcBorders>
            <w:vAlign w:val="center"/>
          </w:tcPr>
          <w:p w:rsidR="00F5091F" w:rsidRPr="008C3CEF" w:rsidRDefault="00F5091F" w:rsidP="005F5C85">
            <w:pPr>
              <w:spacing w:after="0" w:line="312" w:lineRule="auto"/>
              <w:ind w:left="-108" w:right="-81"/>
              <w:jc w:val="right"/>
              <w:rPr>
                <w:caps/>
                <w:sz w:val="21"/>
                <w:szCs w:val="21"/>
              </w:rPr>
            </w:pPr>
          </w:p>
        </w:tc>
        <w:tc>
          <w:tcPr>
            <w:tcW w:w="270" w:type="dxa"/>
            <w:vAlign w:val="center"/>
          </w:tcPr>
          <w:p w:rsidR="00F5091F" w:rsidRPr="008C3CEF" w:rsidRDefault="00F5091F" w:rsidP="005F5C85">
            <w:pPr>
              <w:spacing w:after="0" w:line="312" w:lineRule="auto"/>
              <w:ind w:left="-108" w:right="-81"/>
              <w:jc w:val="right"/>
              <w:rPr>
                <w:caps/>
                <w:sz w:val="21"/>
                <w:szCs w:val="21"/>
              </w:rPr>
            </w:pPr>
          </w:p>
        </w:tc>
        <w:tc>
          <w:tcPr>
            <w:tcW w:w="1440" w:type="dxa"/>
            <w:tcBorders>
              <w:top w:val="single" w:sz="2" w:space="0" w:color="auto"/>
            </w:tcBorders>
            <w:vAlign w:val="center"/>
          </w:tcPr>
          <w:p w:rsidR="00F5091F" w:rsidRPr="008C3CEF" w:rsidRDefault="00F5091F" w:rsidP="005F5C85">
            <w:pPr>
              <w:spacing w:after="0" w:line="312" w:lineRule="auto"/>
              <w:ind w:left="-108" w:right="-81"/>
              <w:jc w:val="right"/>
              <w:rPr>
                <w:caps/>
                <w:sz w:val="21"/>
                <w:szCs w:val="21"/>
              </w:rPr>
            </w:pPr>
          </w:p>
        </w:tc>
        <w:tc>
          <w:tcPr>
            <w:tcW w:w="270" w:type="dxa"/>
            <w:vAlign w:val="center"/>
          </w:tcPr>
          <w:p w:rsidR="00F5091F" w:rsidRPr="008C3CEF" w:rsidRDefault="00F5091F" w:rsidP="005F5C85">
            <w:pPr>
              <w:spacing w:after="0" w:line="312" w:lineRule="auto"/>
              <w:ind w:left="-108" w:right="-81"/>
              <w:jc w:val="right"/>
              <w:rPr>
                <w:caps/>
                <w:sz w:val="21"/>
                <w:szCs w:val="21"/>
              </w:rPr>
            </w:pPr>
          </w:p>
        </w:tc>
        <w:tc>
          <w:tcPr>
            <w:tcW w:w="1530" w:type="dxa"/>
            <w:tcBorders>
              <w:top w:val="single" w:sz="2" w:space="0" w:color="auto"/>
            </w:tcBorders>
            <w:vAlign w:val="center"/>
          </w:tcPr>
          <w:p w:rsidR="00F5091F" w:rsidRPr="008C3CEF" w:rsidRDefault="00F5091F" w:rsidP="005F5C85">
            <w:pPr>
              <w:spacing w:after="0" w:line="312" w:lineRule="auto"/>
              <w:ind w:left="-108" w:right="-81"/>
              <w:jc w:val="right"/>
              <w:rPr>
                <w:caps/>
                <w:sz w:val="21"/>
                <w:szCs w:val="21"/>
              </w:rPr>
            </w:pPr>
          </w:p>
        </w:tc>
        <w:tc>
          <w:tcPr>
            <w:tcW w:w="270" w:type="dxa"/>
            <w:vAlign w:val="center"/>
          </w:tcPr>
          <w:p w:rsidR="00F5091F" w:rsidRPr="008C3CEF" w:rsidRDefault="00F5091F" w:rsidP="005F5C85">
            <w:pPr>
              <w:spacing w:after="0" w:line="312" w:lineRule="auto"/>
              <w:ind w:left="-108" w:right="-81"/>
              <w:jc w:val="right"/>
              <w:rPr>
                <w:caps/>
                <w:sz w:val="21"/>
                <w:szCs w:val="21"/>
              </w:rPr>
            </w:pPr>
          </w:p>
        </w:tc>
        <w:tc>
          <w:tcPr>
            <w:tcW w:w="1440" w:type="dxa"/>
            <w:tcBorders>
              <w:top w:val="single" w:sz="4" w:space="0" w:color="auto"/>
            </w:tcBorders>
            <w:vAlign w:val="center"/>
          </w:tcPr>
          <w:p w:rsidR="00F5091F" w:rsidRPr="008C3CEF" w:rsidRDefault="00F5091F" w:rsidP="005F5C85">
            <w:pPr>
              <w:spacing w:after="0" w:line="312" w:lineRule="auto"/>
              <w:ind w:left="-108" w:right="-81"/>
              <w:jc w:val="right"/>
              <w:rPr>
                <w:caps/>
                <w:sz w:val="21"/>
                <w:szCs w:val="21"/>
              </w:rPr>
            </w:pP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Thuế giá trị gia tăng</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570.288.165</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2.975.715.574</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2.639.976.883</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906.026.856</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 xml:space="preserve">Thuế xuất, nhập khẩu </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19.613.711</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19.613.711</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 xml:space="preserve">Thuế thu nhập doanh nghiệp </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209.606.983</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2.681.794.656</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1.791.841.845</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1.099.559.794</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Thuế thu nhập cá nhân</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11.367.331</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280.624.151</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324.255.874</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(32.264.392)</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Thuế nhà đất, tiền thuê đất</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500</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1.089.816.000</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691.500.000</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398.316.500</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Các loại thuế khác</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(3.000.000)</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3.000.000</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sz w:val="21"/>
                <w:szCs w:val="21"/>
              </w:rPr>
            </w:pPr>
            <w:r w:rsidRPr="008C3CEF">
              <w:rPr>
                <w:sz w:val="21"/>
                <w:szCs w:val="21"/>
              </w:rPr>
              <w:t>Phí, lệ phí và các khoản phải nộp khác</w:t>
            </w: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2.093.903</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w:t>
            </w:r>
          </w:p>
        </w:tc>
        <w:tc>
          <w:tcPr>
            <w:tcW w:w="270" w:type="dxa"/>
            <w:vAlign w:val="bottom"/>
          </w:tcPr>
          <w:p w:rsidR="00F5091F" w:rsidRPr="008C3CEF" w:rsidRDefault="00F5091F" w:rsidP="005F5C85">
            <w:pPr>
              <w:spacing w:after="0" w:line="312" w:lineRule="auto"/>
              <w:jc w:val="right"/>
              <w:outlineLvl w:val="0"/>
              <w:rPr>
                <w:sz w:val="20"/>
              </w:rPr>
            </w:pPr>
          </w:p>
        </w:tc>
        <w:tc>
          <w:tcPr>
            <w:tcW w:w="1530" w:type="dxa"/>
            <w:vAlign w:val="bottom"/>
          </w:tcPr>
          <w:p w:rsidR="00F5091F" w:rsidRPr="008C3CEF" w:rsidRDefault="00F5091F" w:rsidP="005F5C85">
            <w:pPr>
              <w:spacing w:after="0" w:line="312" w:lineRule="auto"/>
              <w:jc w:val="right"/>
              <w:outlineLvl w:val="0"/>
              <w:rPr>
                <w:sz w:val="20"/>
              </w:rPr>
            </w:pPr>
            <w:r w:rsidRPr="008C3CEF">
              <w:rPr>
                <w:sz w:val="20"/>
              </w:rPr>
              <w:t>-</w:t>
            </w:r>
          </w:p>
        </w:tc>
        <w:tc>
          <w:tcPr>
            <w:tcW w:w="270" w:type="dxa"/>
            <w:vAlign w:val="bottom"/>
          </w:tcPr>
          <w:p w:rsidR="00F5091F" w:rsidRPr="008C3CEF" w:rsidRDefault="00F5091F" w:rsidP="005F5C85">
            <w:pPr>
              <w:spacing w:after="0" w:line="312" w:lineRule="auto"/>
              <w:jc w:val="right"/>
              <w:outlineLvl w:val="0"/>
              <w:rPr>
                <w:sz w:val="20"/>
              </w:rPr>
            </w:pPr>
          </w:p>
        </w:tc>
        <w:tc>
          <w:tcPr>
            <w:tcW w:w="1440" w:type="dxa"/>
            <w:vAlign w:val="bottom"/>
          </w:tcPr>
          <w:p w:rsidR="00F5091F" w:rsidRPr="008C3CEF" w:rsidRDefault="00F5091F" w:rsidP="005F5C85">
            <w:pPr>
              <w:spacing w:after="0" w:line="312" w:lineRule="auto"/>
              <w:jc w:val="right"/>
              <w:outlineLvl w:val="0"/>
              <w:rPr>
                <w:sz w:val="20"/>
              </w:rPr>
            </w:pPr>
            <w:r w:rsidRPr="008C3CEF">
              <w:rPr>
                <w:sz w:val="20"/>
              </w:rPr>
              <w:t>2.093.903</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b/>
                <w:sz w:val="21"/>
                <w:szCs w:val="21"/>
              </w:rPr>
            </w:pPr>
          </w:p>
        </w:tc>
        <w:tc>
          <w:tcPr>
            <w:tcW w:w="1440" w:type="dxa"/>
            <w:tcBorders>
              <w:bottom w:val="single" w:sz="4" w:space="0" w:color="auto"/>
            </w:tcBorders>
            <w:vAlign w:val="bottom"/>
          </w:tcPr>
          <w:p w:rsidR="00F5091F" w:rsidRPr="008C3CEF" w:rsidRDefault="00F5091F" w:rsidP="005F5C85">
            <w:pPr>
              <w:spacing w:after="0" w:line="312" w:lineRule="auto"/>
              <w:jc w:val="right"/>
              <w:outlineLvl w:val="0"/>
              <w:rPr>
                <w:sz w:val="20"/>
              </w:rPr>
            </w:pPr>
          </w:p>
        </w:tc>
        <w:tc>
          <w:tcPr>
            <w:tcW w:w="270" w:type="dxa"/>
            <w:vAlign w:val="bottom"/>
          </w:tcPr>
          <w:p w:rsidR="00F5091F" w:rsidRPr="008C3CEF" w:rsidRDefault="00F5091F" w:rsidP="005F5C85">
            <w:pPr>
              <w:spacing w:after="0" w:line="312" w:lineRule="auto"/>
              <w:jc w:val="right"/>
              <w:outlineLvl w:val="0"/>
              <w:rPr>
                <w:sz w:val="20"/>
              </w:rPr>
            </w:pPr>
          </w:p>
        </w:tc>
        <w:tc>
          <w:tcPr>
            <w:tcW w:w="1440" w:type="dxa"/>
            <w:tcBorders>
              <w:bottom w:val="single" w:sz="4" w:space="0" w:color="auto"/>
            </w:tcBorders>
            <w:vAlign w:val="bottom"/>
          </w:tcPr>
          <w:p w:rsidR="00F5091F" w:rsidRPr="008C3CEF" w:rsidRDefault="00F5091F" w:rsidP="005F5C85">
            <w:pPr>
              <w:spacing w:after="0" w:line="312" w:lineRule="auto"/>
              <w:jc w:val="right"/>
              <w:outlineLvl w:val="0"/>
              <w:rPr>
                <w:sz w:val="20"/>
              </w:rPr>
            </w:pPr>
          </w:p>
        </w:tc>
        <w:tc>
          <w:tcPr>
            <w:tcW w:w="270" w:type="dxa"/>
            <w:vAlign w:val="bottom"/>
          </w:tcPr>
          <w:p w:rsidR="00F5091F" w:rsidRPr="008C3CEF" w:rsidRDefault="00F5091F" w:rsidP="005F5C85">
            <w:pPr>
              <w:spacing w:after="0" w:line="312" w:lineRule="auto"/>
              <w:jc w:val="right"/>
              <w:outlineLvl w:val="0"/>
              <w:rPr>
                <w:sz w:val="20"/>
              </w:rPr>
            </w:pPr>
          </w:p>
        </w:tc>
        <w:tc>
          <w:tcPr>
            <w:tcW w:w="1530" w:type="dxa"/>
            <w:tcBorders>
              <w:bottom w:val="single" w:sz="4" w:space="0" w:color="auto"/>
            </w:tcBorders>
            <w:vAlign w:val="bottom"/>
          </w:tcPr>
          <w:p w:rsidR="00F5091F" w:rsidRPr="008C3CEF" w:rsidRDefault="00F5091F" w:rsidP="005F5C85">
            <w:pPr>
              <w:spacing w:after="0" w:line="312" w:lineRule="auto"/>
              <w:jc w:val="right"/>
              <w:outlineLvl w:val="0"/>
              <w:rPr>
                <w:sz w:val="20"/>
              </w:rPr>
            </w:pPr>
          </w:p>
        </w:tc>
        <w:tc>
          <w:tcPr>
            <w:tcW w:w="270" w:type="dxa"/>
            <w:vAlign w:val="bottom"/>
          </w:tcPr>
          <w:p w:rsidR="00F5091F" w:rsidRPr="008C3CEF" w:rsidRDefault="00F5091F" w:rsidP="005F5C85">
            <w:pPr>
              <w:spacing w:after="0" w:line="312" w:lineRule="auto"/>
              <w:jc w:val="right"/>
              <w:outlineLvl w:val="0"/>
              <w:rPr>
                <w:sz w:val="20"/>
              </w:rPr>
            </w:pPr>
          </w:p>
        </w:tc>
        <w:tc>
          <w:tcPr>
            <w:tcW w:w="1440" w:type="dxa"/>
            <w:tcBorders>
              <w:bottom w:val="single" w:sz="4" w:space="0" w:color="auto"/>
            </w:tcBorders>
            <w:vAlign w:val="bottom"/>
          </w:tcPr>
          <w:p w:rsidR="00F5091F" w:rsidRPr="008C3CEF" w:rsidRDefault="00F5091F" w:rsidP="005F5C85">
            <w:pPr>
              <w:spacing w:after="0" w:line="312" w:lineRule="auto"/>
              <w:jc w:val="right"/>
              <w:outlineLvl w:val="0"/>
              <w:rPr>
                <w:sz w:val="20"/>
              </w:rPr>
            </w:pP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b/>
                <w:caps/>
                <w:sz w:val="21"/>
                <w:szCs w:val="21"/>
              </w:rPr>
            </w:pPr>
            <w:r w:rsidRPr="008C3CEF">
              <w:rPr>
                <w:b/>
                <w:sz w:val="21"/>
                <w:szCs w:val="21"/>
              </w:rPr>
              <w:t>Cộng</w:t>
            </w:r>
          </w:p>
        </w:tc>
        <w:tc>
          <w:tcPr>
            <w:tcW w:w="1440" w:type="dxa"/>
            <w:tcBorders>
              <w:top w:val="single" w:sz="4" w:space="0" w:color="auto"/>
              <w:bottom w:val="double" w:sz="4" w:space="0" w:color="auto"/>
            </w:tcBorders>
            <w:vAlign w:val="bottom"/>
          </w:tcPr>
          <w:p w:rsidR="00F5091F" w:rsidRPr="008C3CEF" w:rsidRDefault="00F5091F" w:rsidP="005F5C85">
            <w:pPr>
              <w:spacing w:after="0" w:line="312" w:lineRule="auto"/>
              <w:ind w:right="-41"/>
              <w:jc w:val="right"/>
              <w:outlineLvl w:val="0"/>
              <w:rPr>
                <w:b/>
                <w:sz w:val="20"/>
              </w:rPr>
            </w:pPr>
            <w:r w:rsidRPr="008C3CEF">
              <w:rPr>
                <w:b/>
                <w:sz w:val="20"/>
              </w:rPr>
              <w:t>790.356.882</w:t>
            </w:r>
          </w:p>
        </w:tc>
        <w:tc>
          <w:tcPr>
            <w:tcW w:w="270" w:type="dxa"/>
            <w:vAlign w:val="bottom"/>
          </w:tcPr>
          <w:p w:rsidR="00F5091F" w:rsidRPr="008C3CEF" w:rsidRDefault="00F5091F" w:rsidP="005F5C85">
            <w:pPr>
              <w:spacing w:after="0" w:line="312" w:lineRule="auto"/>
              <w:jc w:val="right"/>
              <w:outlineLvl w:val="0"/>
              <w:rPr>
                <w:b/>
                <w:bCs/>
                <w:sz w:val="20"/>
              </w:rPr>
            </w:pPr>
          </w:p>
        </w:tc>
        <w:tc>
          <w:tcPr>
            <w:tcW w:w="1440" w:type="dxa"/>
            <w:tcBorders>
              <w:top w:val="single" w:sz="4" w:space="0" w:color="auto"/>
              <w:bottom w:val="double" w:sz="4" w:space="0" w:color="auto"/>
            </w:tcBorders>
            <w:vAlign w:val="bottom"/>
          </w:tcPr>
          <w:p w:rsidR="00F5091F" w:rsidRPr="008C3CEF" w:rsidRDefault="00F5091F" w:rsidP="005F5C85">
            <w:pPr>
              <w:spacing w:after="0" w:line="312" w:lineRule="auto"/>
              <w:jc w:val="right"/>
              <w:outlineLvl w:val="0"/>
              <w:rPr>
                <w:b/>
                <w:bCs/>
                <w:sz w:val="20"/>
              </w:rPr>
            </w:pPr>
            <w:r w:rsidRPr="008C3CEF">
              <w:rPr>
                <w:b/>
                <w:bCs/>
                <w:sz w:val="20"/>
              </w:rPr>
              <w:t>7.050.564.092</w:t>
            </w:r>
          </w:p>
        </w:tc>
        <w:tc>
          <w:tcPr>
            <w:tcW w:w="270" w:type="dxa"/>
            <w:vAlign w:val="bottom"/>
          </w:tcPr>
          <w:p w:rsidR="00F5091F" w:rsidRPr="008C3CEF" w:rsidRDefault="00F5091F" w:rsidP="005F5C85">
            <w:pPr>
              <w:spacing w:after="0" w:line="312" w:lineRule="auto"/>
              <w:jc w:val="right"/>
              <w:outlineLvl w:val="0"/>
              <w:rPr>
                <w:b/>
                <w:bCs/>
                <w:sz w:val="20"/>
              </w:rPr>
            </w:pPr>
          </w:p>
        </w:tc>
        <w:tc>
          <w:tcPr>
            <w:tcW w:w="1530" w:type="dxa"/>
            <w:tcBorders>
              <w:top w:val="single" w:sz="4" w:space="0" w:color="auto"/>
              <w:bottom w:val="double" w:sz="4" w:space="0" w:color="auto"/>
            </w:tcBorders>
            <w:vAlign w:val="bottom"/>
          </w:tcPr>
          <w:p w:rsidR="00F5091F" w:rsidRPr="008C3CEF" w:rsidRDefault="00F5091F" w:rsidP="005F5C85">
            <w:pPr>
              <w:spacing w:after="0" w:line="312" w:lineRule="auto"/>
              <w:jc w:val="right"/>
              <w:outlineLvl w:val="0"/>
              <w:rPr>
                <w:b/>
                <w:bCs/>
                <w:sz w:val="20"/>
              </w:rPr>
            </w:pPr>
            <w:r w:rsidRPr="008C3CEF">
              <w:rPr>
                <w:b/>
                <w:bCs/>
                <w:sz w:val="20"/>
              </w:rPr>
              <w:t>5.467.188.313</w:t>
            </w:r>
          </w:p>
        </w:tc>
        <w:tc>
          <w:tcPr>
            <w:tcW w:w="270" w:type="dxa"/>
            <w:vAlign w:val="bottom"/>
          </w:tcPr>
          <w:p w:rsidR="00F5091F" w:rsidRPr="008C3CEF" w:rsidRDefault="00F5091F" w:rsidP="005F5C85">
            <w:pPr>
              <w:spacing w:after="0" w:line="312" w:lineRule="auto"/>
              <w:jc w:val="right"/>
              <w:outlineLvl w:val="0"/>
              <w:rPr>
                <w:b/>
                <w:bCs/>
                <w:sz w:val="20"/>
              </w:rPr>
            </w:pPr>
          </w:p>
        </w:tc>
        <w:tc>
          <w:tcPr>
            <w:tcW w:w="1440" w:type="dxa"/>
            <w:tcBorders>
              <w:top w:val="single" w:sz="4" w:space="0" w:color="auto"/>
              <w:bottom w:val="double" w:sz="4" w:space="0" w:color="auto"/>
            </w:tcBorders>
            <w:vAlign w:val="bottom"/>
          </w:tcPr>
          <w:p w:rsidR="00F5091F" w:rsidRPr="008C3CEF" w:rsidRDefault="00F5091F" w:rsidP="005F5C85">
            <w:pPr>
              <w:spacing w:after="0" w:line="312" w:lineRule="auto"/>
              <w:jc w:val="right"/>
              <w:outlineLvl w:val="0"/>
              <w:rPr>
                <w:b/>
                <w:bCs/>
                <w:sz w:val="20"/>
              </w:rPr>
            </w:pPr>
            <w:r w:rsidRPr="008C3CEF">
              <w:rPr>
                <w:b/>
                <w:bCs/>
                <w:sz w:val="20"/>
              </w:rPr>
              <w:t>2.373.732.661</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b/>
                <w:sz w:val="21"/>
                <w:szCs w:val="21"/>
              </w:rPr>
            </w:pPr>
            <w:r w:rsidRPr="008C3CEF">
              <w:rPr>
                <w:b/>
                <w:sz w:val="21"/>
                <w:szCs w:val="21"/>
              </w:rPr>
              <w:t>Trong đó:</w:t>
            </w:r>
          </w:p>
        </w:tc>
        <w:tc>
          <w:tcPr>
            <w:tcW w:w="1440" w:type="dxa"/>
            <w:tcBorders>
              <w:top w:val="single" w:sz="4" w:space="0" w:color="auto"/>
            </w:tcBorders>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440" w:type="dxa"/>
            <w:tcBorders>
              <w:top w:val="single" w:sz="4" w:space="0" w:color="auto"/>
            </w:tcBorders>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530" w:type="dxa"/>
            <w:tcBorders>
              <w:top w:val="single" w:sz="4" w:space="0" w:color="auto"/>
            </w:tcBorders>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440" w:type="dxa"/>
            <w:tcBorders>
              <w:top w:val="single" w:sz="4" w:space="0" w:color="auto"/>
            </w:tcBorders>
            <w:vAlign w:val="bottom"/>
          </w:tcPr>
          <w:p w:rsidR="00F5091F" w:rsidRPr="008C3CEF" w:rsidRDefault="00F5091F" w:rsidP="005F5C85">
            <w:pPr>
              <w:spacing w:after="0" w:line="312" w:lineRule="auto"/>
              <w:jc w:val="right"/>
              <w:rPr>
                <w:b/>
                <w:bCs/>
                <w:sz w:val="20"/>
              </w:rPr>
            </w:pP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b/>
                <w:sz w:val="21"/>
                <w:szCs w:val="21"/>
              </w:rPr>
            </w:pPr>
            <w:r w:rsidRPr="008C3CEF">
              <w:rPr>
                <w:b/>
                <w:sz w:val="21"/>
                <w:szCs w:val="21"/>
              </w:rPr>
              <w:t>17.1 Phải nộp</w:t>
            </w:r>
          </w:p>
        </w:tc>
        <w:tc>
          <w:tcPr>
            <w:tcW w:w="1440" w:type="dxa"/>
            <w:vAlign w:val="bottom"/>
          </w:tcPr>
          <w:p w:rsidR="00F5091F" w:rsidRPr="008C3CEF" w:rsidRDefault="00F5091F" w:rsidP="005F5C85">
            <w:pPr>
              <w:spacing w:after="0" w:line="312" w:lineRule="auto"/>
              <w:jc w:val="right"/>
              <w:rPr>
                <w:b/>
                <w:bCs/>
                <w:sz w:val="20"/>
              </w:rPr>
            </w:pPr>
            <w:r w:rsidRPr="008C3CEF">
              <w:rPr>
                <w:b/>
                <w:bCs/>
                <w:sz w:val="20"/>
              </w:rPr>
              <w:t>793.356.882</w:t>
            </w:r>
          </w:p>
        </w:tc>
        <w:tc>
          <w:tcPr>
            <w:tcW w:w="270" w:type="dxa"/>
            <w:vAlign w:val="bottom"/>
          </w:tcPr>
          <w:p w:rsidR="00F5091F" w:rsidRPr="008C3CEF" w:rsidRDefault="00F5091F" w:rsidP="005F5C85">
            <w:pPr>
              <w:spacing w:after="0" w:line="312" w:lineRule="auto"/>
              <w:jc w:val="right"/>
              <w:rPr>
                <w:b/>
                <w:bCs/>
                <w:sz w:val="20"/>
              </w:rPr>
            </w:pPr>
          </w:p>
        </w:tc>
        <w:tc>
          <w:tcPr>
            <w:tcW w:w="1440" w:type="dxa"/>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530" w:type="dxa"/>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440" w:type="dxa"/>
            <w:vAlign w:val="bottom"/>
          </w:tcPr>
          <w:p w:rsidR="00F5091F" w:rsidRPr="008C3CEF" w:rsidRDefault="00F5091F" w:rsidP="005F5C85">
            <w:pPr>
              <w:spacing w:after="0" w:line="312" w:lineRule="auto"/>
              <w:jc w:val="right"/>
              <w:rPr>
                <w:b/>
                <w:bCs/>
                <w:sz w:val="20"/>
              </w:rPr>
            </w:pPr>
            <w:r w:rsidRPr="008C3CEF">
              <w:rPr>
                <w:b/>
                <w:bCs/>
                <w:sz w:val="20"/>
              </w:rPr>
              <w:t xml:space="preserve">2.405.997.053 </w:t>
            </w:r>
          </w:p>
        </w:tc>
      </w:tr>
      <w:tr w:rsidR="00F5091F" w:rsidRPr="008C3CEF" w:rsidTr="009C5F64">
        <w:trPr>
          <w:trHeight w:val="144"/>
        </w:trPr>
        <w:tc>
          <w:tcPr>
            <w:tcW w:w="2520" w:type="dxa"/>
            <w:vAlign w:val="center"/>
          </w:tcPr>
          <w:p w:rsidR="00F5091F" w:rsidRPr="008C3CEF" w:rsidRDefault="00F5091F" w:rsidP="005F5C85">
            <w:pPr>
              <w:spacing w:after="0" w:line="312" w:lineRule="auto"/>
              <w:ind w:left="-108" w:right="-81"/>
              <w:rPr>
                <w:b/>
                <w:sz w:val="21"/>
                <w:szCs w:val="21"/>
              </w:rPr>
            </w:pPr>
            <w:r w:rsidRPr="008C3CEF">
              <w:rPr>
                <w:b/>
                <w:sz w:val="21"/>
                <w:szCs w:val="21"/>
              </w:rPr>
              <w:lastRenderedPageBreak/>
              <w:t>17.2 Phải thu</w:t>
            </w:r>
          </w:p>
        </w:tc>
        <w:tc>
          <w:tcPr>
            <w:tcW w:w="1440" w:type="dxa"/>
            <w:vAlign w:val="bottom"/>
          </w:tcPr>
          <w:p w:rsidR="00F5091F" w:rsidRPr="008C3CEF" w:rsidRDefault="00F5091F" w:rsidP="005F5C85">
            <w:pPr>
              <w:spacing w:after="0" w:line="312" w:lineRule="auto"/>
              <w:jc w:val="right"/>
              <w:rPr>
                <w:b/>
                <w:bCs/>
                <w:sz w:val="20"/>
              </w:rPr>
            </w:pPr>
            <w:r w:rsidRPr="008C3CEF">
              <w:rPr>
                <w:b/>
                <w:bCs/>
                <w:sz w:val="20"/>
              </w:rPr>
              <w:t>3.000.000</w:t>
            </w:r>
          </w:p>
        </w:tc>
        <w:tc>
          <w:tcPr>
            <w:tcW w:w="270" w:type="dxa"/>
            <w:vAlign w:val="bottom"/>
          </w:tcPr>
          <w:p w:rsidR="00F5091F" w:rsidRPr="008C3CEF" w:rsidRDefault="00F5091F" w:rsidP="005F5C85">
            <w:pPr>
              <w:spacing w:after="0" w:line="312" w:lineRule="auto"/>
              <w:jc w:val="right"/>
              <w:rPr>
                <w:b/>
                <w:bCs/>
                <w:sz w:val="20"/>
              </w:rPr>
            </w:pPr>
          </w:p>
        </w:tc>
        <w:tc>
          <w:tcPr>
            <w:tcW w:w="1440" w:type="dxa"/>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530" w:type="dxa"/>
            <w:vAlign w:val="bottom"/>
          </w:tcPr>
          <w:p w:rsidR="00F5091F" w:rsidRPr="008C3CEF" w:rsidRDefault="00F5091F" w:rsidP="005F5C85">
            <w:pPr>
              <w:spacing w:after="0" w:line="312" w:lineRule="auto"/>
              <w:jc w:val="right"/>
              <w:rPr>
                <w:b/>
                <w:bCs/>
                <w:sz w:val="20"/>
              </w:rPr>
            </w:pPr>
          </w:p>
        </w:tc>
        <w:tc>
          <w:tcPr>
            <w:tcW w:w="270" w:type="dxa"/>
            <w:vAlign w:val="bottom"/>
          </w:tcPr>
          <w:p w:rsidR="00F5091F" w:rsidRPr="008C3CEF" w:rsidRDefault="00F5091F" w:rsidP="005F5C85">
            <w:pPr>
              <w:spacing w:after="0" w:line="312" w:lineRule="auto"/>
              <w:jc w:val="right"/>
              <w:rPr>
                <w:b/>
                <w:bCs/>
                <w:sz w:val="20"/>
              </w:rPr>
            </w:pPr>
          </w:p>
        </w:tc>
        <w:tc>
          <w:tcPr>
            <w:tcW w:w="1440" w:type="dxa"/>
            <w:vAlign w:val="bottom"/>
          </w:tcPr>
          <w:p w:rsidR="00F5091F" w:rsidRPr="008C3CEF" w:rsidRDefault="00F5091F" w:rsidP="005F5C85">
            <w:pPr>
              <w:spacing w:after="0" w:line="312" w:lineRule="auto"/>
              <w:jc w:val="right"/>
              <w:rPr>
                <w:b/>
                <w:bCs/>
                <w:sz w:val="20"/>
              </w:rPr>
            </w:pPr>
            <w:r w:rsidRPr="008C3CEF">
              <w:rPr>
                <w:b/>
                <w:bCs/>
                <w:sz w:val="20"/>
              </w:rPr>
              <w:t>32.264.392</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CHI PHÍ PHẢI TRẢ</w:t>
      </w:r>
    </w:p>
    <w:tbl>
      <w:tblPr>
        <w:tblW w:w="9090" w:type="dxa"/>
        <w:tblInd w:w="468" w:type="dxa"/>
        <w:tblLayout w:type="fixed"/>
        <w:tblLook w:val="0000"/>
      </w:tblPr>
      <w:tblGrid>
        <w:gridCol w:w="5580"/>
        <w:gridCol w:w="1620"/>
        <w:gridCol w:w="270"/>
        <w:gridCol w:w="1620"/>
      </w:tblGrid>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pPr>
          </w:p>
        </w:tc>
        <w:tc>
          <w:tcPr>
            <w:tcW w:w="1620" w:type="dxa"/>
            <w:vAlign w:val="center"/>
          </w:tcPr>
          <w:p w:rsidR="00F5091F" w:rsidRPr="008C3CEF" w:rsidRDefault="00F5091F" w:rsidP="005F5C85">
            <w:pPr>
              <w:spacing w:after="0" w:line="312" w:lineRule="auto"/>
              <w:ind w:left="-108" w:right="-81"/>
              <w:jc w:val="right"/>
              <w:rPr>
                <w:b/>
                <w:caps/>
              </w:rPr>
            </w:pPr>
            <w:r w:rsidRPr="008C3CEF">
              <w:rPr>
                <w:b/>
                <w:caps/>
              </w:rPr>
              <w:t>31/12/2015</w:t>
            </w:r>
          </w:p>
        </w:tc>
        <w:tc>
          <w:tcPr>
            <w:tcW w:w="270" w:type="dxa"/>
            <w:vAlign w:val="center"/>
          </w:tcPr>
          <w:p w:rsidR="00F5091F" w:rsidRPr="008C3CEF" w:rsidRDefault="00F5091F" w:rsidP="005F5C85">
            <w:pPr>
              <w:spacing w:after="0" w:line="312" w:lineRule="auto"/>
              <w:ind w:left="-108" w:right="-81"/>
              <w:jc w:val="right"/>
              <w:rPr>
                <w:b/>
                <w:caps/>
              </w:rPr>
            </w:pPr>
          </w:p>
        </w:tc>
        <w:tc>
          <w:tcPr>
            <w:tcW w:w="1620" w:type="dxa"/>
            <w:vAlign w:val="center"/>
          </w:tcPr>
          <w:p w:rsidR="00F5091F" w:rsidRPr="008C3CEF" w:rsidRDefault="00F5091F" w:rsidP="005F5C85">
            <w:pPr>
              <w:spacing w:after="0" w:line="312" w:lineRule="auto"/>
              <w:ind w:left="-108" w:right="-81"/>
              <w:jc w:val="right"/>
              <w:rPr>
                <w:b/>
                <w:caps/>
              </w:rPr>
            </w:pPr>
            <w:r w:rsidRPr="008C3CEF">
              <w:rPr>
                <w:b/>
                <w:caps/>
              </w:rPr>
              <w:t>01/01/2015</w:t>
            </w:r>
          </w:p>
        </w:tc>
      </w:tr>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rPr>
                <w:caps/>
              </w:rPr>
            </w:pPr>
          </w:p>
        </w:tc>
        <w:tc>
          <w:tcPr>
            <w:tcW w:w="1620" w:type="dxa"/>
            <w:tcBorders>
              <w:bottom w:val="single" w:sz="4" w:space="0" w:color="auto"/>
            </w:tcBorders>
            <w:vAlign w:val="center"/>
          </w:tcPr>
          <w:p w:rsidR="00F5091F" w:rsidRPr="008C3CEF" w:rsidRDefault="00F5091F" w:rsidP="005F5C85">
            <w:pPr>
              <w:spacing w:after="0" w:line="312" w:lineRule="auto"/>
              <w:ind w:left="-108" w:right="-81"/>
              <w:jc w:val="right"/>
              <w:rPr>
                <w:b/>
                <w:caps/>
              </w:rPr>
            </w:pPr>
            <w:r w:rsidRPr="008C3CEF">
              <w:rPr>
                <w:b/>
                <w:caps/>
              </w:rPr>
              <w:t>VND</w:t>
            </w:r>
          </w:p>
        </w:tc>
        <w:tc>
          <w:tcPr>
            <w:tcW w:w="270" w:type="dxa"/>
            <w:vAlign w:val="center"/>
          </w:tcPr>
          <w:p w:rsidR="00F5091F" w:rsidRPr="008C3CEF" w:rsidRDefault="00F5091F" w:rsidP="005F5C85">
            <w:pPr>
              <w:spacing w:after="0" w:line="312" w:lineRule="auto"/>
              <w:ind w:left="-108" w:right="-81"/>
              <w:jc w:val="right"/>
              <w:rPr>
                <w:b/>
                <w:caps/>
              </w:rPr>
            </w:pPr>
          </w:p>
        </w:tc>
        <w:tc>
          <w:tcPr>
            <w:tcW w:w="1620" w:type="dxa"/>
            <w:tcBorders>
              <w:bottom w:val="single" w:sz="4" w:space="0" w:color="auto"/>
            </w:tcBorders>
            <w:vAlign w:val="center"/>
          </w:tcPr>
          <w:p w:rsidR="00F5091F" w:rsidRPr="008C3CEF" w:rsidRDefault="00F5091F" w:rsidP="005F5C85">
            <w:pPr>
              <w:spacing w:after="0" w:line="312" w:lineRule="auto"/>
              <w:ind w:left="-108" w:right="-81"/>
              <w:jc w:val="right"/>
              <w:rPr>
                <w:b/>
                <w:caps/>
              </w:rPr>
            </w:pPr>
            <w:r w:rsidRPr="008C3CEF">
              <w:rPr>
                <w:b/>
                <w:caps/>
              </w:rPr>
              <w:t>VND</w:t>
            </w:r>
          </w:p>
        </w:tc>
      </w:tr>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rPr>
                <w:snapToGrid w:val="0"/>
                <w:color w:val="000000"/>
              </w:rPr>
            </w:pPr>
          </w:p>
        </w:tc>
        <w:tc>
          <w:tcPr>
            <w:tcW w:w="1620" w:type="dxa"/>
            <w:tcBorders>
              <w:top w:val="single" w:sz="4" w:space="0" w:color="auto"/>
            </w:tcBorders>
            <w:vAlign w:val="center"/>
          </w:tcPr>
          <w:p w:rsidR="00F5091F" w:rsidRPr="008C3CEF" w:rsidRDefault="00F5091F" w:rsidP="005F5C85">
            <w:pPr>
              <w:spacing w:after="0" w:line="312" w:lineRule="auto"/>
              <w:ind w:left="-108" w:right="-81"/>
              <w:jc w:val="right"/>
              <w:rPr>
                <w:caps/>
              </w:rPr>
            </w:pPr>
          </w:p>
        </w:tc>
        <w:tc>
          <w:tcPr>
            <w:tcW w:w="270" w:type="dxa"/>
            <w:vAlign w:val="center"/>
          </w:tcPr>
          <w:p w:rsidR="00F5091F" w:rsidRPr="008C3CEF" w:rsidRDefault="00F5091F" w:rsidP="005F5C85">
            <w:pPr>
              <w:spacing w:after="0" w:line="312" w:lineRule="auto"/>
              <w:ind w:left="-108" w:right="-81"/>
              <w:jc w:val="right"/>
              <w:rPr>
                <w:caps/>
              </w:rPr>
            </w:pPr>
          </w:p>
        </w:tc>
        <w:tc>
          <w:tcPr>
            <w:tcW w:w="1620" w:type="dxa"/>
            <w:tcBorders>
              <w:top w:val="single" w:sz="4" w:space="0" w:color="auto"/>
            </w:tcBorders>
            <w:vAlign w:val="center"/>
          </w:tcPr>
          <w:p w:rsidR="00F5091F" w:rsidRPr="008C3CEF" w:rsidRDefault="00F5091F" w:rsidP="005F5C85">
            <w:pPr>
              <w:spacing w:after="0" w:line="312" w:lineRule="auto"/>
              <w:ind w:left="-108" w:right="-81"/>
              <w:jc w:val="right"/>
              <w:rPr>
                <w:caps/>
              </w:rPr>
            </w:pPr>
          </w:p>
        </w:tc>
      </w:tr>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rPr>
                <w:b/>
                <w:snapToGrid w:val="0"/>
                <w:color w:val="000000"/>
              </w:rPr>
            </w:pPr>
            <w:r w:rsidRPr="008C3CEF">
              <w:rPr>
                <w:b/>
                <w:snapToGrid w:val="0"/>
                <w:color w:val="000000"/>
              </w:rPr>
              <w:t>Ngắn hạn</w:t>
            </w:r>
          </w:p>
        </w:tc>
        <w:tc>
          <w:tcPr>
            <w:tcW w:w="1620" w:type="dxa"/>
            <w:vAlign w:val="bottom"/>
          </w:tcPr>
          <w:p w:rsidR="00F5091F" w:rsidRPr="008C3CEF" w:rsidRDefault="00F5091F" w:rsidP="005F5C85">
            <w:pPr>
              <w:spacing w:after="0" w:line="312" w:lineRule="auto"/>
              <w:jc w:val="right"/>
              <w:rPr>
                <w:b/>
                <w:bCs/>
              </w:rPr>
            </w:pPr>
            <w:r w:rsidRPr="008C3CEF">
              <w:rPr>
                <w:b/>
                <w:bCs/>
              </w:rPr>
              <w:t>112.011.116</w:t>
            </w:r>
          </w:p>
        </w:tc>
        <w:tc>
          <w:tcPr>
            <w:tcW w:w="270" w:type="dxa"/>
            <w:vAlign w:val="bottom"/>
          </w:tcPr>
          <w:p w:rsidR="00F5091F" w:rsidRPr="008C3CEF" w:rsidRDefault="00F5091F" w:rsidP="005F5C85">
            <w:pPr>
              <w:spacing w:after="0" w:line="312" w:lineRule="auto"/>
              <w:ind w:left="-108" w:right="-81"/>
              <w:jc w:val="right"/>
              <w:rPr>
                <w:b/>
                <w:caps/>
              </w:rPr>
            </w:pPr>
          </w:p>
        </w:tc>
        <w:tc>
          <w:tcPr>
            <w:tcW w:w="1620" w:type="dxa"/>
            <w:vAlign w:val="bottom"/>
          </w:tcPr>
          <w:p w:rsidR="00F5091F" w:rsidRPr="008C3CEF" w:rsidRDefault="00F5091F" w:rsidP="005F5C85">
            <w:pPr>
              <w:spacing w:after="0" w:line="312" w:lineRule="auto"/>
              <w:ind w:left="-108" w:right="-81"/>
              <w:jc w:val="right"/>
              <w:rPr>
                <w:b/>
                <w:caps/>
              </w:rPr>
            </w:pPr>
            <w:r w:rsidRPr="008C3CEF">
              <w:rPr>
                <w:b/>
              </w:rPr>
              <w:t>197.457.287</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81"/>
            </w:pPr>
            <w:r w:rsidRPr="008C3CEF">
              <w:t>Trích trước tiền điện nước và internet</w:t>
            </w:r>
          </w:p>
        </w:tc>
        <w:tc>
          <w:tcPr>
            <w:tcW w:w="1620" w:type="dxa"/>
            <w:vAlign w:val="bottom"/>
          </w:tcPr>
          <w:p w:rsidR="00F5091F" w:rsidRPr="008C3CEF" w:rsidRDefault="00F5091F" w:rsidP="005F5C85">
            <w:pPr>
              <w:spacing w:after="0" w:line="312" w:lineRule="auto"/>
              <w:jc w:val="right"/>
            </w:pPr>
            <w:r w:rsidRPr="008C3CEF">
              <w:t>86.591.204</w:t>
            </w:r>
          </w:p>
        </w:tc>
        <w:tc>
          <w:tcPr>
            <w:tcW w:w="270" w:type="dxa"/>
            <w:vAlign w:val="bottom"/>
          </w:tcPr>
          <w:p w:rsidR="00F5091F" w:rsidRPr="008C3CEF" w:rsidRDefault="00F5091F" w:rsidP="005F5C85">
            <w:pPr>
              <w:spacing w:after="0" w:line="312" w:lineRule="auto"/>
              <w:ind w:right="-86"/>
              <w:jc w:val="right"/>
            </w:pPr>
          </w:p>
        </w:tc>
        <w:tc>
          <w:tcPr>
            <w:tcW w:w="1620" w:type="dxa"/>
            <w:vAlign w:val="bottom"/>
          </w:tcPr>
          <w:p w:rsidR="00F5091F" w:rsidRPr="008C3CEF" w:rsidRDefault="00F5091F" w:rsidP="005F5C85">
            <w:pPr>
              <w:spacing w:after="0" w:line="312" w:lineRule="auto"/>
              <w:ind w:right="-86"/>
              <w:jc w:val="right"/>
            </w:pPr>
            <w:r w:rsidRPr="008C3CEF">
              <w:t>197.457.287</w:t>
            </w:r>
          </w:p>
        </w:tc>
      </w:tr>
      <w:tr w:rsidR="00F5091F" w:rsidRPr="008C3CEF" w:rsidTr="009C5F64">
        <w:trPr>
          <w:trHeight w:val="216"/>
        </w:trPr>
        <w:tc>
          <w:tcPr>
            <w:tcW w:w="5580" w:type="dxa"/>
            <w:vAlign w:val="center"/>
          </w:tcPr>
          <w:p w:rsidR="00F5091F" w:rsidRPr="008C3CEF" w:rsidRDefault="005F5C85" w:rsidP="005F5C85">
            <w:pPr>
              <w:spacing w:after="0" w:line="312" w:lineRule="auto"/>
              <w:ind w:left="-108" w:right="-81"/>
            </w:pPr>
            <w:r>
              <w:t>T</w:t>
            </w:r>
            <w:r w:rsidR="00F5091F" w:rsidRPr="008C3CEF">
              <w:t>rích trước chi phí lãi vay</w:t>
            </w:r>
          </w:p>
        </w:tc>
        <w:tc>
          <w:tcPr>
            <w:tcW w:w="1620" w:type="dxa"/>
            <w:vAlign w:val="bottom"/>
          </w:tcPr>
          <w:p w:rsidR="00F5091F" w:rsidRPr="008C3CEF" w:rsidRDefault="00F5091F" w:rsidP="005F5C85">
            <w:pPr>
              <w:spacing w:after="0" w:line="312" w:lineRule="auto"/>
              <w:jc w:val="right"/>
            </w:pPr>
            <w:r w:rsidRPr="008C3CEF">
              <w:t>25.419.912</w:t>
            </w:r>
          </w:p>
        </w:tc>
        <w:tc>
          <w:tcPr>
            <w:tcW w:w="270" w:type="dxa"/>
            <w:vAlign w:val="bottom"/>
          </w:tcPr>
          <w:p w:rsidR="00F5091F" w:rsidRPr="008C3CEF" w:rsidRDefault="00F5091F" w:rsidP="005F5C85">
            <w:pPr>
              <w:spacing w:after="0" w:line="312" w:lineRule="auto"/>
              <w:ind w:right="-86"/>
              <w:jc w:val="right"/>
            </w:pPr>
          </w:p>
        </w:tc>
        <w:tc>
          <w:tcPr>
            <w:tcW w:w="1620" w:type="dxa"/>
            <w:vAlign w:val="bottom"/>
          </w:tcPr>
          <w:p w:rsidR="00F5091F" w:rsidRPr="008C3CEF" w:rsidRDefault="00F5091F" w:rsidP="005F5C85">
            <w:pPr>
              <w:spacing w:after="0" w:line="312" w:lineRule="auto"/>
              <w:ind w:right="-86"/>
              <w:jc w:val="right"/>
            </w:pPr>
            <w:r w:rsidRPr="008C3CEF">
              <w:t xml:space="preserve">- </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rPr>
        <w:t>PHẢI TRẢ</w:t>
      </w:r>
      <w:r w:rsidRPr="008C3CEF">
        <w:rPr>
          <w:b/>
          <w:lang w:val="es-MX"/>
        </w:rPr>
        <w:t xml:space="preserve"> NGẮN HẠN KHÁC</w:t>
      </w:r>
    </w:p>
    <w:p w:rsidR="00F5091F" w:rsidRPr="008C3CEF" w:rsidRDefault="00F5091F" w:rsidP="005F5C85">
      <w:pPr>
        <w:spacing w:after="0" w:line="312" w:lineRule="auto"/>
        <w:jc w:val="both"/>
        <w:rPr>
          <w:b/>
        </w:rPr>
      </w:pPr>
    </w:p>
    <w:tbl>
      <w:tblPr>
        <w:tblW w:w="9090" w:type="dxa"/>
        <w:tblInd w:w="468" w:type="dxa"/>
        <w:tblLayout w:type="fixed"/>
        <w:tblLook w:val="0000"/>
      </w:tblPr>
      <w:tblGrid>
        <w:gridCol w:w="5580"/>
        <w:gridCol w:w="1620"/>
        <w:gridCol w:w="270"/>
        <w:gridCol w:w="1620"/>
      </w:tblGrid>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pPr>
          </w:p>
        </w:tc>
        <w:tc>
          <w:tcPr>
            <w:tcW w:w="1620" w:type="dxa"/>
            <w:vAlign w:val="center"/>
          </w:tcPr>
          <w:p w:rsidR="00F5091F" w:rsidRPr="008C3CEF" w:rsidRDefault="00F5091F" w:rsidP="005F5C85">
            <w:pPr>
              <w:spacing w:after="0" w:line="312" w:lineRule="auto"/>
              <w:ind w:left="-108" w:right="-81"/>
              <w:jc w:val="right"/>
              <w:rPr>
                <w:b/>
                <w:caps/>
              </w:rPr>
            </w:pPr>
            <w:r w:rsidRPr="008C3CEF">
              <w:rPr>
                <w:b/>
                <w:caps/>
              </w:rPr>
              <w:t>31/12/2015</w:t>
            </w:r>
          </w:p>
        </w:tc>
        <w:tc>
          <w:tcPr>
            <w:tcW w:w="270" w:type="dxa"/>
            <w:vAlign w:val="center"/>
          </w:tcPr>
          <w:p w:rsidR="00F5091F" w:rsidRPr="008C3CEF" w:rsidRDefault="00F5091F" w:rsidP="005F5C85">
            <w:pPr>
              <w:spacing w:after="0" w:line="312" w:lineRule="auto"/>
              <w:ind w:left="-108" w:right="-81"/>
              <w:jc w:val="right"/>
              <w:rPr>
                <w:b/>
                <w:caps/>
              </w:rPr>
            </w:pPr>
          </w:p>
        </w:tc>
        <w:tc>
          <w:tcPr>
            <w:tcW w:w="1620" w:type="dxa"/>
            <w:vAlign w:val="center"/>
          </w:tcPr>
          <w:p w:rsidR="00F5091F" w:rsidRPr="008C3CEF" w:rsidRDefault="00F5091F" w:rsidP="005F5C85">
            <w:pPr>
              <w:spacing w:after="0" w:line="312" w:lineRule="auto"/>
              <w:ind w:left="-108" w:right="-81"/>
              <w:jc w:val="right"/>
              <w:rPr>
                <w:b/>
                <w:caps/>
              </w:rPr>
            </w:pPr>
            <w:r w:rsidRPr="008C3CEF">
              <w:rPr>
                <w:b/>
                <w:caps/>
              </w:rPr>
              <w:t>01/01/2015</w:t>
            </w:r>
          </w:p>
        </w:tc>
      </w:tr>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rPr>
                <w:caps/>
              </w:rPr>
            </w:pPr>
          </w:p>
        </w:tc>
        <w:tc>
          <w:tcPr>
            <w:tcW w:w="1620" w:type="dxa"/>
            <w:tcBorders>
              <w:bottom w:val="single" w:sz="4" w:space="0" w:color="auto"/>
            </w:tcBorders>
            <w:vAlign w:val="center"/>
          </w:tcPr>
          <w:p w:rsidR="00F5091F" w:rsidRPr="008C3CEF" w:rsidRDefault="00F5091F" w:rsidP="005F5C85">
            <w:pPr>
              <w:spacing w:after="0" w:line="312" w:lineRule="auto"/>
              <w:ind w:left="-108" w:right="-81"/>
              <w:jc w:val="right"/>
              <w:rPr>
                <w:b/>
                <w:caps/>
              </w:rPr>
            </w:pPr>
            <w:r w:rsidRPr="008C3CEF">
              <w:rPr>
                <w:b/>
                <w:caps/>
              </w:rPr>
              <w:t>VND</w:t>
            </w:r>
          </w:p>
        </w:tc>
        <w:tc>
          <w:tcPr>
            <w:tcW w:w="270" w:type="dxa"/>
            <w:vAlign w:val="center"/>
          </w:tcPr>
          <w:p w:rsidR="00F5091F" w:rsidRPr="008C3CEF" w:rsidRDefault="00F5091F" w:rsidP="005F5C85">
            <w:pPr>
              <w:spacing w:after="0" w:line="312" w:lineRule="auto"/>
              <w:ind w:left="-108" w:right="-81"/>
              <w:jc w:val="right"/>
              <w:rPr>
                <w:b/>
                <w:caps/>
              </w:rPr>
            </w:pPr>
          </w:p>
        </w:tc>
        <w:tc>
          <w:tcPr>
            <w:tcW w:w="1620" w:type="dxa"/>
            <w:tcBorders>
              <w:bottom w:val="single" w:sz="4" w:space="0" w:color="auto"/>
            </w:tcBorders>
            <w:vAlign w:val="center"/>
          </w:tcPr>
          <w:p w:rsidR="00F5091F" w:rsidRPr="008C3CEF" w:rsidRDefault="00F5091F" w:rsidP="005F5C85">
            <w:pPr>
              <w:spacing w:after="0" w:line="312" w:lineRule="auto"/>
              <w:ind w:left="-108" w:right="-81"/>
              <w:jc w:val="right"/>
              <w:rPr>
                <w:b/>
                <w:caps/>
              </w:rPr>
            </w:pPr>
            <w:r w:rsidRPr="008C3CEF">
              <w:rPr>
                <w:b/>
                <w:caps/>
              </w:rPr>
              <w:t>VND</w:t>
            </w:r>
          </w:p>
        </w:tc>
      </w:tr>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rPr>
                <w:b/>
                <w:snapToGrid w:val="0"/>
                <w:color w:val="000000"/>
              </w:rPr>
            </w:pPr>
          </w:p>
        </w:tc>
        <w:tc>
          <w:tcPr>
            <w:tcW w:w="1620" w:type="dxa"/>
            <w:tcBorders>
              <w:top w:val="single" w:sz="4" w:space="0" w:color="auto"/>
            </w:tcBorders>
            <w:vAlign w:val="bottom"/>
          </w:tcPr>
          <w:p w:rsidR="00F5091F" w:rsidRPr="008C3CEF" w:rsidRDefault="00F5091F" w:rsidP="005F5C85">
            <w:pPr>
              <w:spacing w:after="0" w:line="312" w:lineRule="auto"/>
              <w:jc w:val="right"/>
              <w:rPr>
                <w:b/>
                <w:bCs/>
              </w:rPr>
            </w:pPr>
          </w:p>
        </w:tc>
        <w:tc>
          <w:tcPr>
            <w:tcW w:w="270" w:type="dxa"/>
            <w:vAlign w:val="center"/>
          </w:tcPr>
          <w:p w:rsidR="00F5091F" w:rsidRPr="008C3CEF" w:rsidRDefault="00F5091F" w:rsidP="005F5C85">
            <w:pPr>
              <w:spacing w:after="0" w:line="312" w:lineRule="auto"/>
              <w:ind w:left="-108" w:right="-81"/>
              <w:jc w:val="right"/>
              <w:rPr>
                <w:caps/>
              </w:rPr>
            </w:pPr>
          </w:p>
        </w:tc>
        <w:tc>
          <w:tcPr>
            <w:tcW w:w="1620" w:type="dxa"/>
            <w:tcBorders>
              <w:top w:val="single" w:sz="4" w:space="0" w:color="auto"/>
            </w:tcBorders>
            <w:vAlign w:val="center"/>
          </w:tcPr>
          <w:p w:rsidR="00F5091F" w:rsidRPr="008C3CEF" w:rsidRDefault="00F5091F" w:rsidP="005F5C85">
            <w:pPr>
              <w:spacing w:after="0" w:line="312" w:lineRule="auto"/>
              <w:ind w:left="-108" w:right="-81"/>
              <w:jc w:val="right"/>
              <w:rPr>
                <w:caps/>
              </w:rPr>
            </w:pPr>
          </w:p>
        </w:tc>
      </w:tr>
      <w:tr w:rsidR="00F5091F" w:rsidRPr="008C3CEF" w:rsidTr="009C5F64">
        <w:trPr>
          <w:trHeight w:val="216"/>
        </w:trPr>
        <w:tc>
          <w:tcPr>
            <w:tcW w:w="5580" w:type="dxa"/>
            <w:vAlign w:val="center"/>
          </w:tcPr>
          <w:p w:rsidR="00F5091F" w:rsidRPr="008C3CEF" w:rsidRDefault="00F5091F" w:rsidP="005F5C85">
            <w:pPr>
              <w:spacing w:after="0" w:line="312" w:lineRule="auto"/>
              <w:ind w:left="-108" w:right="-81"/>
              <w:rPr>
                <w:b/>
                <w:snapToGrid w:val="0"/>
                <w:color w:val="000000"/>
              </w:rPr>
            </w:pPr>
            <w:r w:rsidRPr="008C3CEF">
              <w:rPr>
                <w:b/>
                <w:snapToGrid w:val="0"/>
                <w:color w:val="000000"/>
              </w:rPr>
              <w:t>Ngắn hạn</w:t>
            </w:r>
          </w:p>
        </w:tc>
        <w:tc>
          <w:tcPr>
            <w:tcW w:w="1620" w:type="dxa"/>
            <w:vAlign w:val="bottom"/>
          </w:tcPr>
          <w:p w:rsidR="00F5091F" w:rsidRPr="008C3CEF" w:rsidRDefault="00F5091F" w:rsidP="005F5C85">
            <w:pPr>
              <w:spacing w:after="0" w:line="312" w:lineRule="auto"/>
              <w:jc w:val="right"/>
              <w:rPr>
                <w:b/>
                <w:bCs/>
              </w:rPr>
            </w:pPr>
            <w:r w:rsidRPr="008C3CEF">
              <w:rPr>
                <w:b/>
                <w:bCs/>
              </w:rPr>
              <w:t>2.264.576.192</w:t>
            </w:r>
          </w:p>
        </w:tc>
        <w:tc>
          <w:tcPr>
            <w:tcW w:w="270" w:type="dxa"/>
            <w:vAlign w:val="center"/>
          </w:tcPr>
          <w:p w:rsidR="00F5091F" w:rsidRPr="008C3CEF" w:rsidRDefault="00F5091F" w:rsidP="005F5C85">
            <w:pPr>
              <w:spacing w:after="0" w:line="312" w:lineRule="auto"/>
              <w:ind w:left="-108" w:right="-81"/>
              <w:jc w:val="right"/>
              <w:rPr>
                <w:caps/>
              </w:rPr>
            </w:pPr>
          </w:p>
        </w:tc>
        <w:tc>
          <w:tcPr>
            <w:tcW w:w="1620" w:type="dxa"/>
            <w:vAlign w:val="center"/>
          </w:tcPr>
          <w:p w:rsidR="00F5091F" w:rsidRPr="008C3CEF" w:rsidRDefault="00F5091F" w:rsidP="005F5C85">
            <w:pPr>
              <w:spacing w:after="0" w:line="312" w:lineRule="auto"/>
              <w:ind w:left="-108" w:right="-81"/>
              <w:jc w:val="right"/>
              <w:rPr>
                <w:caps/>
              </w:rPr>
            </w:pPr>
            <w:r w:rsidRPr="008C3CEF">
              <w:rPr>
                <w:b/>
                <w:bCs/>
              </w:rPr>
              <w:t>1.554.825.963</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81"/>
            </w:pPr>
            <w:r w:rsidRPr="008C3CEF">
              <w:t xml:space="preserve">Kinh phí công đoàn </w:t>
            </w:r>
          </w:p>
        </w:tc>
        <w:tc>
          <w:tcPr>
            <w:tcW w:w="1620" w:type="dxa"/>
            <w:vAlign w:val="bottom"/>
          </w:tcPr>
          <w:p w:rsidR="00F5091F" w:rsidRPr="008C3CEF" w:rsidRDefault="00F5091F" w:rsidP="005F5C85">
            <w:pPr>
              <w:spacing w:after="0" w:line="312" w:lineRule="auto"/>
              <w:jc w:val="right"/>
            </w:pPr>
            <w:r w:rsidRPr="008C3CEF">
              <w:t>213.472.207</w:t>
            </w:r>
          </w:p>
        </w:tc>
        <w:tc>
          <w:tcPr>
            <w:tcW w:w="270" w:type="dxa"/>
            <w:vAlign w:val="bottom"/>
          </w:tcPr>
          <w:p w:rsidR="00F5091F" w:rsidRPr="008C3CEF" w:rsidRDefault="00F5091F" w:rsidP="005F5C85">
            <w:pPr>
              <w:spacing w:after="0" w:line="312" w:lineRule="auto"/>
              <w:ind w:right="-86"/>
              <w:jc w:val="right"/>
            </w:pPr>
          </w:p>
        </w:tc>
        <w:tc>
          <w:tcPr>
            <w:tcW w:w="1620" w:type="dxa"/>
            <w:vAlign w:val="bottom"/>
          </w:tcPr>
          <w:p w:rsidR="00F5091F" w:rsidRPr="008C3CEF" w:rsidRDefault="00F5091F" w:rsidP="005F5C85">
            <w:pPr>
              <w:spacing w:after="0" w:line="312" w:lineRule="auto"/>
              <w:ind w:right="-86"/>
              <w:jc w:val="right"/>
            </w:pPr>
            <w:r w:rsidRPr="008C3CEF">
              <w:t xml:space="preserve">110.184.627 </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81"/>
            </w:pPr>
            <w:r w:rsidRPr="008C3CEF">
              <w:t>Bảo hiểm xã hội, bảo hiểm y tế, bảo hiểm thất nghiệp</w:t>
            </w:r>
          </w:p>
        </w:tc>
        <w:tc>
          <w:tcPr>
            <w:tcW w:w="1620" w:type="dxa"/>
            <w:vAlign w:val="bottom"/>
          </w:tcPr>
          <w:p w:rsidR="00F5091F" w:rsidRPr="008C3CEF" w:rsidRDefault="00F5091F" w:rsidP="005F5C85">
            <w:pPr>
              <w:spacing w:after="0" w:line="312" w:lineRule="auto"/>
              <w:jc w:val="right"/>
            </w:pPr>
            <w:r w:rsidRPr="008C3CEF">
              <w:t>601.427.715</w:t>
            </w:r>
          </w:p>
        </w:tc>
        <w:tc>
          <w:tcPr>
            <w:tcW w:w="270" w:type="dxa"/>
            <w:vAlign w:val="bottom"/>
          </w:tcPr>
          <w:p w:rsidR="00F5091F" w:rsidRPr="008C3CEF" w:rsidRDefault="00F5091F" w:rsidP="005F5C85">
            <w:pPr>
              <w:spacing w:after="0" w:line="312" w:lineRule="auto"/>
              <w:ind w:right="-86"/>
              <w:jc w:val="right"/>
            </w:pPr>
          </w:p>
        </w:tc>
        <w:tc>
          <w:tcPr>
            <w:tcW w:w="1620" w:type="dxa"/>
            <w:vAlign w:val="bottom"/>
          </w:tcPr>
          <w:p w:rsidR="00F5091F" w:rsidRPr="008C3CEF" w:rsidRDefault="00F5091F" w:rsidP="005F5C85">
            <w:pPr>
              <w:spacing w:after="0" w:line="312" w:lineRule="auto"/>
              <w:ind w:right="-86"/>
              <w:jc w:val="right"/>
            </w:pPr>
            <w:r w:rsidRPr="008C3CEF">
              <w:t xml:space="preserve">636.752.869 </w:t>
            </w:r>
          </w:p>
        </w:tc>
      </w:tr>
      <w:tr w:rsidR="00F5091F" w:rsidRPr="008C3CEF" w:rsidTr="009C5F64">
        <w:trPr>
          <w:trHeight w:val="216"/>
        </w:trPr>
        <w:tc>
          <w:tcPr>
            <w:tcW w:w="5580" w:type="dxa"/>
            <w:vAlign w:val="bottom"/>
          </w:tcPr>
          <w:p w:rsidR="00F5091F" w:rsidRPr="008C3CEF" w:rsidRDefault="00F5091F" w:rsidP="005F5C85">
            <w:pPr>
              <w:spacing w:after="0" w:line="312" w:lineRule="auto"/>
              <w:ind w:left="-108" w:right="-81"/>
              <w:rPr>
                <w:b/>
              </w:rPr>
            </w:pPr>
            <w:r w:rsidRPr="008C3CEF">
              <w:t xml:space="preserve">Các khoản phải trả, phải nộp khác </w:t>
            </w:r>
          </w:p>
        </w:tc>
        <w:tc>
          <w:tcPr>
            <w:tcW w:w="1620" w:type="dxa"/>
            <w:vAlign w:val="bottom"/>
          </w:tcPr>
          <w:p w:rsidR="00F5091F" w:rsidRPr="008C3CEF" w:rsidRDefault="00F5091F" w:rsidP="005F5C85">
            <w:pPr>
              <w:spacing w:after="0" w:line="312" w:lineRule="auto"/>
              <w:jc w:val="right"/>
            </w:pPr>
            <w:r w:rsidRPr="008C3CEF">
              <w:t>1.449.676.270</w:t>
            </w:r>
          </w:p>
        </w:tc>
        <w:tc>
          <w:tcPr>
            <w:tcW w:w="270" w:type="dxa"/>
            <w:vAlign w:val="bottom"/>
          </w:tcPr>
          <w:p w:rsidR="00F5091F" w:rsidRPr="008C3CEF" w:rsidRDefault="00F5091F" w:rsidP="005F5C85">
            <w:pPr>
              <w:spacing w:after="0" w:line="312" w:lineRule="auto"/>
              <w:ind w:right="-86"/>
              <w:jc w:val="right"/>
            </w:pPr>
          </w:p>
        </w:tc>
        <w:tc>
          <w:tcPr>
            <w:tcW w:w="1620" w:type="dxa"/>
            <w:vAlign w:val="bottom"/>
          </w:tcPr>
          <w:p w:rsidR="00F5091F" w:rsidRPr="008C3CEF" w:rsidRDefault="00F5091F" w:rsidP="005F5C85">
            <w:pPr>
              <w:spacing w:after="0" w:line="312" w:lineRule="auto"/>
              <w:ind w:right="-86"/>
              <w:jc w:val="right"/>
            </w:pPr>
            <w:r w:rsidRPr="008C3CEF">
              <w:t xml:space="preserve">807.888.467 </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 xml:space="preserve">VAY </w:t>
      </w:r>
      <w:r w:rsidRPr="008C3CEF">
        <w:rPr>
          <w:b/>
        </w:rPr>
        <w:t>VÀ</w:t>
      </w:r>
      <w:r w:rsidRPr="008C3CEF">
        <w:rPr>
          <w:b/>
          <w:lang w:val="es-MX"/>
        </w:rPr>
        <w:t xml:space="preserve"> NỢ THUÊ TÀI CHÍNH</w:t>
      </w:r>
    </w:p>
    <w:p w:rsidR="00F5091F" w:rsidRPr="008C3CEF" w:rsidRDefault="00F5091F" w:rsidP="005F5C85">
      <w:pPr>
        <w:spacing w:after="0" w:line="312" w:lineRule="auto"/>
        <w:jc w:val="both"/>
        <w:rPr>
          <w:b/>
          <w:lang w:val="es-MX"/>
        </w:rPr>
      </w:pPr>
    </w:p>
    <w:tbl>
      <w:tblPr>
        <w:tblW w:w="9090" w:type="dxa"/>
        <w:tblInd w:w="468" w:type="dxa"/>
        <w:tblLayout w:type="fixed"/>
        <w:tblLook w:val="0000"/>
      </w:tblPr>
      <w:tblGrid>
        <w:gridCol w:w="5490"/>
        <w:gridCol w:w="1634"/>
        <w:gridCol w:w="236"/>
        <w:gridCol w:w="1730"/>
      </w:tblGrid>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634" w:type="dxa"/>
            <w:tcBorders>
              <w:top w:val="nil"/>
              <w:left w:val="nil"/>
              <w:right w:val="nil"/>
            </w:tcBorders>
            <w:shd w:val="clear" w:color="auto" w:fill="auto"/>
            <w:vAlign w:val="center"/>
          </w:tcPr>
          <w:p w:rsidR="00F5091F" w:rsidRPr="008C3CEF" w:rsidRDefault="00F5091F" w:rsidP="005F5C85">
            <w:pPr>
              <w:spacing w:after="0" w:line="312" w:lineRule="auto"/>
              <w:ind w:left="-108" w:right="-81"/>
              <w:jc w:val="right"/>
              <w:rPr>
                <w:b/>
              </w:rPr>
            </w:pPr>
            <w:r w:rsidRPr="008C3CEF">
              <w:rPr>
                <w:b/>
              </w:rPr>
              <w:t>31/12/2015</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b/>
              </w:rPr>
            </w:pPr>
          </w:p>
        </w:tc>
        <w:tc>
          <w:tcPr>
            <w:tcW w:w="1730" w:type="dxa"/>
            <w:tcBorders>
              <w:top w:val="nil"/>
              <w:left w:val="nil"/>
              <w:right w:val="nil"/>
            </w:tcBorders>
            <w:shd w:val="clear" w:color="auto" w:fill="auto"/>
            <w:vAlign w:val="center"/>
          </w:tcPr>
          <w:p w:rsidR="00F5091F" w:rsidRPr="008C3CEF" w:rsidRDefault="00F5091F" w:rsidP="005F5C85">
            <w:pPr>
              <w:spacing w:after="0" w:line="312" w:lineRule="auto"/>
              <w:ind w:left="-108" w:right="-81"/>
              <w:jc w:val="right"/>
              <w:rPr>
                <w:b/>
              </w:rPr>
            </w:pPr>
            <w:r w:rsidRPr="008C3CEF">
              <w:rPr>
                <w:b/>
              </w:rPr>
              <w:t>01/01/2015</w:t>
            </w:r>
          </w:p>
        </w:tc>
      </w:tr>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634" w:type="dxa"/>
            <w:tcBorders>
              <w:left w:val="nil"/>
              <w:bottom w:val="single" w:sz="4" w:space="0" w:color="auto"/>
              <w:right w:val="nil"/>
            </w:tcBorders>
            <w:shd w:val="clear" w:color="auto" w:fill="auto"/>
            <w:vAlign w:val="center"/>
          </w:tcPr>
          <w:p w:rsidR="00F5091F" w:rsidRPr="008C3CEF" w:rsidRDefault="00F5091F" w:rsidP="005F5C85">
            <w:pPr>
              <w:spacing w:after="0" w:line="312" w:lineRule="auto"/>
              <w:ind w:left="-108" w:right="-81"/>
              <w:jc w:val="right"/>
              <w:rPr>
                <w:b/>
                <w:snapToGrid w:val="0"/>
              </w:rPr>
            </w:pPr>
            <w:r w:rsidRPr="008C3CEF">
              <w:rPr>
                <w:b/>
                <w:snapToGrid w:val="0"/>
              </w:rPr>
              <w:t>VND</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b/>
                <w:snapToGrid w:val="0"/>
              </w:rPr>
            </w:pPr>
          </w:p>
        </w:tc>
        <w:tc>
          <w:tcPr>
            <w:tcW w:w="1730" w:type="dxa"/>
            <w:tcBorders>
              <w:left w:val="nil"/>
              <w:bottom w:val="single" w:sz="4" w:space="0" w:color="auto"/>
              <w:right w:val="nil"/>
            </w:tcBorders>
            <w:shd w:val="clear" w:color="auto" w:fill="auto"/>
            <w:vAlign w:val="center"/>
          </w:tcPr>
          <w:p w:rsidR="00F5091F" w:rsidRPr="008C3CEF" w:rsidRDefault="00F5091F" w:rsidP="005F5C85">
            <w:pPr>
              <w:spacing w:after="0" w:line="312" w:lineRule="auto"/>
              <w:ind w:left="-108" w:right="-81"/>
              <w:jc w:val="right"/>
              <w:rPr>
                <w:b/>
                <w:snapToGrid w:val="0"/>
              </w:rPr>
            </w:pPr>
            <w:r w:rsidRPr="008C3CEF">
              <w:rPr>
                <w:b/>
                <w:snapToGrid w:val="0"/>
              </w:rPr>
              <w:t>VND</w:t>
            </w:r>
          </w:p>
        </w:tc>
      </w:tr>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342"/>
              </w:tabs>
              <w:suppressAutoHyphens/>
              <w:spacing w:after="0" w:line="312" w:lineRule="auto"/>
              <w:ind w:left="-108" w:right="-81"/>
            </w:pPr>
          </w:p>
        </w:tc>
        <w:tc>
          <w:tcPr>
            <w:tcW w:w="1634" w:type="dxa"/>
            <w:tcBorders>
              <w:top w:val="single" w:sz="4" w:space="0" w:color="auto"/>
              <w:left w:val="nil"/>
              <w:bottom w:val="nil"/>
              <w:right w:val="nil"/>
            </w:tcBorders>
            <w:shd w:val="clear" w:color="auto" w:fill="auto"/>
            <w:vAlign w:val="center"/>
          </w:tcPr>
          <w:p w:rsidR="00F5091F" w:rsidRPr="008C3CEF" w:rsidRDefault="00F5091F" w:rsidP="005F5C85">
            <w:pPr>
              <w:spacing w:after="0" w:line="312" w:lineRule="auto"/>
              <w:ind w:left="-108" w:right="-81"/>
              <w:jc w:val="right"/>
              <w:rPr>
                <w:snapToGrid w:val="0"/>
                <w:u w:val="single"/>
              </w:rPr>
            </w:pP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snapToGrid w:val="0"/>
                <w:u w:val="single"/>
              </w:rPr>
            </w:pPr>
          </w:p>
        </w:tc>
        <w:tc>
          <w:tcPr>
            <w:tcW w:w="1730" w:type="dxa"/>
            <w:tcBorders>
              <w:top w:val="single" w:sz="4" w:space="0" w:color="auto"/>
              <w:left w:val="nil"/>
              <w:bottom w:val="nil"/>
              <w:right w:val="nil"/>
            </w:tcBorders>
            <w:shd w:val="clear" w:color="auto" w:fill="auto"/>
            <w:vAlign w:val="center"/>
          </w:tcPr>
          <w:p w:rsidR="00F5091F" w:rsidRPr="008C3CEF" w:rsidRDefault="00F5091F" w:rsidP="005F5C85">
            <w:pPr>
              <w:spacing w:after="0" w:line="312" w:lineRule="auto"/>
              <w:ind w:left="-108" w:right="-81"/>
              <w:jc w:val="right"/>
              <w:rPr>
                <w:snapToGrid w:val="0"/>
                <w:u w:val="single"/>
              </w:rPr>
            </w:pPr>
          </w:p>
        </w:tc>
      </w:tr>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0"/>
              </w:tabs>
              <w:suppressAutoHyphens/>
              <w:spacing w:after="0" w:line="312" w:lineRule="auto"/>
              <w:ind w:left="-86" w:right="-86"/>
              <w:rPr>
                <w:lang w:val="pt-BR"/>
              </w:rPr>
            </w:pPr>
            <w:r w:rsidRPr="008C3CEF">
              <w:rPr>
                <w:b/>
                <w:lang w:val="pt-BR"/>
              </w:rPr>
              <w:t>Ngắn hạn</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rPr>
            </w:pPr>
            <w:r w:rsidRPr="008C3CEF">
              <w:rPr>
                <w:b/>
              </w:rPr>
              <w:t>15.403.905.424</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
              </w:rPr>
            </w:pPr>
            <w:r w:rsidRPr="008C3CEF">
              <w:rPr>
                <w:b/>
              </w:rPr>
              <w:t xml:space="preserve">7.713.737.462 </w:t>
            </w:r>
          </w:p>
        </w:tc>
      </w:tr>
      <w:tr w:rsidR="00F5091F" w:rsidRPr="008C3CEF" w:rsidTr="009C5F64">
        <w:trPr>
          <w:trHeight w:val="216"/>
        </w:trPr>
        <w:tc>
          <w:tcPr>
            <w:tcW w:w="5490" w:type="dxa"/>
            <w:tcBorders>
              <w:top w:val="nil"/>
              <w:left w:val="nil"/>
              <w:bottom w:val="nil"/>
              <w:right w:val="nil"/>
            </w:tcBorders>
            <w:shd w:val="clear" w:color="auto" w:fill="auto"/>
            <w:vAlign w:val="center"/>
          </w:tcPr>
          <w:p w:rsidR="00F5091F" w:rsidRPr="008C3CEF" w:rsidRDefault="00F5091F" w:rsidP="005F5C85">
            <w:pPr>
              <w:tabs>
                <w:tab w:val="left" w:pos="0"/>
              </w:tabs>
              <w:suppressAutoHyphens/>
              <w:spacing w:after="0" w:line="312" w:lineRule="auto"/>
              <w:ind w:left="-86" w:right="-86"/>
            </w:pPr>
            <w:r w:rsidRPr="008C3CEF">
              <w:rPr>
                <w:lang w:val="pt-BR"/>
              </w:rPr>
              <w:t>Các khoả</w:t>
            </w:r>
            <w:r w:rsidRPr="008C3CEF">
              <w:t>n vay</w:t>
            </w:r>
          </w:p>
        </w:tc>
        <w:tc>
          <w:tcPr>
            <w:tcW w:w="1634"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15.403.905.424</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pPr>
            <w:r w:rsidRPr="008C3CEF">
              <w:t>7.713.737.462</w:t>
            </w:r>
          </w:p>
        </w:tc>
      </w:tr>
      <w:tr w:rsidR="00F5091F" w:rsidRPr="008C3CEF" w:rsidTr="009C5F64">
        <w:trPr>
          <w:trHeight w:val="216"/>
        </w:trPr>
        <w:tc>
          <w:tcPr>
            <w:tcW w:w="5490" w:type="dxa"/>
            <w:tcBorders>
              <w:top w:val="nil"/>
              <w:left w:val="nil"/>
              <w:right w:val="nil"/>
            </w:tcBorders>
            <w:shd w:val="clear" w:color="auto" w:fill="auto"/>
            <w:vAlign w:val="center"/>
          </w:tcPr>
          <w:p w:rsidR="00F5091F" w:rsidRPr="008C3CEF" w:rsidRDefault="00F5091F" w:rsidP="005F5C85">
            <w:pPr>
              <w:tabs>
                <w:tab w:val="left" w:pos="0"/>
              </w:tabs>
              <w:suppressAutoHyphens/>
              <w:spacing w:after="0" w:line="312" w:lineRule="auto"/>
              <w:ind w:left="-86" w:right="-86"/>
              <w:rPr>
                <w:b/>
              </w:rPr>
            </w:pPr>
          </w:p>
        </w:tc>
        <w:tc>
          <w:tcPr>
            <w:tcW w:w="163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pPr>
          </w:p>
        </w:tc>
        <w:tc>
          <w:tcPr>
            <w:tcW w:w="236"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pPr>
          </w:p>
        </w:tc>
      </w:tr>
      <w:tr w:rsidR="00F5091F" w:rsidRPr="008C3CEF" w:rsidTr="009C5F64">
        <w:trPr>
          <w:trHeight w:val="216"/>
        </w:trPr>
        <w:tc>
          <w:tcPr>
            <w:tcW w:w="5490" w:type="dxa"/>
            <w:tcBorders>
              <w:top w:val="nil"/>
              <w:left w:val="nil"/>
              <w:right w:val="nil"/>
            </w:tcBorders>
            <w:shd w:val="clear" w:color="auto" w:fill="auto"/>
            <w:vAlign w:val="center"/>
          </w:tcPr>
          <w:p w:rsidR="00F5091F" w:rsidRPr="008C3CEF" w:rsidRDefault="00F5091F" w:rsidP="005F5C85">
            <w:pPr>
              <w:tabs>
                <w:tab w:val="left" w:pos="0"/>
              </w:tabs>
              <w:suppressAutoHyphens/>
              <w:spacing w:after="0" w:line="312" w:lineRule="auto"/>
              <w:ind w:left="-86" w:right="-86"/>
            </w:pPr>
            <w:r w:rsidRPr="008C3CEF">
              <w:rPr>
                <w:b/>
              </w:rPr>
              <w:t>Dài hạn</w:t>
            </w:r>
          </w:p>
        </w:tc>
        <w:tc>
          <w:tcPr>
            <w:tcW w:w="163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
              </w:rPr>
            </w:pPr>
            <w:r w:rsidRPr="008C3CEF">
              <w:rPr>
                <w:b/>
              </w:rPr>
              <w:t>1.610.000.000</w:t>
            </w:r>
          </w:p>
        </w:tc>
        <w:tc>
          <w:tcPr>
            <w:tcW w:w="236"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right w:val="nil"/>
            </w:tcBorders>
            <w:shd w:val="clear" w:color="auto" w:fill="auto"/>
          </w:tcPr>
          <w:p w:rsidR="00F5091F" w:rsidRPr="008C3CEF" w:rsidRDefault="00F5091F" w:rsidP="005F5C85">
            <w:pPr>
              <w:spacing w:after="0" w:line="312" w:lineRule="auto"/>
              <w:ind w:right="-86"/>
              <w:jc w:val="right"/>
              <w:rPr>
                <w:b/>
                <w:bCs/>
              </w:rPr>
            </w:pPr>
            <w:r w:rsidRPr="008C3CEF">
              <w:rPr>
                <w:b/>
                <w:bCs/>
              </w:rPr>
              <w:t xml:space="preserve">616.000.000 </w:t>
            </w:r>
          </w:p>
        </w:tc>
      </w:tr>
      <w:tr w:rsidR="00F5091F" w:rsidRPr="008C3CEF" w:rsidTr="009C5F64">
        <w:trPr>
          <w:trHeight w:val="216"/>
        </w:trPr>
        <w:tc>
          <w:tcPr>
            <w:tcW w:w="5490" w:type="dxa"/>
            <w:tcBorders>
              <w:top w:val="nil"/>
              <w:left w:val="nil"/>
              <w:right w:val="nil"/>
            </w:tcBorders>
            <w:shd w:val="clear" w:color="auto" w:fill="auto"/>
            <w:vAlign w:val="center"/>
          </w:tcPr>
          <w:p w:rsidR="00F5091F" w:rsidRPr="008C3CEF" w:rsidRDefault="00F5091F" w:rsidP="005F5C85">
            <w:pPr>
              <w:tabs>
                <w:tab w:val="left" w:pos="0"/>
              </w:tabs>
              <w:suppressAutoHyphens/>
              <w:spacing w:after="0" w:line="312" w:lineRule="auto"/>
              <w:ind w:left="-86" w:right="-86"/>
              <w:rPr>
                <w:b/>
              </w:rPr>
            </w:pPr>
            <w:r w:rsidRPr="008C3CEF">
              <w:rPr>
                <w:lang w:val="pt-BR"/>
              </w:rPr>
              <w:t>Các khoả</w:t>
            </w:r>
            <w:r w:rsidRPr="008C3CEF">
              <w:t>n vay</w:t>
            </w:r>
          </w:p>
        </w:tc>
        <w:tc>
          <w:tcPr>
            <w:tcW w:w="163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pPr>
            <w:r w:rsidRPr="008C3CEF">
              <w:t>1.610.000.000</w:t>
            </w:r>
          </w:p>
        </w:tc>
        <w:tc>
          <w:tcPr>
            <w:tcW w:w="236"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pPr>
          </w:p>
        </w:tc>
        <w:tc>
          <w:tcPr>
            <w:tcW w:w="1730" w:type="dxa"/>
            <w:tcBorders>
              <w:top w:val="nil"/>
              <w:left w:val="nil"/>
              <w:right w:val="nil"/>
            </w:tcBorders>
            <w:shd w:val="clear" w:color="auto" w:fill="auto"/>
          </w:tcPr>
          <w:p w:rsidR="00F5091F" w:rsidRPr="008C3CEF" w:rsidRDefault="00F5091F" w:rsidP="005F5C85">
            <w:pPr>
              <w:spacing w:after="0" w:line="312" w:lineRule="auto"/>
              <w:ind w:right="-86"/>
              <w:jc w:val="right"/>
            </w:pPr>
            <w:r w:rsidRPr="008C3CEF">
              <w:t xml:space="preserve">616.000.000 </w:t>
            </w:r>
          </w:p>
        </w:tc>
      </w:tr>
    </w:tbl>
    <w:p w:rsidR="00F5091F" w:rsidRPr="008C3CEF" w:rsidRDefault="00F5091F" w:rsidP="005F5C85">
      <w:pPr>
        <w:spacing w:after="0" w:line="312" w:lineRule="auto"/>
        <w:jc w:val="both"/>
        <w:rPr>
          <w:b/>
          <w:lang w:val="es-MX"/>
        </w:rPr>
        <w:sectPr w:rsidR="00F5091F" w:rsidRPr="008C3CEF" w:rsidSect="004D0E7E">
          <w:headerReference w:type="default" r:id="rId13"/>
          <w:footerReference w:type="default" r:id="rId14"/>
          <w:pgSz w:w="11907" w:h="16840" w:code="9"/>
          <w:pgMar w:top="1077" w:right="765" w:bottom="1140" w:left="1701" w:header="902" w:footer="760" w:gutter="0"/>
          <w:cols w:space="720"/>
        </w:sectPr>
      </w:pPr>
    </w:p>
    <w:tbl>
      <w:tblPr>
        <w:tblW w:w="4919" w:type="pct"/>
        <w:tblInd w:w="108" w:type="dxa"/>
        <w:tblLook w:val="0000"/>
      </w:tblPr>
      <w:tblGrid>
        <w:gridCol w:w="4217"/>
        <w:gridCol w:w="1630"/>
        <w:gridCol w:w="1697"/>
        <w:gridCol w:w="278"/>
        <w:gridCol w:w="1697"/>
        <w:gridCol w:w="1697"/>
        <w:gridCol w:w="279"/>
        <w:gridCol w:w="1555"/>
        <w:gridCol w:w="1549"/>
      </w:tblGrid>
      <w:tr w:rsidR="00F5091F" w:rsidRPr="008C3CEF" w:rsidTr="00691E0D">
        <w:trPr>
          <w:trHeight w:val="80"/>
        </w:trPr>
        <w:tc>
          <w:tcPr>
            <w:tcW w:w="1446" w:type="pct"/>
            <w:vAlign w:val="center"/>
          </w:tcPr>
          <w:p w:rsidR="00F5091F" w:rsidRPr="008C3CEF" w:rsidRDefault="00F5091F" w:rsidP="00953DC1">
            <w:pPr>
              <w:numPr>
                <w:ilvl w:val="0"/>
                <w:numId w:val="31"/>
              </w:numPr>
              <w:spacing w:after="0" w:line="264" w:lineRule="auto"/>
              <w:ind w:right="-90"/>
              <w:rPr>
                <w:b/>
                <w:lang w:val="es-MX"/>
              </w:rPr>
            </w:pPr>
            <w:r w:rsidRPr="008C3CEF">
              <w:rPr>
                <w:b/>
                <w:lang w:val="es-MX"/>
              </w:rPr>
              <w:lastRenderedPageBreak/>
              <w:t>Các khoản vay</w:t>
            </w:r>
          </w:p>
        </w:tc>
        <w:tc>
          <w:tcPr>
            <w:tcW w:w="1128" w:type="pct"/>
            <w:gridSpan w:val="2"/>
            <w:vAlign w:val="center"/>
          </w:tcPr>
          <w:p w:rsidR="00F5091F" w:rsidRPr="008C3CEF" w:rsidRDefault="00F5091F" w:rsidP="00691E0D">
            <w:pPr>
              <w:spacing w:after="0" w:line="264" w:lineRule="auto"/>
              <w:ind w:left="-108" w:right="-90"/>
              <w:jc w:val="right"/>
              <w:rPr>
                <w:b/>
                <w:caps/>
              </w:rPr>
            </w:pPr>
            <w:r w:rsidRPr="008C3CEF">
              <w:rPr>
                <w:b/>
                <w:caps/>
              </w:rPr>
              <w:t>31/12/2015</w:t>
            </w:r>
          </w:p>
        </w:tc>
        <w:tc>
          <w:tcPr>
            <w:tcW w:w="97" w:type="pct"/>
            <w:vAlign w:val="center"/>
          </w:tcPr>
          <w:p w:rsidR="00F5091F" w:rsidRPr="008C3CEF" w:rsidRDefault="00F5091F" w:rsidP="00691E0D">
            <w:pPr>
              <w:spacing w:after="0" w:line="264" w:lineRule="auto"/>
              <w:ind w:left="-108" w:right="-90"/>
              <w:jc w:val="right"/>
              <w:rPr>
                <w:b/>
                <w:caps/>
              </w:rPr>
            </w:pPr>
          </w:p>
        </w:tc>
        <w:tc>
          <w:tcPr>
            <w:tcW w:w="1166" w:type="pct"/>
            <w:gridSpan w:val="2"/>
            <w:vAlign w:val="center"/>
          </w:tcPr>
          <w:p w:rsidR="00F5091F" w:rsidRPr="008C3CEF" w:rsidRDefault="00F5091F" w:rsidP="00691E0D">
            <w:pPr>
              <w:spacing w:after="0" w:line="264" w:lineRule="auto"/>
              <w:ind w:left="-108" w:right="-90"/>
              <w:jc w:val="right"/>
              <w:rPr>
                <w:b/>
              </w:rPr>
            </w:pPr>
            <w:r w:rsidRPr="008C3CEF">
              <w:rPr>
                <w:b/>
              </w:rPr>
              <w:t>Trong năm</w:t>
            </w:r>
          </w:p>
        </w:tc>
        <w:tc>
          <w:tcPr>
            <w:tcW w:w="97" w:type="pct"/>
            <w:vAlign w:val="center"/>
          </w:tcPr>
          <w:p w:rsidR="00F5091F" w:rsidRPr="008C3CEF" w:rsidRDefault="00F5091F" w:rsidP="00691E0D">
            <w:pPr>
              <w:spacing w:after="0" w:line="264" w:lineRule="auto"/>
              <w:ind w:left="-108" w:right="-90"/>
              <w:jc w:val="right"/>
              <w:rPr>
                <w:b/>
                <w:caps/>
              </w:rPr>
            </w:pPr>
          </w:p>
        </w:tc>
        <w:tc>
          <w:tcPr>
            <w:tcW w:w="1066" w:type="pct"/>
            <w:gridSpan w:val="2"/>
            <w:vAlign w:val="center"/>
          </w:tcPr>
          <w:p w:rsidR="00F5091F" w:rsidRPr="008C3CEF" w:rsidRDefault="00F5091F" w:rsidP="00691E0D">
            <w:pPr>
              <w:spacing w:after="0" w:line="264" w:lineRule="auto"/>
              <w:ind w:left="-108" w:right="-90"/>
              <w:jc w:val="right"/>
              <w:rPr>
                <w:b/>
                <w:caps/>
              </w:rPr>
            </w:pPr>
            <w:r w:rsidRPr="008C3CEF">
              <w:rPr>
                <w:b/>
                <w:caps/>
              </w:rPr>
              <w:t>01/01/2015</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108" w:right="-90"/>
              <w:rPr>
                <w:caps/>
              </w:rPr>
            </w:pPr>
          </w:p>
        </w:tc>
        <w:tc>
          <w:tcPr>
            <w:tcW w:w="1128" w:type="pct"/>
            <w:gridSpan w:val="2"/>
            <w:tcBorders>
              <w:bottom w:val="single" w:sz="4" w:space="0" w:color="auto"/>
            </w:tcBorders>
            <w:vAlign w:val="center"/>
          </w:tcPr>
          <w:p w:rsidR="00F5091F" w:rsidRPr="008C3CEF" w:rsidRDefault="00F5091F" w:rsidP="00691E0D">
            <w:pPr>
              <w:spacing w:after="0" w:line="264" w:lineRule="auto"/>
              <w:ind w:left="-108" w:right="-90"/>
              <w:jc w:val="right"/>
              <w:rPr>
                <w:b/>
                <w:caps/>
              </w:rPr>
            </w:pPr>
            <w:r w:rsidRPr="008C3CEF">
              <w:rPr>
                <w:b/>
                <w:caps/>
              </w:rPr>
              <w:t>VND</w:t>
            </w:r>
          </w:p>
        </w:tc>
        <w:tc>
          <w:tcPr>
            <w:tcW w:w="97" w:type="pct"/>
            <w:vAlign w:val="center"/>
          </w:tcPr>
          <w:p w:rsidR="00F5091F" w:rsidRPr="008C3CEF" w:rsidRDefault="00F5091F" w:rsidP="00691E0D">
            <w:pPr>
              <w:spacing w:after="0" w:line="264" w:lineRule="auto"/>
              <w:ind w:left="-108" w:right="-90"/>
              <w:jc w:val="right"/>
              <w:rPr>
                <w:b/>
                <w:caps/>
              </w:rPr>
            </w:pPr>
          </w:p>
        </w:tc>
        <w:tc>
          <w:tcPr>
            <w:tcW w:w="1166" w:type="pct"/>
            <w:gridSpan w:val="2"/>
            <w:tcBorders>
              <w:bottom w:val="single" w:sz="4" w:space="0" w:color="auto"/>
            </w:tcBorders>
            <w:vAlign w:val="center"/>
          </w:tcPr>
          <w:p w:rsidR="00F5091F" w:rsidRPr="008C3CEF" w:rsidRDefault="00F5091F" w:rsidP="00691E0D">
            <w:pPr>
              <w:spacing w:after="0" w:line="264" w:lineRule="auto"/>
              <w:ind w:left="-108" w:right="-90"/>
              <w:jc w:val="right"/>
              <w:rPr>
                <w:b/>
                <w:caps/>
              </w:rPr>
            </w:pPr>
            <w:r w:rsidRPr="008C3CEF">
              <w:rPr>
                <w:b/>
                <w:caps/>
              </w:rPr>
              <w:t>VND</w:t>
            </w:r>
          </w:p>
        </w:tc>
        <w:tc>
          <w:tcPr>
            <w:tcW w:w="97" w:type="pct"/>
            <w:vAlign w:val="center"/>
          </w:tcPr>
          <w:p w:rsidR="00F5091F" w:rsidRPr="008C3CEF" w:rsidRDefault="00F5091F" w:rsidP="00691E0D">
            <w:pPr>
              <w:spacing w:after="0" w:line="264" w:lineRule="auto"/>
              <w:ind w:left="-108" w:right="-90"/>
              <w:jc w:val="right"/>
              <w:rPr>
                <w:b/>
                <w:caps/>
              </w:rPr>
            </w:pPr>
          </w:p>
        </w:tc>
        <w:tc>
          <w:tcPr>
            <w:tcW w:w="1066" w:type="pct"/>
            <w:gridSpan w:val="2"/>
            <w:tcBorders>
              <w:bottom w:val="single" w:sz="4" w:space="0" w:color="auto"/>
            </w:tcBorders>
            <w:vAlign w:val="center"/>
          </w:tcPr>
          <w:p w:rsidR="00F5091F" w:rsidRPr="008C3CEF" w:rsidRDefault="00F5091F" w:rsidP="00691E0D">
            <w:pPr>
              <w:spacing w:after="0" w:line="264" w:lineRule="auto"/>
              <w:ind w:left="-108" w:right="-90"/>
              <w:jc w:val="right"/>
              <w:rPr>
                <w:b/>
                <w:caps/>
              </w:rPr>
            </w:pPr>
            <w:r w:rsidRPr="008C3CEF">
              <w:rPr>
                <w:b/>
                <w:caps/>
              </w:rPr>
              <w:t>VND</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108" w:right="-90"/>
              <w:jc w:val="both"/>
            </w:pPr>
          </w:p>
        </w:tc>
        <w:tc>
          <w:tcPr>
            <w:tcW w:w="545" w:type="pct"/>
            <w:tcBorders>
              <w:top w:val="single" w:sz="4" w:space="0" w:color="auto"/>
              <w:bottom w:val="single" w:sz="4" w:space="0" w:color="auto"/>
            </w:tcBorders>
            <w:vAlign w:val="center"/>
          </w:tcPr>
          <w:p w:rsidR="00F5091F" w:rsidRPr="008C3CEF" w:rsidRDefault="00F5091F" w:rsidP="00691E0D">
            <w:pPr>
              <w:spacing w:after="0" w:line="264" w:lineRule="auto"/>
              <w:ind w:left="-108" w:right="-90"/>
              <w:jc w:val="right"/>
              <w:rPr>
                <w:b/>
              </w:rPr>
            </w:pPr>
            <w:r w:rsidRPr="008C3CEF">
              <w:rPr>
                <w:b/>
              </w:rPr>
              <w:t>Giá trị</w:t>
            </w:r>
          </w:p>
        </w:tc>
        <w:tc>
          <w:tcPr>
            <w:tcW w:w="583" w:type="pct"/>
            <w:tcBorders>
              <w:bottom w:val="single" w:sz="4" w:space="0" w:color="auto"/>
            </w:tcBorders>
            <w:vAlign w:val="center"/>
          </w:tcPr>
          <w:p w:rsidR="00F5091F" w:rsidRPr="008C3CEF" w:rsidRDefault="00F5091F" w:rsidP="00691E0D">
            <w:pPr>
              <w:spacing w:after="0" w:line="264" w:lineRule="auto"/>
              <w:ind w:left="-108" w:right="-90"/>
              <w:jc w:val="right"/>
              <w:rPr>
                <w:b/>
              </w:rPr>
            </w:pPr>
            <w:r w:rsidRPr="008C3CEF">
              <w:rPr>
                <w:b/>
              </w:rPr>
              <w:t>Số có khả năng trả nợ</w:t>
            </w:r>
          </w:p>
        </w:tc>
        <w:tc>
          <w:tcPr>
            <w:tcW w:w="97" w:type="pct"/>
            <w:vAlign w:val="center"/>
          </w:tcPr>
          <w:p w:rsidR="00F5091F" w:rsidRPr="008C3CEF" w:rsidRDefault="00F5091F" w:rsidP="00691E0D">
            <w:pPr>
              <w:spacing w:after="0" w:line="264" w:lineRule="auto"/>
              <w:ind w:left="-108" w:right="-90"/>
              <w:jc w:val="right"/>
            </w:pPr>
          </w:p>
        </w:tc>
        <w:tc>
          <w:tcPr>
            <w:tcW w:w="583" w:type="pct"/>
            <w:tcBorders>
              <w:top w:val="single" w:sz="4" w:space="0" w:color="auto"/>
              <w:bottom w:val="single" w:sz="4" w:space="0" w:color="auto"/>
            </w:tcBorders>
            <w:vAlign w:val="center"/>
          </w:tcPr>
          <w:p w:rsidR="00F5091F" w:rsidRPr="008C3CEF" w:rsidRDefault="00F5091F" w:rsidP="00691E0D">
            <w:pPr>
              <w:spacing w:after="0" w:line="264" w:lineRule="auto"/>
              <w:ind w:left="-108" w:right="-90"/>
              <w:jc w:val="right"/>
              <w:rPr>
                <w:b/>
              </w:rPr>
            </w:pPr>
            <w:r w:rsidRPr="008C3CEF">
              <w:rPr>
                <w:b/>
              </w:rPr>
              <w:t>Tăng</w:t>
            </w:r>
          </w:p>
        </w:tc>
        <w:tc>
          <w:tcPr>
            <w:tcW w:w="583" w:type="pct"/>
            <w:tcBorders>
              <w:top w:val="single" w:sz="4" w:space="0" w:color="auto"/>
              <w:bottom w:val="single" w:sz="4" w:space="0" w:color="auto"/>
            </w:tcBorders>
            <w:vAlign w:val="center"/>
          </w:tcPr>
          <w:p w:rsidR="00F5091F" w:rsidRPr="008C3CEF" w:rsidRDefault="00F5091F" w:rsidP="00691E0D">
            <w:pPr>
              <w:spacing w:after="0" w:line="264" w:lineRule="auto"/>
              <w:ind w:left="-108" w:right="-90"/>
              <w:jc w:val="right"/>
              <w:rPr>
                <w:b/>
              </w:rPr>
            </w:pPr>
            <w:r w:rsidRPr="008C3CEF">
              <w:rPr>
                <w:b/>
              </w:rPr>
              <w:t>Giảm</w:t>
            </w:r>
          </w:p>
        </w:tc>
        <w:tc>
          <w:tcPr>
            <w:tcW w:w="97" w:type="pct"/>
            <w:vAlign w:val="center"/>
          </w:tcPr>
          <w:p w:rsidR="00F5091F" w:rsidRPr="008C3CEF" w:rsidRDefault="00F5091F" w:rsidP="00691E0D">
            <w:pPr>
              <w:spacing w:after="0" w:line="264" w:lineRule="auto"/>
              <w:ind w:left="-108" w:right="-90"/>
              <w:jc w:val="right"/>
            </w:pPr>
          </w:p>
        </w:tc>
        <w:tc>
          <w:tcPr>
            <w:tcW w:w="534" w:type="pct"/>
            <w:tcBorders>
              <w:top w:val="single" w:sz="4" w:space="0" w:color="auto"/>
              <w:bottom w:val="single" w:sz="4" w:space="0" w:color="auto"/>
            </w:tcBorders>
            <w:vAlign w:val="center"/>
          </w:tcPr>
          <w:p w:rsidR="00F5091F" w:rsidRPr="008C3CEF" w:rsidRDefault="00F5091F" w:rsidP="00691E0D">
            <w:pPr>
              <w:spacing w:after="0" w:line="264" w:lineRule="auto"/>
              <w:ind w:left="-108" w:right="-90"/>
              <w:jc w:val="right"/>
            </w:pPr>
            <w:r w:rsidRPr="008C3CEF">
              <w:rPr>
                <w:b/>
              </w:rPr>
              <w:t>Giá trị</w:t>
            </w:r>
          </w:p>
        </w:tc>
        <w:tc>
          <w:tcPr>
            <w:tcW w:w="532" w:type="pct"/>
            <w:tcBorders>
              <w:top w:val="single" w:sz="4" w:space="0" w:color="auto"/>
              <w:bottom w:val="single" w:sz="4" w:space="0" w:color="auto"/>
            </w:tcBorders>
            <w:vAlign w:val="center"/>
          </w:tcPr>
          <w:p w:rsidR="00F5091F" w:rsidRPr="008C3CEF" w:rsidRDefault="00F5091F" w:rsidP="00691E0D">
            <w:pPr>
              <w:spacing w:after="0" w:line="264" w:lineRule="auto"/>
              <w:ind w:left="-108" w:right="-90"/>
              <w:jc w:val="right"/>
            </w:pPr>
            <w:r w:rsidRPr="008C3CEF">
              <w:rPr>
                <w:b/>
              </w:rPr>
              <w:t>Số có khả năng trả nợ</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108" w:right="-90"/>
              <w:rPr>
                <w:b/>
                <w:sz w:val="18"/>
                <w:szCs w:val="18"/>
              </w:rPr>
            </w:pPr>
          </w:p>
        </w:tc>
        <w:tc>
          <w:tcPr>
            <w:tcW w:w="545" w:type="pct"/>
            <w:tcBorders>
              <w:top w:val="single" w:sz="4" w:space="0" w:color="auto"/>
            </w:tcBorders>
            <w:vAlign w:val="center"/>
          </w:tcPr>
          <w:p w:rsidR="00F5091F" w:rsidRPr="008C3CEF" w:rsidRDefault="00F5091F" w:rsidP="00691E0D">
            <w:pPr>
              <w:spacing w:after="0" w:line="264" w:lineRule="auto"/>
              <w:ind w:left="-108" w:right="-90"/>
              <w:jc w:val="right"/>
              <w:rPr>
                <w:b/>
                <w:caps/>
                <w:sz w:val="18"/>
                <w:szCs w:val="18"/>
              </w:rPr>
            </w:pPr>
          </w:p>
        </w:tc>
        <w:tc>
          <w:tcPr>
            <w:tcW w:w="583" w:type="pct"/>
            <w:tcBorders>
              <w:top w:val="single" w:sz="4" w:space="0" w:color="auto"/>
            </w:tcBorders>
            <w:vAlign w:val="center"/>
          </w:tcPr>
          <w:p w:rsidR="00F5091F" w:rsidRPr="008C3CEF" w:rsidRDefault="00F5091F" w:rsidP="00691E0D">
            <w:pPr>
              <w:spacing w:after="0" w:line="264" w:lineRule="auto"/>
              <w:ind w:left="-108" w:right="-90"/>
              <w:jc w:val="right"/>
              <w:rPr>
                <w:b/>
                <w:caps/>
                <w:sz w:val="18"/>
                <w:szCs w:val="18"/>
              </w:rPr>
            </w:pPr>
          </w:p>
        </w:tc>
        <w:tc>
          <w:tcPr>
            <w:tcW w:w="97" w:type="pct"/>
            <w:vAlign w:val="center"/>
          </w:tcPr>
          <w:p w:rsidR="00F5091F" w:rsidRPr="008C3CEF" w:rsidRDefault="00F5091F" w:rsidP="00691E0D">
            <w:pPr>
              <w:spacing w:after="0" w:line="264" w:lineRule="auto"/>
              <w:ind w:left="-108" w:right="-90"/>
              <w:jc w:val="right"/>
              <w:rPr>
                <w:b/>
                <w:caps/>
                <w:sz w:val="18"/>
                <w:szCs w:val="18"/>
              </w:rPr>
            </w:pPr>
          </w:p>
        </w:tc>
        <w:tc>
          <w:tcPr>
            <w:tcW w:w="583" w:type="pct"/>
            <w:tcBorders>
              <w:top w:val="single" w:sz="4" w:space="0" w:color="auto"/>
            </w:tcBorders>
            <w:vAlign w:val="center"/>
          </w:tcPr>
          <w:p w:rsidR="00F5091F" w:rsidRPr="008C3CEF" w:rsidRDefault="00F5091F" w:rsidP="00691E0D">
            <w:pPr>
              <w:spacing w:after="0" w:line="264" w:lineRule="auto"/>
              <w:ind w:left="-108" w:right="-90"/>
              <w:jc w:val="right"/>
              <w:rPr>
                <w:b/>
                <w:caps/>
                <w:sz w:val="18"/>
                <w:szCs w:val="18"/>
              </w:rPr>
            </w:pPr>
          </w:p>
        </w:tc>
        <w:tc>
          <w:tcPr>
            <w:tcW w:w="583" w:type="pct"/>
            <w:tcBorders>
              <w:top w:val="single" w:sz="4" w:space="0" w:color="auto"/>
            </w:tcBorders>
            <w:vAlign w:val="center"/>
          </w:tcPr>
          <w:p w:rsidR="00F5091F" w:rsidRPr="008C3CEF" w:rsidRDefault="00F5091F" w:rsidP="00691E0D">
            <w:pPr>
              <w:spacing w:after="0" w:line="264" w:lineRule="auto"/>
              <w:ind w:left="-108" w:right="-90"/>
              <w:jc w:val="right"/>
              <w:rPr>
                <w:b/>
                <w:caps/>
                <w:sz w:val="18"/>
                <w:szCs w:val="18"/>
              </w:rPr>
            </w:pPr>
          </w:p>
        </w:tc>
        <w:tc>
          <w:tcPr>
            <w:tcW w:w="97" w:type="pct"/>
            <w:vAlign w:val="center"/>
          </w:tcPr>
          <w:p w:rsidR="00F5091F" w:rsidRPr="008C3CEF" w:rsidRDefault="00F5091F" w:rsidP="00691E0D">
            <w:pPr>
              <w:spacing w:after="0" w:line="264" w:lineRule="auto"/>
              <w:ind w:left="-108" w:right="-90"/>
              <w:jc w:val="right"/>
              <w:rPr>
                <w:b/>
                <w:caps/>
                <w:sz w:val="18"/>
                <w:szCs w:val="18"/>
              </w:rPr>
            </w:pPr>
          </w:p>
        </w:tc>
        <w:tc>
          <w:tcPr>
            <w:tcW w:w="534" w:type="pct"/>
            <w:tcBorders>
              <w:top w:val="single" w:sz="4" w:space="0" w:color="auto"/>
            </w:tcBorders>
            <w:vAlign w:val="center"/>
          </w:tcPr>
          <w:p w:rsidR="00F5091F" w:rsidRPr="008C3CEF" w:rsidRDefault="00F5091F" w:rsidP="00691E0D">
            <w:pPr>
              <w:spacing w:after="0" w:line="264" w:lineRule="auto"/>
              <w:ind w:left="-108" w:right="-90"/>
              <w:jc w:val="right"/>
              <w:rPr>
                <w:b/>
                <w:caps/>
                <w:sz w:val="18"/>
                <w:szCs w:val="18"/>
              </w:rPr>
            </w:pPr>
          </w:p>
        </w:tc>
        <w:tc>
          <w:tcPr>
            <w:tcW w:w="532" w:type="pct"/>
            <w:tcBorders>
              <w:top w:val="single" w:sz="4" w:space="0" w:color="auto"/>
            </w:tcBorders>
            <w:vAlign w:val="center"/>
          </w:tcPr>
          <w:p w:rsidR="00F5091F" w:rsidRPr="008C3CEF" w:rsidRDefault="00F5091F" w:rsidP="00691E0D">
            <w:pPr>
              <w:spacing w:after="0" w:line="264" w:lineRule="auto"/>
              <w:ind w:left="-108" w:right="-90"/>
              <w:jc w:val="right"/>
              <w:rPr>
                <w:b/>
                <w:caps/>
                <w:sz w:val="18"/>
                <w:szCs w:val="18"/>
              </w:rPr>
            </w:pPr>
          </w:p>
        </w:tc>
      </w:tr>
      <w:tr w:rsidR="00F5091F" w:rsidRPr="008C3CEF" w:rsidTr="009C5F64">
        <w:trPr>
          <w:trHeight w:val="144"/>
        </w:trPr>
        <w:tc>
          <w:tcPr>
            <w:tcW w:w="1446" w:type="pct"/>
            <w:vAlign w:val="center"/>
          </w:tcPr>
          <w:p w:rsidR="00F5091F" w:rsidRPr="008C3CEF" w:rsidRDefault="00F5091F" w:rsidP="00691E0D">
            <w:pPr>
              <w:spacing w:after="0" w:line="264" w:lineRule="auto"/>
              <w:ind w:left="-108" w:right="-90"/>
              <w:jc w:val="both"/>
              <w:rPr>
                <w:b/>
              </w:rPr>
            </w:pPr>
            <w:r w:rsidRPr="008C3CEF">
              <w:rPr>
                <w:b/>
              </w:rPr>
              <w:t>Vay ngắn hạn</w:t>
            </w:r>
          </w:p>
        </w:tc>
        <w:tc>
          <w:tcPr>
            <w:tcW w:w="545" w:type="pct"/>
          </w:tcPr>
          <w:p w:rsidR="00F5091F" w:rsidRPr="008C3CEF" w:rsidRDefault="00F5091F" w:rsidP="00691E0D">
            <w:pPr>
              <w:spacing w:after="0" w:line="264" w:lineRule="auto"/>
              <w:ind w:right="-86"/>
              <w:jc w:val="right"/>
              <w:rPr>
                <w:b/>
                <w:bCs/>
              </w:rPr>
            </w:pPr>
            <w:r w:rsidRPr="008C3CEF">
              <w:rPr>
                <w:b/>
                <w:bCs/>
              </w:rPr>
              <w:t>15.403.905.424</w:t>
            </w:r>
          </w:p>
        </w:tc>
        <w:tc>
          <w:tcPr>
            <w:tcW w:w="583" w:type="pct"/>
          </w:tcPr>
          <w:p w:rsidR="00F5091F" w:rsidRPr="008C3CEF" w:rsidRDefault="00F5091F" w:rsidP="00691E0D">
            <w:pPr>
              <w:spacing w:after="0" w:line="264" w:lineRule="auto"/>
              <w:ind w:right="-86"/>
              <w:jc w:val="right"/>
              <w:rPr>
                <w:b/>
                <w:bCs/>
              </w:rPr>
            </w:pPr>
            <w:r w:rsidRPr="008C3CEF">
              <w:rPr>
                <w:b/>
                <w:bCs/>
              </w:rPr>
              <w:t>15.403.905.424</w:t>
            </w:r>
          </w:p>
        </w:tc>
        <w:tc>
          <w:tcPr>
            <w:tcW w:w="97" w:type="pct"/>
          </w:tcPr>
          <w:p w:rsidR="00F5091F" w:rsidRPr="008C3CEF" w:rsidRDefault="00F5091F" w:rsidP="00691E0D">
            <w:pPr>
              <w:spacing w:after="0" w:line="264" w:lineRule="auto"/>
              <w:ind w:left="-108" w:right="-86"/>
              <w:jc w:val="right"/>
              <w:rPr>
                <w:b/>
                <w:bCs/>
              </w:rPr>
            </w:pPr>
          </w:p>
        </w:tc>
        <w:tc>
          <w:tcPr>
            <w:tcW w:w="583" w:type="pct"/>
            <w:vAlign w:val="bottom"/>
          </w:tcPr>
          <w:p w:rsidR="00F5091F" w:rsidRPr="008C3CEF" w:rsidRDefault="00F5091F" w:rsidP="00691E0D">
            <w:pPr>
              <w:spacing w:after="0" w:line="264" w:lineRule="auto"/>
              <w:ind w:right="-86"/>
              <w:jc w:val="right"/>
              <w:rPr>
                <w:b/>
                <w:bCs/>
              </w:rPr>
            </w:pPr>
            <w:r w:rsidRPr="008C3CEF">
              <w:rPr>
                <w:b/>
                <w:bCs/>
              </w:rPr>
              <w:t>64.909.616.132</w:t>
            </w:r>
          </w:p>
        </w:tc>
        <w:tc>
          <w:tcPr>
            <w:tcW w:w="583" w:type="pct"/>
            <w:vAlign w:val="bottom"/>
          </w:tcPr>
          <w:p w:rsidR="00F5091F" w:rsidRPr="008C3CEF" w:rsidRDefault="00F5091F" w:rsidP="00691E0D">
            <w:pPr>
              <w:spacing w:after="0" w:line="264" w:lineRule="auto"/>
              <w:ind w:right="-86"/>
              <w:jc w:val="right"/>
              <w:rPr>
                <w:b/>
                <w:bCs/>
              </w:rPr>
            </w:pPr>
            <w:r w:rsidRPr="008C3CEF">
              <w:rPr>
                <w:b/>
                <w:bCs/>
              </w:rPr>
              <w:t>57.219.448.170</w:t>
            </w:r>
          </w:p>
        </w:tc>
        <w:tc>
          <w:tcPr>
            <w:tcW w:w="97" w:type="pct"/>
          </w:tcPr>
          <w:p w:rsidR="00F5091F" w:rsidRPr="008C3CEF" w:rsidRDefault="00F5091F" w:rsidP="00691E0D">
            <w:pPr>
              <w:spacing w:after="0" w:line="264" w:lineRule="auto"/>
              <w:ind w:left="-108" w:right="-86"/>
              <w:jc w:val="right"/>
              <w:rPr>
                <w:b/>
                <w:bCs/>
              </w:rPr>
            </w:pPr>
          </w:p>
        </w:tc>
        <w:tc>
          <w:tcPr>
            <w:tcW w:w="534" w:type="pct"/>
          </w:tcPr>
          <w:p w:rsidR="00F5091F" w:rsidRPr="008C3CEF" w:rsidRDefault="00F5091F" w:rsidP="00691E0D">
            <w:pPr>
              <w:spacing w:after="0" w:line="264" w:lineRule="auto"/>
              <w:ind w:right="-86"/>
              <w:jc w:val="right"/>
              <w:rPr>
                <w:b/>
                <w:bCs/>
              </w:rPr>
            </w:pPr>
            <w:r w:rsidRPr="008C3CEF">
              <w:rPr>
                <w:b/>
                <w:bCs/>
              </w:rPr>
              <w:t xml:space="preserve">7.713.737.462 </w:t>
            </w:r>
          </w:p>
        </w:tc>
        <w:tc>
          <w:tcPr>
            <w:tcW w:w="532" w:type="pct"/>
          </w:tcPr>
          <w:p w:rsidR="00F5091F" w:rsidRPr="008C3CEF" w:rsidRDefault="00F5091F" w:rsidP="00691E0D">
            <w:pPr>
              <w:spacing w:after="0" w:line="264" w:lineRule="auto"/>
              <w:ind w:right="-86"/>
              <w:jc w:val="right"/>
              <w:rPr>
                <w:b/>
                <w:bCs/>
              </w:rPr>
            </w:pPr>
            <w:r w:rsidRPr="008C3CEF">
              <w:rPr>
                <w:b/>
                <w:bCs/>
              </w:rPr>
              <w:t xml:space="preserve">7.713.737.462 </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57" w:right="-57"/>
              <w:jc w:val="both"/>
              <w:rPr>
                <w:b/>
              </w:rPr>
            </w:pPr>
            <w:r w:rsidRPr="008C3CEF">
              <w:t>Ngân hàng TMCP Công thương Việt Nam - Chi nhánh Ngô Quyền [1]</w:t>
            </w:r>
          </w:p>
        </w:tc>
        <w:tc>
          <w:tcPr>
            <w:tcW w:w="545" w:type="pct"/>
          </w:tcPr>
          <w:p w:rsidR="00F5091F" w:rsidRPr="008C3CEF" w:rsidRDefault="00F5091F" w:rsidP="00691E0D">
            <w:pPr>
              <w:spacing w:after="0" w:line="264" w:lineRule="auto"/>
              <w:ind w:right="-86"/>
              <w:jc w:val="right"/>
            </w:pPr>
            <w:r w:rsidRPr="008C3CEF">
              <w:t>12.231.665.587</w:t>
            </w:r>
          </w:p>
        </w:tc>
        <w:tc>
          <w:tcPr>
            <w:tcW w:w="583" w:type="pct"/>
          </w:tcPr>
          <w:p w:rsidR="00F5091F" w:rsidRPr="008C3CEF" w:rsidRDefault="00F5091F" w:rsidP="00691E0D">
            <w:pPr>
              <w:spacing w:after="0" w:line="264" w:lineRule="auto"/>
              <w:ind w:right="-86"/>
              <w:jc w:val="right"/>
            </w:pPr>
            <w:r w:rsidRPr="008C3CEF">
              <w:t>12.231.665.587</w:t>
            </w:r>
          </w:p>
        </w:tc>
        <w:tc>
          <w:tcPr>
            <w:tcW w:w="97" w:type="pct"/>
          </w:tcPr>
          <w:p w:rsidR="00F5091F" w:rsidRPr="008C3CEF" w:rsidRDefault="00F5091F" w:rsidP="00691E0D">
            <w:pPr>
              <w:spacing w:after="0" w:line="264" w:lineRule="auto"/>
              <w:ind w:left="-108" w:right="-86"/>
              <w:jc w:val="right"/>
            </w:pPr>
          </w:p>
        </w:tc>
        <w:tc>
          <w:tcPr>
            <w:tcW w:w="583" w:type="pct"/>
          </w:tcPr>
          <w:p w:rsidR="00F5091F" w:rsidRPr="008C3CEF" w:rsidRDefault="00F5091F" w:rsidP="00691E0D">
            <w:pPr>
              <w:spacing w:after="0" w:line="264" w:lineRule="auto"/>
              <w:ind w:right="-86"/>
              <w:jc w:val="right"/>
            </w:pPr>
            <w:r w:rsidRPr="008C3CEF">
              <w:t>54.392.587.559</w:t>
            </w:r>
          </w:p>
        </w:tc>
        <w:tc>
          <w:tcPr>
            <w:tcW w:w="583" w:type="pct"/>
          </w:tcPr>
          <w:p w:rsidR="00F5091F" w:rsidRPr="008C3CEF" w:rsidRDefault="00F5091F" w:rsidP="00691E0D">
            <w:pPr>
              <w:spacing w:after="0" w:line="264" w:lineRule="auto"/>
              <w:ind w:right="-86"/>
              <w:jc w:val="right"/>
            </w:pPr>
            <w:r w:rsidRPr="008C3CEF">
              <w:t>49.784.659.434</w:t>
            </w:r>
          </w:p>
        </w:tc>
        <w:tc>
          <w:tcPr>
            <w:tcW w:w="97" w:type="pct"/>
          </w:tcPr>
          <w:p w:rsidR="00F5091F" w:rsidRPr="008C3CEF" w:rsidRDefault="00F5091F" w:rsidP="00691E0D">
            <w:pPr>
              <w:spacing w:after="0" w:line="264" w:lineRule="auto"/>
              <w:ind w:left="-108" w:right="-86"/>
              <w:jc w:val="right"/>
            </w:pPr>
          </w:p>
        </w:tc>
        <w:tc>
          <w:tcPr>
            <w:tcW w:w="534" w:type="pct"/>
          </w:tcPr>
          <w:p w:rsidR="00F5091F" w:rsidRPr="008C3CEF" w:rsidRDefault="00F5091F" w:rsidP="00691E0D">
            <w:pPr>
              <w:spacing w:after="0" w:line="264" w:lineRule="auto"/>
              <w:ind w:right="-86"/>
              <w:jc w:val="right"/>
            </w:pPr>
            <w:r w:rsidRPr="008C3CEF">
              <w:t xml:space="preserve">7.623.737.462 </w:t>
            </w:r>
          </w:p>
        </w:tc>
        <w:tc>
          <w:tcPr>
            <w:tcW w:w="532" w:type="pct"/>
          </w:tcPr>
          <w:p w:rsidR="00F5091F" w:rsidRPr="008C3CEF" w:rsidRDefault="00F5091F" w:rsidP="00691E0D">
            <w:pPr>
              <w:spacing w:after="0" w:line="264" w:lineRule="auto"/>
              <w:ind w:right="-86"/>
              <w:jc w:val="right"/>
            </w:pPr>
            <w:r w:rsidRPr="008C3CEF">
              <w:t xml:space="preserve">7.623.737.462 </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57" w:right="-57"/>
              <w:jc w:val="both"/>
            </w:pPr>
            <w:r w:rsidRPr="008C3CEF">
              <w:t xml:space="preserve">Ngân hàng TMCP Hàng Hải Việt Nam - CN Thành phố HCM </w:t>
            </w:r>
          </w:p>
        </w:tc>
        <w:tc>
          <w:tcPr>
            <w:tcW w:w="545" w:type="pct"/>
          </w:tcPr>
          <w:p w:rsidR="00F5091F" w:rsidRPr="008C3CEF" w:rsidRDefault="00F5091F" w:rsidP="00691E0D">
            <w:pPr>
              <w:spacing w:after="0" w:line="264" w:lineRule="auto"/>
              <w:jc w:val="right"/>
            </w:pPr>
            <w:r w:rsidRPr="008C3CEF">
              <w:t>-</w:t>
            </w:r>
          </w:p>
        </w:tc>
        <w:tc>
          <w:tcPr>
            <w:tcW w:w="583" w:type="pct"/>
          </w:tcPr>
          <w:p w:rsidR="00F5091F" w:rsidRPr="008C3CEF" w:rsidRDefault="00F5091F" w:rsidP="00691E0D">
            <w:pPr>
              <w:spacing w:after="0" w:line="264" w:lineRule="auto"/>
              <w:jc w:val="right"/>
            </w:pPr>
            <w:r w:rsidRPr="008C3CEF">
              <w:t>-</w:t>
            </w:r>
          </w:p>
        </w:tc>
        <w:tc>
          <w:tcPr>
            <w:tcW w:w="97" w:type="pct"/>
          </w:tcPr>
          <w:p w:rsidR="00F5091F" w:rsidRPr="008C3CEF" w:rsidRDefault="00F5091F" w:rsidP="00691E0D">
            <w:pPr>
              <w:spacing w:after="0" w:line="264" w:lineRule="auto"/>
              <w:ind w:left="-108" w:right="-86"/>
              <w:jc w:val="right"/>
              <w:rPr>
                <w:b/>
                <w:caps/>
              </w:rPr>
            </w:pPr>
          </w:p>
        </w:tc>
        <w:tc>
          <w:tcPr>
            <w:tcW w:w="583" w:type="pct"/>
          </w:tcPr>
          <w:p w:rsidR="00F5091F" w:rsidRPr="008C3CEF" w:rsidRDefault="00F5091F" w:rsidP="00691E0D">
            <w:pPr>
              <w:spacing w:after="0" w:line="264" w:lineRule="auto"/>
              <w:jc w:val="right"/>
            </w:pPr>
            <w:r w:rsidRPr="008C3CEF">
              <w:t>-</w:t>
            </w:r>
          </w:p>
        </w:tc>
        <w:tc>
          <w:tcPr>
            <w:tcW w:w="583" w:type="pct"/>
          </w:tcPr>
          <w:p w:rsidR="00F5091F" w:rsidRPr="008C3CEF" w:rsidRDefault="00F5091F" w:rsidP="00691E0D">
            <w:pPr>
              <w:spacing w:after="0" w:line="264" w:lineRule="auto"/>
              <w:ind w:right="-86"/>
              <w:jc w:val="right"/>
            </w:pPr>
            <w:r w:rsidRPr="008C3CEF">
              <w:t>90.000.000</w:t>
            </w:r>
          </w:p>
        </w:tc>
        <w:tc>
          <w:tcPr>
            <w:tcW w:w="97" w:type="pct"/>
          </w:tcPr>
          <w:p w:rsidR="00F5091F" w:rsidRPr="008C3CEF" w:rsidRDefault="00F5091F" w:rsidP="00691E0D">
            <w:pPr>
              <w:spacing w:after="0" w:line="264" w:lineRule="auto"/>
              <w:ind w:left="-108" w:right="-86"/>
              <w:jc w:val="right"/>
            </w:pPr>
          </w:p>
        </w:tc>
        <w:tc>
          <w:tcPr>
            <w:tcW w:w="534" w:type="pct"/>
          </w:tcPr>
          <w:p w:rsidR="00F5091F" w:rsidRPr="008C3CEF" w:rsidRDefault="00F5091F" w:rsidP="00691E0D">
            <w:pPr>
              <w:spacing w:after="0" w:line="264" w:lineRule="auto"/>
              <w:ind w:right="-86"/>
              <w:jc w:val="right"/>
            </w:pPr>
            <w:r w:rsidRPr="008C3CEF">
              <w:t xml:space="preserve">90.000.000 </w:t>
            </w:r>
          </w:p>
        </w:tc>
        <w:tc>
          <w:tcPr>
            <w:tcW w:w="532" w:type="pct"/>
          </w:tcPr>
          <w:p w:rsidR="00F5091F" w:rsidRPr="008C3CEF" w:rsidRDefault="00F5091F" w:rsidP="00691E0D">
            <w:pPr>
              <w:spacing w:after="0" w:line="264" w:lineRule="auto"/>
              <w:ind w:right="-86"/>
              <w:jc w:val="right"/>
            </w:pPr>
            <w:r w:rsidRPr="008C3CEF">
              <w:t xml:space="preserve">90.000.000 </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57" w:right="-57"/>
              <w:jc w:val="both"/>
            </w:pPr>
            <w:r w:rsidRPr="008C3CEF">
              <w:t>Ngân hàng TMCP Xuất nhập khẩu Việt Nam - CN Hải Phòng [2]</w:t>
            </w:r>
          </w:p>
        </w:tc>
        <w:tc>
          <w:tcPr>
            <w:tcW w:w="545" w:type="pct"/>
          </w:tcPr>
          <w:p w:rsidR="00F5091F" w:rsidRPr="008C3CEF" w:rsidRDefault="00F5091F" w:rsidP="00691E0D">
            <w:pPr>
              <w:spacing w:after="0" w:line="264" w:lineRule="auto"/>
              <w:ind w:right="-86"/>
              <w:jc w:val="right"/>
            </w:pPr>
            <w:r w:rsidRPr="008C3CEF">
              <w:t>3.172.239.837</w:t>
            </w:r>
          </w:p>
        </w:tc>
        <w:tc>
          <w:tcPr>
            <w:tcW w:w="583" w:type="pct"/>
          </w:tcPr>
          <w:p w:rsidR="00F5091F" w:rsidRPr="008C3CEF" w:rsidRDefault="00F5091F" w:rsidP="00691E0D">
            <w:pPr>
              <w:spacing w:after="0" w:line="264" w:lineRule="auto"/>
              <w:ind w:right="-86"/>
              <w:jc w:val="right"/>
            </w:pPr>
            <w:r w:rsidRPr="008C3CEF">
              <w:t>3.172.239.837</w:t>
            </w:r>
          </w:p>
        </w:tc>
        <w:tc>
          <w:tcPr>
            <w:tcW w:w="97" w:type="pct"/>
          </w:tcPr>
          <w:p w:rsidR="00F5091F" w:rsidRPr="008C3CEF" w:rsidRDefault="00F5091F" w:rsidP="00691E0D">
            <w:pPr>
              <w:spacing w:after="0" w:line="264" w:lineRule="auto"/>
              <w:ind w:left="-108" w:right="-86"/>
              <w:jc w:val="right"/>
            </w:pPr>
          </w:p>
        </w:tc>
        <w:tc>
          <w:tcPr>
            <w:tcW w:w="583" w:type="pct"/>
          </w:tcPr>
          <w:p w:rsidR="00F5091F" w:rsidRPr="008C3CEF" w:rsidRDefault="00F5091F" w:rsidP="00691E0D">
            <w:pPr>
              <w:spacing w:after="0" w:line="264" w:lineRule="auto"/>
              <w:ind w:right="-86"/>
              <w:jc w:val="right"/>
            </w:pPr>
            <w:r w:rsidRPr="008C3CEF">
              <w:t>10.517.028.573</w:t>
            </w:r>
          </w:p>
        </w:tc>
        <w:tc>
          <w:tcPr>
            <w:tcW w:w="583" w:type="pct"/>
          </w:tcPr>
          <w:p w:rsidR="00F5091F" w:rsidRPr="008C3CEF" w:rsidRDefault="00F5091F" w:rsidP="00691E0D">
            <w:pPr>
              <w:spacing w:after="0" w:line="264" w:lineRule="auto"/>
              <w:ind w:right="-86"/>
              <w:jc w:val="right"/>
            </w:pPr>
            <w:r w:rsidRPr="008C3CEF">
              <w:t>7.344.788.736</w:t>
            </w:r>
          </w:p>
        </w:tc>
        <w:tc>
          <w:tcPr>
            <w:tcW w:w="97" w:type="pct"/>
          </w:tcPr>
          <w:p w:rsidR="00F5091F" w:rsidRPr="008C3CEF" w:rsidRDefault="00F5091F" w:rsidP="00691E0D">
            <w:pPr>
              <w:spacing w:after="0" w:line="264" w:lineRule="auto"/>
              <w:ind w:left="-108" w:right="-86"/>
              <w:jc w:val="right"/>
              <w:rPr>
                <w:b/>
                <w:caps/>
              </w:rPr>
            </w:pPr>
          </w:p>
        </w:tc>
        <w:tc>
          <w:tcPr>
            <w:tcW w:w="534" w:type="pct"/>
          </w:tcPr>
          <w:p w:rsidR="00F5091F" w:rsidRPr="008C3CEF" w:rsidRDefault="00F5091F" w:rsidP="00691E0D">
            <w:pPr>
              <w:spacing w:after="0" w:line="264" w:lineRule="auto"/>
              <w:ind w:right="-86"/>
              <w:jc w:val="right"/>
            </w:pPr>
            <w:r w:rsidRPr="008C3CEF">
              <w:t xml:space="preserve">- </w:t>
            </w:r>
          </w:p>
        </w:tc>
        <w:tc>
          <w:tcPr>
            <w:tcW w:w="532" w:type="pct"/>
          </w:tcPr>
          <w:p w:rsidR="00F5091F" w:rsidRPr="008C3CEF" w:rsidRDefault="00F5091F" w:rsidP="00691E0D">
            <w:pPr>
              <w:spacing w:after="0" w:line="264" w:lineRule="auto"/>
              <w:ind w:right="-86"/>
              <w:jc w:val="right"/>
            </w:pPr>
            <w:r w:rsidRPr="008C3CEF">
              <w:t xml:space="preserve">- </w:t>
            </w:r>
          </w:p>
        </w:tc>
      </w:tr>
      <w:tr w:rsidR="00F5091F" w:rsidRPr="008C3CEF" w:rsidTr="009C5F64">
        <w:trPr>
          <w:trHeight w:val="144"/>
        </w:trPr>
        <w:tc>
          <w:tcPr>
            <w:tcW w:w="1446" w:type="pct"/>
            <w:vAlign w:val="center"/>
          </w:tcPr>
          <w:p w:rsidR="00F5091F" w:rsidRPr="008C3CEF" w:rsidRDefault="00F5091F" w:rsidP="00691E0D">
            <w:pPr>
              <w:spacing w:after="0" w:line="264" w:lineRule="auto"/>
              <w:ind w:left="-108" w:right="-90"/>
              <w:jc w:val="both"/>
              <w:rPr>
                <w:b/>
              </w:rPr>
            </w:pPr>
            <w:r w:rsidRPr="008C3CEF">
              <w:rPr>
                <w:b/>
              </w:rPr>
              <w:t xml:space="preserve">Vay dài hạn             </w:t>
            </w:r>
          </w:p>
        </w:tc>
        <w:tc>
          <w:tcPr>
            <w:tcW w:w="545" w:type="pct"/>
          </w:tcPr>
          <w:p w:rsidR="00F5091F" w:rsidRPr="008C3CEF" w:rsidRDefault="00F5091F" w:rsidP="00691E0D">
            <w:pPr>
              <w:spacing w:after="0" w:line="264" w:lineRule="auto"/>
              <w:ind w:right="-86"/>
              <w:jc w:val="right"/>
              <w:rPr>
                <w:b/>
                <w:bCs/>
              </w:rPr>
            </w:pPr>
            <w:r w:rsidRPr="008C3CEF">
              <w:rPr>
                <w:b/>
                <w:bCs/>
              </w:rPr>
              <w:t>1.610.000.000</w:t>
            </w:r>
          </w:p>
        </w:tc>
        <w:tc>
          <w:tcPr>
            <w:tcW w:w="583" w:type="pct"/>
          </w:tcPr>
          <w:p w:rsidR="00F5091F" w:rsidRPr="008C3CEF" w:rsidRDefault="00F5091F" w:rsidP="00691E0D">
            <w:pPr>
              <w:spacing w:after="0" w:line="264" w:lineRule="auto"/>
              <w:ind w:right="-86"/>
              <w:jc w:val="right"/>
              <w:rPr>
                <w:b/>
                <w:bCs/>
              </w:rPr>
            </w:pPr>
            <w:r w:rsidRPr="008C3CEF">
              <w:rPr>
                <w:b/>
                <w:bCs/>
              </w:rPr>
              <w:t>1.610.000.000</w:t>
            </w:r>
          </w:p>
        </w:tc>
        <w:tc>
          <w:tcPr>
            <w:tcW w:w="97" w:type="pct"/>
          </w:tcPr>
          <w:p w:rsidR="00F5091F" w:rsidRPr="008C3CEF" w:rsidRDefault="00F5091F" w:rsidP="00691E0D">
            <w:pPr>
              <w:spacing w:after="0" w:line="264" w:lineRule="auto"/>
              <w:ind w:left="-108" w:right="-86"/>
              <w:jc w:val="right"/>
              <w:rPr>
                <w:b/>
                <w:bCs/>
              </w:rPr>
            </w:pPr>
          </w:p>
        </w:tc>
        <w:tc>
          <w:tcPr>
            <w:tcW w:w="583" w:type="pct"/>
          </w:tcPr>
          <w:p w:rsidR="00F5091F" w:rsidRPr="008C3CEF" w:rsidRDefault="00F5091F" w:rsidP="00691E0D">
            <w:pPr>
              <w:spacing w:after="0" w:line="264" w:lineRule="auto"/>
              <w:ind w:right="-86"/>
              <w:jc w:val="right"/>
              <w:rPr>
                <w:b/>
                <w:bCs/>
              </w:rPr>
            </w:pPr>
            <w:r w:rsidRPr="008C3CEF">
              <w:rPr>
                <w:b/>
                <w:bCs/>
              </w:rPr>
              <w:t>2.520.000.000</w:t>
            </w:r>
          </w:p>
        </w:tc>
        <w:tc>
          <w:tcPr>
            <w:tcW w:w="583" w:type="pct"/>
          </w:tcPr>
          <w:p w:rsidR="00F5091F" w:rsidRPr="008C3CEF" w:rsidRDefault="00F5091F" w:rsidP="00691E0D">
            <w:pPr>
              <w:spacing w:after="0" w:line="264" w:lineRule="auto"/>
              <w:ind w:right="-86"/>
              <w:jc w:val="right"/>
              <w:rPr>
                <w:b/>
                <w:bCs/>
              </w:rPr>
            </w:pPr>
            <w:r w:rsidRPr="008C3CEF">
              <w:rPr>
                <w:b/>
                <w:bCs/>
              </w:rPr>
              <w:t>1.526.000.000</w:t>
            </w:r>
          </w:p>
        </w:tc>
        <w:tc>
          <w:tcPr>
            <w:tcW w:w="97" w:type="pct"/>
          </w:tcPr>
          <w:p w:rsidR="00F5091F" w:rsidRPr="008C3CEF" w:rsidRDefault="00F5091F" w:rsidP="00691E0D">
            <w:pPr>
              <w:spacing w:after="0" w:line="264" w:lineRule="auto"/>
              <w:ind w:left="-108" w:right="-86"/>
              <w:jc w:val="right"/>
              <w:rPr>
                <w:b/>
                <w:bCs/>
              </w:rPr>
            </w:pPr>
          </w:p>
        </w:tc>
        <w:tc>
          <w:tcPr>
            <w:tcW w:w="534" w:type="pct"/>
          </w:tcPr>
          <w:p w:rsidR="00F5091F" w:rsidRPr="008C3CEF" w:rsidRDefault="00F5091F" w:rsidP="00691E0D">
            <w:pPr>
              <w:spacing w:after="0" w:line="264" w:lineRule="auto"/>
              <w:ind w:right="-86"/>
              <w:jc w:val="right"/>
              <w:rPr>
                <w:b/>
                <w:bCs/>
              </w:rPr>
            </w:pPr>
            <w:r w:rsidRPr="008C3CEF">
              <w:rPr>
                <w:b/>
                <w:bCs/>
              </w:rPr>
              <w:t xml:space="preserve">616.000.000 </w:t>
            </w:r>
          </w:p>
        </w:tc>
        <w:tc>
          <w:tcPr>
            <w:tcW w:w="532" w:type="pct"/>
          </w:tcPr>
          <w:p w:rsidR="00F5091F" w:rsidRPr="008C3CEF" w:rsidRDefault="00F5091F" w:rsidP="00691E0D">
            <w:pPr>
              <w:spacing w:after="0" w:line="264" w:lineRule="auto"/>
              <w:ind w:right="-86"/>
              <w:jc w:val="right"/>
              <w:rPr>
                <w:b/>
                <w:bCs/>
              </w:rPr>
            </w:pPr>
            <w:r w:rsidRPr="008C3CEF">
              <w:rPr>
                <w:b/>
                <w:bCs/>
              </w:rPr>
              <w:t xml:space="preserve">616.000.000 </w:t>
            </w:r>
          </w:p>
        </w:tc>
      </w:tr>
      <w:tr w:rsidR="00F5091F" w:rsidRPr="008C3CEF" w:rsidTr="009C5F64">
        <w:trPr>
          <w:trHeight w:val="144"/>
        </w:trPr>
        <w:tc>
          <w:tcPr>
            <w:tcW w:w="1446" w:type="pct"/>
            <w:vAlign w:val="center"/>
          </w:tcPr>
          <w:p w:rsidR="00F5091F" w:rsidRPr="008C3CEF" w:rsidDel="004D168E" w:rsidRDefault="00F5091F" w:rsidP="00691E0D">
            <w:pPr>
              <w:spacing w:after="0" w:line="264" w:lineRule="auto"/>
              <w:ind w:left="-108" w:right="-90"/>
              <w:jc w:val="both"/>
            </w:pPr>
            <w:r w:rsidRPr="008C3CEF">
              <w:t>Ngân hàng TMCP Công thương Việt Nam - Chi nhánh Ngô Quyền [3]</w:t>
            </w:r>
          </w:p>
        </w:tc>
        <w:tc>
          <w:tcPr>
            <w:tcW w:w="545" w:type="pct"/>
          </w:tcPr>
          <w:p w:rsidR="00F5091F" w:rsidRPr="008C3CEF" w:rsidRDefault="00F5091F" w:rsidP="00691E0D">
            <w:pPr>
              <w:spacing w:after="0" w:line="264" w:lineRule="auto"/>
              <w:ind w:right="-86"/>
              <w:jc w:val="right"/>
            </w:pPr>
            <w:r w:rsidRPr="008C3CEF">
              <w:t>1.610.000.000</w:t>
            </w:r>
          </w:p>
        </w:tc>
        <w:tc>
          <w:tcPr>
            <w:tcW w:w="583" w:type="pct"/>
          </w:tcPr>
          <w:p w:rsidR="00F5091F" w:rsidRPr="008C3CEF" w:rsidRDefault="00F5091F" w:rsidP="00691E0D">
            <w:pPr>
              <w:spacing w:after="0" w:line="264" w:lineRule="auto"/>
              <w:ind w:right="-86"/>
              <w:jc w:val="right"/>
            </w:pPr>
            <w:r w:rsidRPr="008C3CEF">
              <w:t>1.610.000.000</w:t>
            </w:r>
          </w:p>
        </w:tc>
        <w:tc>
          <w:tcPr>
            <w:tcW w:w="97" w:type="pct"/>
          </w:tcPr>
          <w:p w:rsidR="00F5091F" w:rsidRPr="008C3CEF" w:rsidRDefault="00F5091F" w:rsidP="00691E0D">
            <w:pPr>
              <w:spacing w:after="0" w:line="264" w:lineRule="auto"/>
              <w:ind w:left="-108" w:right="-86"/>
              <w:jc w:val="right"/>
            </w:pPr>
          </w:p>
        </w:tc>
        <w:tc>
          <w:tcPr>
            <w:tcW w:w="583" w:type="pct"/>
          </w:tcPr>
          <w:p w:rsidR="00F5091F" w:rsidRPr="008C3CEF" w:rsidRDefault="00F5091F" w:rsidP="00691E0D">
            <w:pPr>
              <w:spacing w:after="0" w:line="264" w:lineRule="auto"/>
              <w:ind w:right="-86"/>
              <w:jc w:val="right"/>
            </w:pPr>
            <w:r w:rsidRPr="008C3CEF">
              <w:t>2.520.000.000</w:t>
            </w:r>
          </w:p>
        </w:tc>
        <w:tc>
          <w:tcPr>
            <w:tcW w:w="583" w:type="pct"/>
          </w:tcPr>
          <w:p w:rsidR="00F5091F" w:rsidRPr="008C3CEF" w:rsidRDefault="00F5091F" w:rsidP="00691E0D">
            <w:pPr>
              <w:spacing w:after="0" w:line="264" w:lineRule="auto"/>
              <w:ind w:right="-86"/>
              <w:jc w:val="right"/>
            </w:pPr>
            <w:r w:rsidRPr="008C3CEF">
              <w:t>1.526.000.000</w:t>
            </w:r>
          </w:p>
        </w:tc>
        <w:tc>
          <w:tcPr>
            <w:tcW w:w="97" w:type="pct"/>
          </w:tcPr>
          <w:p w:rsidR="00F5091F" w:rsidRPr="008C3CEF" w:rsidRDefault="00F5091F" w:rsidP="00691E0D">
            <w:pPr>
              <w:spacing w:after="0" w:line="264" w:lineRule="auto"/>
              <w:ind w:left="-108" w:right="-86"/>
              <w:jc w:val="right"/>
            </w:pPr>
          </w:p>
        </w:tc>
        <w:tc>
          <w:tcPr>
            <w:tcW w:w="534" w:type="pct"/>
          </w:tcPr>
          <w:p w:rsidR="00F5091F" w:rsidRPr="008C3CEF" w:rsidRDefault="00F5091F" w:rsidP="00691E0D">
            <w:pPr>
              <w:spacing w:after="0" w:line="264" w:lineRule="auto"/>
              <w:ind w:right="-86"/>
              <w:jc w:val="right"/>
            </w:pPr>
            <w:r w:rsidRPr="008C3CEF">
              <w:t xml:space="preserve">616.000.000 </w:t>
            </w:r>
          </w:p>
        </w:tc>
        <w:tc>
          <w:tcPr>
            <w:tcW w:w="532" w:type="pct"/>
          </w:tcPr>
          <w:p w:rsidR="00F5091F" w:rsidRPr="008C3CEF" w:rsidRDefault="00F5091F" w:rsidP="00691E0D">
            <w:pPr>
              <w:spacing w:after="0" w:line="264" w:lineRule="auto"/>
              <w:ind w:right="-86"/>
              <w:jc w:val="right"/>
            </w:pPr>
            <w:r w:rsidRPr="008C3CEF">
              <w:t xml:space="preserve">616.000.000 </w:t>
            </w:r>
          </w:p>
        </w:tc>
      </w:tr>
    </w:tbl>
    <w:p w:rsidR="00F5091F" w:rsidRPr="008C3CEF" w:rsidRDefault="00F5091F" w:rsidP="00691E0D">
      <w:pPr>
        <w:pStyle w:val="Header"/>
        <w:tabs>
          <w:tab w:val="left" w:pos="720"/>
        </w:tabs>
        <w:spacing w:line="264" w:lineRule="auto"/>
        <w:jc w:val="both"/>
        <w:rPr>
          <w:b/>
          <w:i/>
          <w:lang w:val="de-DE"/>
        </w:rPr>
      </w:pPr>
      <w:r w:rsidRPr="008C3CEF">
        <w:rPr>
          <w:b/>
          <w:i/>
          <w:lang w:val="de-DE"/>
        </w:rPr>
        <w:t>Chi tiết các hợp đồng vay ngắn hạn còn số dư tại ngày 31/12/2015:</w:t>
      </w:r>
    </w:p>
    <w:p w:rsidR="00F5091F" w:rsidRPr="008C3CEF" w:rsidRDefault="00F5091F" w:rsidP="00691E0D">
      <w:pPr>
        <w:pStyle w:val="Header"/>
        <w:tabs>
          <w:tab w:val="left" w:pos="720"/>
        </w:tabs>
        <w:spacing w:line="264" w:lineRule="auto"/>
        <w:jc w:val="both"/>
        <w:rPr>
          <w:lang w:val="de-DE"/>
        </w:rPr>
      </w:pPr>
      <w:r w:rsidRPr="008C3CEF">
        <w:rPr>
          <w:lang w:val="de-DE"/>
        </w:rPr>
        <w:t>[1a] Hợp đồng tín dụng số 01/2015-HĐTDHM/NHCT168-MASERCO ngày 14/5/2015 giữa Ngân hàng TMCP Công thương Việt Nam - Chi nhánh Ngô Quyền và Công ty Cổ phần Cung ứng và Dịch vụ kỹ thuật Hàng Hải. Hạn mức cho vay là 15.000.000.000 VND. Thời hạn vay được quy định theo từng giấy nhận nợ nhưng tối đa không quá 6 tháng, lãi suất vay theo lãi suất thả nổi tại ngày giải ngân khoản nợ đó (lãi suất tại thời điểm ký hợp đồng tín dụng là 10%). Khoản vay được đảm bảo bằng các phương tiện vận tải, quyền sử dụng đất và tài sản gắn liền trên đất thuộc quyền sở hữu của Công ty. Tại ngày 31/12/2015, số dư tiền vay là 11.055.665.587 VND.</w:t>
      </w:r>
    </w:p>
    <w:p w:rsidR="00F5091F" w:rsidRPr="008C3CEF" w:rsidRDefault="00F5091F" w:rsidP="00691E0D">
      <w:pPr>
        <w:pStyle w:val="Header"/>
        <w:tabs>
          <w:tab w:val="left" w:pos="720"/>
        </w:tabs>
        <w:spacing w:line="264" w:lineRule="auto"/>
        <w:jc w:val="both"/>
        <w:rPr>
          <w:lang w:val="de-DE"/>
        </w:rPr>
      </w:pPr>
      <w:r w:rsidRPr="008C3CEF">
        <w:rPr>
          <w:lang w:val="de-DE"/>
        </w:rPr>
        <w:t>[1b] Khoản vay dài hạn đến hạn trả của Ngân hàng TMCP Công thương Việt Nam - Chi nhánh Ngô Quyền với số tiền là 336.000.000 VND được trình bày tại thuyết minh số [3].</w:t>
      </w:r>
    </w:p>
    <w:p w:rsidR="00F5091F" w:rsidRPr="008C3CEF" w:rsidRDefault="00F5091F" w:rsidP="00691E0D">
      <w:pPr>
        <w:pStyle w:val="Header"/>
        <w:tabs>
          <w:tab w:val="left" w:pos="720"/>
        </w:tabs>
        <w:spacing w:line="264" w:lineRule="auto"/>
        <w:jc w:val="both"/>
        <w:rPr>
          <w:lang w:val="de-DE"/>
        </w:rPr>
      </w:pPr>
      <w:r w:rsidRPr="008C3CEF">
        <w:rPr>
          <w:lang w:val="de-DE"/>
        </w:rPr>
        <w:t>[1c] Khoản vay dài hạn đến hạn trả của Ngân hàng TMCP Công thương Việt Nam - Chi nhánh Ngô Quyền với số tiền là 840.000.000 VND được trình bày tại thuyết minh số [3].</w:t>
      </w:r>
    </w:p>
    <w:p w:rsidR="00F5091F" w:rsidRPr="008C3CEF" w:rsidRDefault="00F5091F" w:rsidP="00691E0D">
      <w:pPr>
        <w:pStyle w:val="Header"/>
        <w:tabs>
          <w:tab w:val="left" w:pos="720"/>
        </w:tabs>
        <w:spacing w:line="264" w:lineRule="auto"/>
        <w:jc w:val="both"/>
        <w:rPr>
          <w:b/>
          <w:lang w:val="es-MX"/>
        </w:rPr>
        <w:sectPr w:rsidR="00F5091F" w:rsidRPr="008C3CEF" w:rsidSect="00691E0D">
          <w:headerReference w:type="default" r:id="rId15"/>
          <w:pgSz w:w="16840" w:h="11907" w:orient="landscape" w:code="9"/>
          <w:pgMar w:top="709" w:right="1077" w:bottom="426" w:left="1140" w:header="902" w:footer="760" w:gutter="0"/>
          <w:cols w:space="720"/>
          <w:docGrid w:linePitch="299"/>
        </w:sectPr>
      </w:pPr>
      <w:r w:rsidRPr="008C3CEF">
        <w:rPr>
          <w:lang w:val="de-DE"/>
        </w:rPr>
        <w:t>[2] Hợp đồng tín dụng số Hợp đồng tín dụng số 1603 - LAV - 201500866 ngày 18/8/2015 giữa Ngân hàng TMCP Xuất nhập khẩu Việt Nam - Chi nhánh Hải Phòng và Công ty Cổ phần Cung ứng và Dịch vụ kỹ thuật Hàng Hải. Hạn mức cho vay là 5.000.000.000 VND. Thời hạn vay được quy định theo từng khế ước nhận nợ nhưng tối đa không quá 6 tháng, lãi suất vay áp dụng cho từng lần giải ngân theo Hợp đồng tín dụng kiêm khế ước nhận nợ. Khoản vay được đảm bảo bằng quyền sử dụng đất và tài sản gắn liền trên đất thuộc quyền sở hữu của Công ty. Tại ngày 31/12/2015, số dư tiền vay là 3.172.239.837 VND.</w:t>
      </w:r>
    </w:p>
    <w:p w:rsidR="00F5091F" w:rsidRPr="008C3CEF" w:rsidRDefault="00F5091F" w:rsidP="005F5C85">
      <w:pPr>
        <w:pStyle w:val="Header"/>
        <w:spacing w:line="312" w:lineRule="auto"/>
        <w:ind w:left="380"/>
        <w:jc w:val="both"/>
        <w:rPr>
          <w:b/>
          <w:i/>
          <w:lang w:val="de-DE"/>
        </w:rPr>
      </w:pPr>
      <w:r w:rsidRPr="008C3CEF">
        <w:rPr>
          <w:b/>
          <w:i/>
          <w:lang w:val="es-MX"/>
        </w:rPr>
        <w:lastRenderedPageBreak/>
        <w:t>Chi tiết c</w:t>
      </w:r>
      <w:r w:rsidRPr="008C3CEF">
        <w:rPr>
          <w:b/>
          <w:i/>
          <w:lang w:val="de-DE"/>
        </w:rPr>
        <w:t xml:space="preserve">ác hợp đồng vay dài hạn còn số dư tại ngày 31/12/2015 của </w:t>
      </w:r>
      <w:r w:rsidRPr="008C3CEF">
        <w:rPr>
          <w:b/>
          <w:i/>
        </w:rPr>
        <w:t>Ngân hàng TMCP Công thương Việt Nam - Chi nhánh Ngô Quyền gồm 2 hợp đồng sau:</w:t>
      </w:r>
    </w:p>
    <w:p w:rsidR="00F5091F" w:rsidRPr="008C3CEF" w:rsidRDefault="00F5091F" w:rsidP="005F5C85">
      <w:pPr>
        <w:pStyle w:val="Header"/>
        <w:spacing w:line="312" w:lineRule="auto"/>
        <w:ind w:left="380"/>
        <w:jc w:val="both"/>
        <w:rPr>
          <w:snapToGrid w:val="0"/>
          <w:lang w:val="de-DE"/>
        </w:rPr>
      </w:pPr>
      <w:r w:rsidRPr="008C3CEF">
        <w:rPr>
          <w:snapToGrid w:val="0"/>
          <w:lang w:val="de-DE"/>
        </w:rPr>
        <w:t>[3a] Khoản vay theo hợp đồng tín dụng số 02/2014-HĐTD/NHCT168-MASERCO ngày 23/10/2014:</w:t>
      </w:r>
    </w:p>
    <w:tbl>
      <w:tblPr>
        <w:tblW w:w="9114" w:type="dxa"/>
        <w:tblInd w:w="534" w:type="dxa"/>
        <w:tblLook w:val="04A0"/>
      </w:tblPr>
      <w:tblGrid>
        <w:gridCol w:w="2396"/>
        <w:gridCol w:w="283"/>
        <w:gridCol w:w="6440"/>
      </w:tblGrid>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Gốc tiền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1.008.000.000 VND</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Mục đích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Thanh toán tiền mua xe ôtô 07 chỗ ngồi nhãn hiệu Huyndai Santafe.</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Lãi suất cho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Lãi suất thả nổi và được xác định vào ngày giải ngân khoản nợ đó. Lãi suất cho vay tại thời điểm ký Hợp đồng tín dụng: 12%.</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Thời hạn cho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36 tháng từ ngày giải ngân đầu tiên.</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rPr>
                <w:spacing w:val="-8"/>
              </w:rPr>
            </w:pPr>
            <w:r w:rsidRPr="008C3CEF">
              <w:rPr>
                <w:spacing w:val="-8"/>
              </w:rPr>
              <w:t>Lãi suất cho vay quá hạn</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150% lãi suất cho vay trong hạn.</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Tài sản đảm bảo</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Theo hợp đồng thế chấp tài sản số 01/HĐTCHUYNDAI/2014 ngày 22/10/2014: 01 xe ôtô con 07 chỗ ngồi nhãn hiệu Huyndai Santafe mới 100% nhập khẩu nguyên chiếc từ Hàn Quốc năm 2014.</w:t>
            </w:r>
          </w:p>
        </w:tc>
      </w:tr>
      <w:tr w:rsidR="00F5091F" w:rsidRPr="008C3CEF" w:rsidTr="009C5F64">
        <w:trPr>
          <w:trHeight w:val="245"/>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Số dư khoản vay tại 31/12/2015</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 xml:space="preserve">616.000.000 </w:t>
            </w:r>
            <w:r w:rsidRPr="008C3CEF">
              <w:rPr>
                <w:bCs/>
              </w:rPr>
              <w:t>VND (trong đó gốc vay phải trả năm 2016 là: 336.000.000 VND).</w:t>
            </w:r>
          </w:p>
        </w:tc>
      </w:tr>
      <w:tr w:rsidR="00F5091F" w:rsidRPr="008C3CEF" w:rsidTr="009C5F64">
        <w:trPr>
          <w:trHeight w:val="245"/>
        </w:trPr>
        <w:tc>
          <w:tcPr>
            <w:tcW w:w="2396" w:type="dxa"/>
            <w:tcBorders>
              <w:top w:val="nil"/>
              <w:left w:val="nil"/>
              <w:bottom w:val="nil"/>
              <w:right w:val="nil"/>
            </w:tcBorders>
            <w:shd w:val="clear" w:color="auto" w:fill="auto"/>
            <w:noWrap/>
            <w:vAlign w:val="bottom"/>
          </w:tcPr>
          <w:p w:rsidR="00F5091F" w:rsidRPr="008C3CEF" w:rsidRDefault="00F5091F" w:rsidP="005F5C85">
            <w:pPr>
              <w:spacing w:after="0" w:line="312" w:lineRule="auto"/>
            </w:pPr>
          </w:p>
        </w:tc>
        <w:tc>
          <w:tcPr>
            <w:tcW w:w="278" w:type="dxa"/>
            <w:tcBorders>
              <w:top w:val="nil"/>
              <w:left w:val="nil"/>
              <w:bottom w:val="nil"/>
              <w:right w:val="nil"/>
            </w:tcBorders>
            <w:shd w:val="clear" w:color="auto" w:fill="auto"/>
            <w:noWrap/>
            <w:vAlign w:val="bottom"/>
          </w:tcPr>
          <w:p w:rsidR="00F5091F" w:rsidRPr="008C3CEF" w:rsidRDefault="00F5091F" w:rsidP="005F5C85">
            <w:pPr>
              <w:spacing w:after="0" w:line="312" w:lineRule="auto"/>
              <w:jc w:val="center"/>
            </w:pPr>
          </w:p>
        </w:tc>
        <w:tc>
          <w:tcPr>
            <w:tcW w:w="6440" w:type="dxa"/>
            <w:tcBorders>
              <w:top w:val="nil"/>
              <w:left w:val="nil"/>
              <w:bottom w:val="nil"/>
              <w:right w:val="nil"/>
            </w:tcBorders>
            <w:shd w:val="clear" w:color="auto" w:fill="auto"/>
            <w:noWrap/>
            <w:vAlign w:val="bottom"/>
          </w:tcPr>
          <w:p w:rsidR="00F5091F" w:rsidRPr="008C3CEF" w:rsidRDefault="00F5091F" w:rsidP="005F5C85">
            <w:pPr>
              <w:spacing w:after="0" w:line="312" w:lineRule="auto"/>
              <w:jc w:val="both"/>
            </w:pPr>
          </w:p>
        </w:tc>
      </w:tr>
    </w:tbl>
    <w:p w:rsidR="00F5091F" w:rsidRPr="008C3CEF" w:rsidRDefault="00F5091F" w:rsidP="005F5C85">
      <w:pPr>
        <w:pStyle w:val="Header"/>
        <w:spacing w:line="312" w:lineRule="auto"/>
        <w:ind w:left="380"/>
        <w:jc w:val="both"/>
        <w:rPr>
          <w:snapToGrid w:val="0"/>
          <w:lang w:val="de-DE"/>
        </w:rPr>
      </w:pPr>
      <w:r w:rsidRPr="008C3CEF">
        <w:rPr>
          <w:snapToGrid w:val="0"/>
          <w:lang w:val="de-DE"/>
        </w:rPr>
        <w:t>[3b] Khoản vay theo hợp đồng tín dụng số 01/2015-HĐTDDDDA/NHCT168-MASERCO ngày 30/7/2015:</w:t>
      </w:r>
    </w:p>
    <w:tbl>
      <w:tblPr>
        <w:tblW w:w="9114" w:type="dxa"/>
        <w:tblInd w:w="534" w:type="dxa"/>
        <w:tblLook w:val="04A0"/>
      </w:tblPr>
      <w:tblGrid>
        <w:gridCol w:w="2396"/>
        <w:gridCol w:w="283"/>
        <w:gridCol w:w="6440"/>
      </w:tblGrid>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Gốc tiền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2.620.000.000 VND</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Mục đích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Thanh toán các chi phí đầu tư hợp pháp của Dự án đầu tư mua 02 xe nâng container rỗng (xe nâng bánh lốp).</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Lãi suất cho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Lãi suất thả nổi và được xác định vào ngày giải ngân khoản nợ đó. Lãi suất cho vay tại thời điểm ký Hợp đồng tín dụng: 11%.</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Thời hạn cho vay</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36 tháng từ ngày giải ngân đầu tiên.</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rPr>
                <w:spacing w:val="-8"/>
              </w:rPr>
            </w:pPr>
            <w:r w:rsidRPr="008C3CEF">
              <w:rPr>
                <w:spacing w:val="-8"/>
              </w:rPr>
              <w:t>Lãi suất cho vay quá hạn</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150% lãi suất cho vay trong hạn.</w:t>
            </w:r>
          </w:p>
        </w:tc>
      </w:tr>
      <w:tr w:rsidR="00F5091F" w:rsidRPr="008C3CEF" w:rsidTr="009C5F64">
        <w:trPr>
          <w:trHeight w:val="300"/>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Tài sản đảm bảo</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Theo hợp đồng thế chấp tài sản số 01/HĐTCKALMAR/2015 ngày 30/7/2015: 01 Xe nâng Container rỗng (Xe nâng bánh lốp) KALMAR DCE100-45E6, biển số 15LA-1078 và 01 Xe nâng Container rỗng (Xe nâng bánh lốp) KALMAR DCF80-45E5, biển số 15LA-1077.</w:t>
            </w:r>
          </w:p>
        </w:tc>
      </w:tr>
      <w:tr w:rsidR="00F5091F" w:rsidRPr="008C3CEF" w:rsidTr="009C5F64">
        <w:trPr>
          <w:trHeight w:val="245"/>
        </w:trPr>
        <w:tc>
          <w:tcPr>
            <w:tcW w:w="2396" w:type="dxa"/>
            <w:tcBorders>
              <w:top w:val="nil"/>
              <w:left w:val="nil"/>
              <w:bottom w:val="nil"/>
              <w:right w:val="nil"/>
            </w:tcBorders>
            <w:shd w:val="clear" w:color="auto" w:fill="auto"/>
            <w:noWrap/>
            <w:hideMark/>
          </w:tcPr>
          <w:p w:rsidR="00F5091F" w:rsidRPr="008C3CEF" w:rsidRDefault="00F5091F" w:rsidP="005F5C85">
            <w:pPr>
              <w:spacing w:after="0" w:line="312" w:lineRule="auto"/>
              <w:ind w:left="-86"/>
            </w:pPr>
            <w:r w:rsidRPr="008C3CEF">
              <w:t>Số dư khoản vay tại 31/12/2015</w:t>
            </w:r>
          </w:p>
        </w:tc>
        <w:tc>
          <w:tcPr>
            <w:tcW w:w="278" w:type="dxa"/>
            <w:tcBorders>
              <w:top w:val="nil"/>
              <w:left w:val="nil"/>
              <w:bottom w:val="nil"/>
              <w:right w:val="nil"/>
            </w:tcBorders>
            <w:shd w:val="clear" w:color="auto" w:fill="auto"/>
            <w:noWrap/>
            <w:hideMark/>
          </w:tcPr>
          <w:p w:rsidR="00F5091F" w:rsidRPr="008C3CEF" w:rsidRDefault="00F5091F" w:rsidP="005F5C85">
            <w:pPr>
              <w:spacing w:after="0" w:line="312" w:lineRule="auto"/>
            </w:pPr>
            <w:r w:rsidRPr="008C3CEF">
              <w:t>:</w:t>
            </w:r>
          </w:p>
        </w:tc>
        <w:tc>
          <w:tcPr>
            <w:tcW w:w="6440" w:type="dxa"/>
            <w:tcBorders>
              <w:top w:val="nil"/>
              <w:left w:val="nil"/>
              <w:bottom w:val="nil"/>
              <w:right w:val="nil"/>
            </w:tcBorders>
            <w:shd w:val="clear" w:color="auto" w:fill="auto"/>
            <w:noWrap/>
            <w:hideMark/>
          </w:tcPr>
          <w:p w:rsidR="00F5091F" w:rsidRPr="008C3CEF" w:rsidRDefault="00F5091F" w:rsidP="005F5C85">
            <w:pPr>
              <w:spacing w:after="0" w:line="312" w:lineRule="auto"/>
              <w:jc w:val="both"/>
            </w:pPr>
            <w:r w:rsidRPr="008C3CEF">
              <w:t xml:space="preserve">2.170.000.000 </w:t>
            </w:r>
            <w:r w:rsidRPr="008C3CEF">
              <w:rPr>
                <w:bCs/>
              </w:rPr>
              <w:t>VND (trong đó gốc vay phải trả năm 2016 là: 840.000.000 VND).</w:t>
            </w:r>
          </w:p>
        </w:tc>
      </w:tr>
    </w:tbl>
    <w:p w:rsidR="00F5091F" w:rsidRPr="008C3CEF" w:rsidRDefault="00F5091F" w:rsidP="005F5C85">
      <w:pPr>
        <w:spacing w:after="0" w:line="312" w:lineRule="auto"/>
        <w:ind w:left="360"/>
        <w:jc w:val="both"/>
        <w:rPr>
          <w:lang w:val="es-MX"/>
        </w:rPr>
      </w:pPr>
    </w:p>
    <w:p w:rsidR="00F5091F" w:rsidRPr="008C3CEF" w:rsidRDefault="00F5091F" w:rsidP="00953DC1">
      <w:pPr>
        <w:numPr>
          <w:ilvl w:val="0"/>
          <w:numId w:val="31"/>
        </w:numPr>
        <w:spacing w:after="0" w:line="312" w:lineRule="auto"/>
        <w:jc w:val="both"/>
        <w:rPr>
          <w:b/>
          <w:lang w:val="es-MX"/>
        </w:rPr>
      </w:pPr>
      <w:r w:rsidRPr="008C3CEF">
        <w:rPr>
          <w:b/>
          <w:lang w:val="es-MX"/>
        </w:rPr>
        <w:t>Kỳ hạn thanh toán các khoản vay dài hạn như sau:</w:t>
      </w:r>
    </w:p>
    <w:tbl>
      <w:tblPr>
        <w:tblW w:w="9090" w:type="dxa"/>
        <w:tblInd w:w="389" w:type="dxa"/>
        <w:tblCellMar>
          <w:left w:w="29" w:type="dxa"/>
          <w:right w:w="29" w:type="dxa"/>
        </w:tblCellMar>
        <w:tblLook w:val="0000"/>
      </w:tblPr>
      <w:tblGrid>
        <w:gridCol w:w="4050"/>
        <w:gridCol w:w="1440"/>
        <w:gridCol w:w="180"/>
        <w:gridCol w:w="1620"/>
        <w:gridCol w:w="180"/>
        <w:gridCol w:w="1620"/>
      </w:tblGrid>
      <w:tr w:rsidR="00F5091F" w:rsidRPr="008C3CEF" w:rsidTr="009C5F64">
        <w:trPr>
          <w:tblHeader/>
        </w:trPr>
        <w:tc>
          <w:tcPr>
            <w:tcW w:w="4050" w:type="dxa"/>
            <w:vAlign w:val="center"/>
          </w:tcPr>
          <w:p w:rsidR="00F5091F" w:rsidRPr="008C3CEF" w:rsidRDefault="00F5091F" w:rsidP="005F5C85">
            <w:pPr>
              <w:spacing w:after="0" w:line="312" w:lineRule="auto"/>
              <w:rPr>
                <w:b/>
                <w:bCs/>
                <w:color w:val="000000"/>
                <w:lang w:val="nl-NL"/>
              </w:rPr>
            </w:pPr>
          </w:p>
        </w:tc>
        <w:tc>
          <w:tcPr>
            <w:tcW w:w="1440" w:type="dxa"/>
            <w:tcBorders>
              <w:bottom w:val="single" w:sz="4" w:space="0" w:color="auto"/>
            </w:tcBorders>
            <w:vAlign w:val="center"/>
          </w:tcPr>
          <w:p w:rsidR="00F5091F" w:rsidRPr="008C3CEF" w:rsidRDefault="00F5091F" w:rsidP="005F5C85">
            <w:pPr>
              <w:spacing w:after="0" w:line="312" w:lineRule="auto"/>
              <w:jc w:val="right"/>
              <w:rPr>
                <w:b/>
                <w:bCs/>
                <w:color w:val="000000"/>
                <w:lang w:val="nl-NL"/>
              </w:rPr>
            </w:pPr>
            <w:r w:rsidRPr="008C3CEF">
              <w:rPr>
                <w:b/>
                <w:bCs/>
                <w:color w:val="000000"/>
                <w:lang w:val="nl-NL"/>
              </w:rPr>
              <w:t>Tổng nợ</w:t>
            </w:r>
          </w:p>
        </w:tc>
        <w:tc>
          <w:tcPr>
            <w:tcW w:w="180" w:type="dxa"/>
            <w:vAlign w:val="center"/>
          </w:tcPr>
          <w:p w:rsidR="00F5091F" w:rsidRPr="008C3CEF" w:rsidRDefault="00F5091F" w:rsidP="005F5C85">
            <w:pPr>
              <w:spacing w:after="0" w:line="312" w:lineRule="auto"/>
              <w:jc w:val="right"/>
              <w:rPr>
                <w:b/>
                <w:bCs/>
                <w:color w:val="000000"/>
              </w:rPr>
            </w:pPr>
          </w:p>
        </w:tc>
        <w:tc>
          <w:tcPr>
            <w:tcW w:w="1620" w:type="dxa"/>
            <w:tcBorders>
              <w:bottom w:val="single" w:sz="4" w:space="0" w:color="auto"/>
            </w:tcBorders>
            <w:vAlign w:val="center"/>
          </w:tcPr>
          <w:p w:rsidR="00F5091F" w:rsidRPr="008C3CEF" w:rsidRDefault="00F5091F" w:rsidP="005F5C85">
            <w:pPr>
              <w:spacing w:after="0" w:line="312" w:lineRule="auto"/>
              <w:jc w:val="right"/>
              <w:rPr>
                <w:b/>
                <w:bCs/>
                <w:color w:val="000000"/>
                <w:lang w:val="nl-NL"/>
              </w:rPr>
            </w:pPr>
            <w:r w:rsidRPr="008C3CEF">
              <w:rPr>
                <w:b/>
                <w:bCs/>
                <w:color w:val="000000"/>
              </w:rPr>
              <w:t>Từ 1 năm trở xuống</w:t>
            </w:r>
          </w:p>
        </w:tc>
        <w:tc>
          <w:tcPr>
            <w:tcW w:w="180" w:type="dxa"/>
            <w:vAlign w:val="center"/>
          </w:tcPr>
          <w:p w:rsidR="00F5091F" w:rsidRPr="008C3CEF" w:rsidRDefault="00F5091F" w:rsidP="005F5C85">
            <w:pPr>
              <w:spacing w:after="0" w:line="312" w:lineRule="auto"/>
              <w:jc w:val="right"/>
              <w:rPr>
                <w:b/>
                <w:bCs/>
                <w:color w:val="000000"/>
              </w:rPr>
            </w:pPr>
          </w:p>
        </w:tc>
        <w:tc>
          <w:tcPr>
            <w:tcW w:w="1620" w:type="dxa"/>
            <w:tcBorders>
              <w:bottom w:val="single" w:sz="4" w:space="0" w:color="auto"/>
            </w:tcBorders>
            <w:vAlign w:val="center"/>
          </w:tcPr>
          <w:p w:rsidR="00F5091F" w:rsidRPr="008C3CEF" w:rsidRDefault="00F5091F" w:rsidP="005F5C85">
            <w:pPr>
              <w:spacing w:after="0" w:line="312" w:lineRule="auto"/>
              <w:jc w:val="right"/>
              <w:rPr>
                <w:b/>
                <w:bCs/>
                <w:color w:val="000000"/>
                <w:lang w:val="nl-NL"/>
              </w:rPr>
            </w:pPr>
            <w:r w:rsidRPr="008C3CEF">
              <w:rPr>
                <w:b/>
                <w:bCs/>
                <w:color w:val="000000"/>
              </w:rPr>
              <w:t>Trên 1 năm đến 5 năm</w:t>
            </w:r>
          </w:p>
        </w:tc>
      </w:tr>
      <w:tr w:rsidR="00F5091F" w:rsidRPr="008C3CEF" w:rsidTr="009C5F64">
        <w:tc>
          <w:tcPr>
            <w:tcW w:w="4050" w:type="dxa"/>
            <w:vAlign w:val="center"/>
          </w:tcPr>
          <w:p w:rsidR="00F5091F" w:rsidRPr="008C3CEF" w:rsidRDefault="00F5091F" w:rsidP="005F5C85">
            <w:pPr>
              <w:spacing w:after="0" w:line="312" w:lineRule="auto"/>
              <w:ind w:left="-10"/>
              <w:rPr>
                <w:b/>
                <w:color w:val="000000"/>
                <w:lang w:val="nl-NL"/>
              </w:rPr>
            </w:pPr>
            <w:r w:rsidRPr="008C3CEF">
              <w:rPr>
                <w:b/>
                <w:color w:val="000000"/>
                <w:lang w:val="nl-NL"/>
              </w:rPr>
              <w:t>Số cuối năm</w:t>
            </w:r>
          </w:p>
        </w:tc>
        <w:tc>
          <w:tcPr>
            <w:tcW w:w="1440" w:type="dxa"/>
            <w:tcBorders>
              <w:top w:val="single" w:sz="4" w:space="0" w:color="auto"/>
            </w:tcBorders>
            <w:vAlign w:val="center"/>
          </w:tcPr>
          <w:p w:rsidR="00F5091F" w:rsidRPr="008C3CEF" w:rsidRDefault="00F5091F" w:rsidP="005F5C85">
            <w:pPr>
              <w:spacing w:after="0" w:line="312" w:lineRule="auto"/>
              <w:ind w:right="-6"/>
              <w:jc w:val="right"/>
              <w:rPr>
                <w:b/>
                <w:color w:val="000000"/>
                <w:lang w:val="nl-NL"/>
              </w:rPr>
            </w:pPr>
          </w:p>
        </w:tc>
        <w:tc>
          <w:tcPr>
            <w:tcW w:w="180" w:type="dxa"/>
            <w:vAlign w:val="center"/>
          </w:tcPr>
          <w:p w:rsidR="00F5091F" w:rsidRPr="008C3CEF" w:rsidRDefault="00F5091F" w:rsidP="005F5C85">
            <w:pPr>
              <w:spacing w:after="0" w:line="312" w:lineRule="auto"/>
              <w:ind w:right="-6"/>
              <w:jc w:val="right"/>
              <w:rPr>
                <w:b/>
                <w:color w:val="000000"/>
                <w:lang w:val="nl-NL"/>
              </w:rPr>
            </w:pPr>
          </w:p>
        </w:tc>
        <w:tc>
          <w:tcPr>
            <w:tcW w:w="1620" w:type="dxa"/>
            <w:tcBorders>
              <w:top w:val="single" w:sz="4" w:space="0" w:color="auto"/>
            </w:tcBorders>
            <w:vAlign w:val="center"/>
          </w:tcPr>
          <w:p w:rsidR="00F5091F" w:rsidRPr="008C3CEF" w:rsidRDefault="00F5091F" w:rsidP="005F5C85">
            <w:pPr>
              <w:spacing w:after="0" w:line="312" w:lineRule="auto"/>
              <w:ind w:right="-6"/>
              <w:jc w:val="right"/>
              <w:rPr>
                <w:b/>
                <w:color w:val="000000"/>
                <w:lang w:val="nl-NL"/>
              </w:rPr>
            </w:pPr>
          </w:p>
        </w:tc>
        <w:tc>
          <w:tcPr>
            <w:tcW w:w="180" w:type="dxa"/>
            <w:vAlign w:val="center"/>
          </w:tcPr>
          <w:p w:rsidR="00F5091F" w:rsidRPr="008C3CEF" w:rsidRDefault="00F5091F" w:rsidP="005F5C85">
            <w:pPr>
              <w:spacing w:after="0" w:line="312" w:lineRule="auto"/>
              <w:ind w:right="-6"/>
              <w:jc w:val="right"/>
              <w:rPr>
                <w:b/>
                <w:color w:val="000000"/>
                <w:lang w:val="nl-NL"/>
              </w:rPr>
            </w:pPr>
          </w:p>
        </w:tc>
        <w:tc>
          <w:tcPr>
            <w:tcW w:w="1620" w:type="dxa"/>
            <w:tcBorders>
              <w:top w:val="single" w:sz="4" w:space="0" w:color="auto"/>
            </w:tcBorders>
            <w:vAlign w:val="center"/>
          </w:tcPr>
          <w:p w:rsidR="00F5091F" w:rsidRPr="008C3CEF" w:rsidRDefault="00F5091F" w:rsidP="005F5C85">
            <w:pPr>
              <w:spacing w:after="0" w:line="312" w:lineRule="auto"/>
              <w:ind w:right="-6"/>
              <w:jc w:val="right"/>
              <w:rPr>
                <w:b/>
                <w:color w:val="000000"/>
                <w:lang w:val="nl-NL"/>
              </w:rPr>
            </w:pPr>
          </w:p>
        </w:tc>
      </w:tr>
      <w:tr w:rsidR="00F5091F" w:rsidRPr="008C3CEF" w:rsidTr="009C5F64">
        <w:tc>
          <w:tcPr>
            <w:tcW w:w="4050" w:type="dxa"/>
            <w:vAlign w:val="center"/>
          </w:tcPr>
          <w:p w:rsidR="00F5091F" w:rsidRPr="008C3CEF" w:rsidRDefault="00F5091F" w:rsidP="005F5C85">
            <w:pPr>
              <w:spacing w:after="0" w:line="312" w:lineRule="auto"/>
              <w:ind w:left="-10"/>
              <w:rPr>
                <w:color w:val="000000"/>
                <w:lang w:val="nl-NL"/>
              </w:rPr>
            </w:pPr>
            <w:r w:rsidRPr="008C3CEF">
              <w:t>Ngân hàng TMCP Công thương Việt Nam - Chi nhánh Ngô Quyền</w:t>
            </w:r>
          </w:p>
        </w:tc>
        <w:tc>
          <w:tcPr>
            <w:tcW w:w="1440" w:type="dxa"/>
          </w:tcPr>
          <w:p w:rsidR="00F5091F" w:rsidRPr="008C3CEF" w:rsidRDefault="00F5091F" w:rsidP="005F5C85">
            <w:pPr>
              <w:spacing w:after="0" w:line="312" w:lineRule="auto"/>
              <w:jc w:val="right"/>
            </w:pPr>
            <w:r w:rsidRPr="008C3CEF">
              <w:t>1.610.000.000</w:t>
            </w:r>
          </w:p>
        </w:tc>
        <w:tc>
          <w:tcPr>
            <w:tcW w:w="180" w:type="dxa"/>
          </w:tcPr>
          <w:p w:rsidR="00F5091F" w:rsidRPr="008C3CEF" w:rsidRDefault="00F5091F" w:rsidP="005F5C85">
            <w:pPr>
              <w:spacing w:after="0" w:line="312" w:lineRule="auto"/>
              <w:jc w:val="right"/>
            </w:pPr>
          </w:p>
        </w:tc>
        <w:tc>
          <w:tcPr>
            <w:tcW w:w="1620" w:type="dxa"/>
          </w:tcPr>
          <w:p w:rsidR="00F5091F" w:rsidRPr="008C3CEF" w:rsidRDefault="00F5091F" w:rsidP="005F5C85">
            <w:pPr>
              <w:spacing w:after="0" w:line="312" w:lineRule="auto"/>
              <w:jc w:val="right"/>
            </w:pPr>
            <w:r w:rsidRPr="008C3CEF">
              <w:t>1.120.000.000</w:t>
            </w:r>
          </w:p>
        </w:tc>
        <w:tc>
          <w:tcPr>
            <w:tcW w:w="180" w:type="dxa"/>
          </w:tcPr>
          <w:p w:rsidR="00F5091F" w:rsidRPr="008C3CEF" w:rsidRDefault="00F5091F" w:rsidP="005F5C85">
            <w:pPr>
              <w:spacing w:after="0" w:line="312" w:lineRule="auto"/>
              <w:jc w:val="right"/>
            </w:pPr>
          </w:p>
        </w:tc>
        <w:tc>
          <w:tcPr>
            <w:tcW w:w="1620" w:type="dxa"/>
          </w:tcPr>
          <w:p w:rsidR="00F5091F" w:rsidRPr="008C3CEF" w:rsidRDefault="00F5091F" w:rsidP="005F5C85">
            <w:pPr>
              <w:spacing w:after="0" w:line="312" w:lineRule="auto"/>
              <w:jc w:val="right"/>
            </w:pPr>
            <w:r w:rsidRPr="008C3CEF">
              <w:t>490.000.000</w:t>
            </w:r>
          </w:p>
        </w:tc>
      </w:tr>
      <w:tr w:rsidR="00F5091F" w:rsidRPr="008C3CEF" w:rsidTr="009C5F64">
        <w:tc>
          <w:tcPr>
            <w:tcW w:w="4050" w:type="dxa"/>
            <w:vAlign w:val="center"/>
          </w:tcPr>
          <w:p w:rsidR="00F5091F" w:rsidRPr="008C3CEF" w:rsidRDefault="00F5091F" w:rsidP="005F5C85">
            <w:pPr>
              <w:spacing w:after="0" w:line="312" w:lineRule="auto"/>
              <w:ind w:left="-10"/>
              <w:rPr>
                <w:i/>
                <w:color w:val="000000"/>
                <w:lang w:val="nl-NL"/>
              </w:rPr>
            </w:pPr>
            <w:r w:rsidRPr="008C3CEF">
              <w:rPr>
                <w:i/>
              </w:rPr>
              <w:t>Hợp đồng tín dụng số 02/2014</w:t>
            </w:r>
          </w:p>
        </w:tc>
        <w:tc>
          <w:tcPr>
            <w:tcW w:w="1440" w:type="dxa"/>
            <w:vAlign w:val="bottom"/>
          </w:tcPr>
          <w:p w:rsidR="00F5091F" w:rsidRPr="008C3CEF" w:rsidRDefault="00F5091F" w:rsidP="005F5C85">
            <w:pPr>
              <w:spacing w:after="0" w:line="312" w:lineRule="auto"/>
              <w:jc w:val="right"/>
              <w:rPr>
                <w:i/>
                <w:iCs/>
              </w:rPr>
            </w:pPr>
            <w:r w:rsidRPr="008C3CEF">
              <w:rPr>
                <w:i/>
                <w:iCs/>
              </w:rPr>
              <w:t>280.000.000</w:t>
            </w:r>
          </w:p>
        </w:tc>
        <w:tc>
          <w:tcPr>
            <w:tcW w:w="180" w:type="dxa"/>
            <w:vAlign w:val="bottom"/>
          </w:tcPr>
          <w:p w:rsidR="00F5091F" w:rsidRPr="008C3CEF" w:rsidRDefault="00F5091F" w:rsidP="005F5C85">
            <w:pPr>
              <w:spacing w:after="0" w:line="312" w:lineRule="auto"/>
              <w:jc w:val="right"/>
              <w:rPr>
                <w:i/>
                <w:iCs/>
              </w:rPr>
            </w:pPr>
          </w:p>
        </w:tc>
        <w:tc>
          <w:tcPr>
            <w:tcW w:w="1620" w:type="dxa"/>
            <w:vAlign w:val="bottom"/>
          </w:tcPr>
          <w:p w:rsidR="00F5091F" w:rsidRPr="008C3CEF" w:rsidRDefault="00F5091F" w:rsidP="005F5C85">
            <w:pPr>
              <w:spacing w:after="0" w:line="312" w:lineRule="auto"/>
              <w:jc w:val="right"/>
              <w:rPr>
                <w:i/>
                <w:iCs/>
              </w:rPr>
            </w:pPr>
            <w:r w:rsidRPr="008C3CEF">
              <w:rPr>
                <w:i/>
                <w:iCs/>
              </w:rPr>
              <w:t>280.000.000</w:t>
            </w:r>
          </w:p>
        </w:tc>
        <w:tc>
          <w:tcPr>
            <w:tcW w:w="180" w:type="dxa"/>
            <w:vAlign w:val="bottom"/>
          </w:tcPr>
          <w:p w:rsidR="00F5091F" w:rsidRPr="008C3CEF" w:rsidRDefault="00F5091F" w:rsidP="005F5C85">
            <w:pPr>
              <w:spacing w:after="0" w:line="312" w:lineRule="auto"/>
              <w:jc w:val="right"/>
              <w:rPr>
                <w:i/>
                <w:iCs/>
              </w:rPr>
            </w:pPr>
          </w:p>
        </w:tc>
        <w:tc>
          <w:tcPr>
            <w:tcW w:w="1620" w:type="dxa"/>
            <w:vAlign w:val="bottom"/>
          </w:tcPr>
          <w:p w:rsidR="00F5091F" w:rsidRPr="008C3CEF" w:rsidRDefault="00F5091F" w:rsidP="005F5C85">
            <w:pPr>
              <w:spacing w:after="0" w:line="312" w:lineRule="auto"/>
              <w:jc w:val="right"/>
              <w:rPr>
                <w:i/>
                <w:iCs/>
              </w:rPr>
            </w:pPr>
            <w:r w:rsidRPr="008C3CEF">
              <w:rPr>
                <w:i/>
                <w:iCs/>
              </w:rPr>
              <w:t>-</w:t>
            </w:r>
          </w:p>
        </w:tc>
      </w:tr>
      <w:tr w:rsidR="00F5091F" w:rsidRPr="008C3CEF" w:rsidTr="009C5F64">
        <w:tc>
          <w:tcPr>
            <w:tcW w:w="4050" w:type="dxa"/>
            <w:vAlign w:val="center"/>
          </w:tcPr>
          <w:p w:rsidR="00F5091F" w:rsidRPr="008C3CEF" w:rsidRDefault="00F5091F" w:rsidP="005F5C85">
            <w:pPr>
              <w:spacing w:after="0" w:line="312" w:lineRule="auto"/>
              <w:ind w:left="-10"/>
              <w:rPr>
                <w:i/>
                <w:color w:val="000000"/>
                <w:lang w:val="nl-NL"/>
              </w:rPr>
            </w:pPr>
            <w:r w:rsidRPr="008C3CEF">
              <w:rPr>
                <w:i/>
              </w:rPr>
              <w:t>Hợp đồng tín dụng số 01/2015</w:t>
            </w:r>
          </w:p>
        </w:tc>
        <w:tc>
          <w:tcPr>
            <w:tcW w:w="1440" w:type="dxa"/>
            <w:vAlign w:val="bottom"/>
          </w:tcPr>
          <w:p w:rsidR="00F5091F" w:rsidRPr="008C3CEF" w:rsidRDefault="00F5091F" w:rsidP="005F5C85">
            <w:pPr>
              <w:spacing w:after="0" w:line="312" w:lineRule="auto"/>
              <w:jc w:val="right"/>
              <w:rPr>
                <w:i/>
                <w:iCs/>
              </w:rPr>
            </w:pPr>
            <w:r w:rsidRPr="008C3CEF">
              <w:rPr>
                <w:i/>
                <w:iCs/>
              </w:rPr>
              <w:t>1.330.000.000</w:t>
            </w:r>
          </w:p>
        </w:tc>
        <w:tc>
          <w:tcPr>
            <w:tcW w:w="180" w:type="dxa"/>
            <w:vAlign w:val="bottom"/>
          </w:tcPr>
          <w:p w:rsidR="00F5091F" w:rsidRPr="008C3CEF" w:rsidRDefault="00F5091F" w:rsidP="005F5C85">
            <w:pPr>
              <w:spacing w:after="0" w:line="312" w:lineRule="auto"/>
              <w:jc w:val="right"/>
              <w:rPr>
                <w:i/>
                <w:iCs/>
              </w:rPr>
            </w:pPr>
          </w:p>
        </w:tc>
        <w:tc>
          <w:tcPr>
            <w:tcW w:w="1620" w:type="dxa"/>
            <w:vAlign w:val="bottom"/>
          </w:tcPr>
          <w:p w:rsidR="00F5091F" w:rsidRPr="008C3CEF" w:rsidRDefault="00F5091F" w:rsidP="005F5C85">
            <w:pPr>
              <w:spacing w:after="0" w:line="312" w:lineRule="auto"/>
              <w:jc w:val="right"/>
              <w:rPr>
                <w:i/>
                <w:iCs/>
              </w:rPr>
            </w:pPr>
            <w:r w:rsidRPr="008C3CEF">
              <w:rPr>
                <w:i/>
                <w:iCs/>
              </w:rPr>
              <w:t>840.000.000</w:t>
            </w:r>
          </w:p>
        </w:tc>
        <w:tc>
          <w:tcPr>
            <w:tcW w:w="180" w:type="dxa"/>
            <w:vAlign w:val="bottom"/>
          </w:tcPr>
          <w:p w:rsidR="00F5091F" w:rsidRPr="008C3CEF" w:rsidRDefault="00F5091F" w:rsidP="005F5C85">
            <w:pPr>
              <w:spacing w:after="0" w:line="312" w:lineRule="auto"/>
              <w:jc w:val="right"/>
              <w:rPr>
                <w:i/>
                <w:iCs/>
              </w:rPr>
            </w:pPr>
          </w:p>
        </w:tc>
        <w:tc>
          <w:tcPr>
            <w:tcW w:w="1620" w:type="dxa"/>
            <w:vAlign w:val="bottom"/>
          </w:tcPr>
          <w:p w:rsidR="00F5091F" w:rsidRPr="008C3CEF" w:rsidRDefault="00F5091F" w:rsidP="005F5C85">
            <w:pPr>
              <w:spacing w:after="0" w:line="312" w:lineRule="auto"/>
              <w:jc w:val="right"/>
              <w:rPr>
                <w:i/>
                <w:iCs/>
              </w:rPr>
            </w:pPr>
            <w:r w:rsidRPr="008C3CEF">
              <w:rPr>
                <w:i/>
                <w:iCs/>
              </w:rPr>
              <w:t>490.000.000</w:t>
            </w:r>
          </w:p>
        </w:tc>
      </w:tr>
      <w:tr w:rsidR="00F5091F" w:rsidRPr="008C3CEF" w:rsidTr="009C5F64">
        <w:tc>
          <w:tcPr>
            <w:tcW w:w="4050" w:type="dxa"/>
            <w:vAlign w:val="center"/>
          </w:tcPr>
          <w:p w:rsidR="00F5091F" w:rsidRPr="008C3CEF" w:rsidRDefault="00F5091F" w:rsidP="005F5C85">
            <w:pPr>
              <w:spacing w:after="0" w:line="312" w:lineRule="auto"/>
              <w:ind w:left="-10"/>
              <w:rPr>
                <w:color w:val="000000"/>
                <w:lang w:val="nl-NL"/>
              </w:rPr>
            </w:pPr>
          </w:p>
        </w:tc>
        <w:tc>
          <w:tcPr>
            <w:tcW w:w="1440" w:type="dxa"/>
            <w:tcBorders>
              <w:bottom w:val="single" w:sz="4" w:space="0" w:color="auto"/>
            </w:tcBorders>
            <w:vAlign w:val="bottom"/>
          </w:tcPr>
          <w:p w:rsidR="00F5091F" w:rsidRPr="008C3CEF" w:rsidRDefault="00F5091F" w:rsidP="005F5C85">
            <w:pPr>
              <w:spacing w:after="0" w:line="312" w:lineRule="auto"/>
              <w:jc w:val="right"/>
            </w:pPr>
          </w:p>
        </w:tc>
        <w:tc>
          <w:tcPr>
            <w:tcW w:w="180" w:type="dxa"/>
            <w:vAlign w:val="bottom"/>
          </w:tcPr>
          <w:p w:rsidR="00F5091F" w:rsidRPr="008C3CEF" w:rsidRDefault="00F5091F" w:rsidP="005F5C85">
            <w:pPr>
              <w:spacing w:after="0" w:line="312" w:lineRule="auto"/>
              <w:jc w:val="right"/>
            </w:pPr>
          </w:p>
        </w:tc>
        <w:tc>
          <w:tcPr>
            <w:tcW w:w="1620" w:type="dxa"/>
            <w:tcBorders>
              <w:bottom w:val="single" w:sz="4" w:space="0" w:color="auto"/>
            </w:tcBorders>
            <w:vAlign w:val="bottom"/>
          </w:tcPr>
          <w:p w:rsidR="00F5091F" w:rsidRPr="008C3CEF" w:rsidRDefault="00F5091F" w:rsidP="005F5C85">
            <w:pPr>
              <w:spacing w:after="0" w:line="312" w:lineRule="auto"/>
              <w:jc w:val="right"/>
            </w:pPr>
          </w:p>
        </w:tc>
        <w:tc>
          <w:tcPr>
            <w:tcW w:w="180" w:type="dxa"/>
            <w:vAlign w:val="bottom"/>
          </w:tcPr>
          <w:p w:rsidR="00F5091F" w:rsidRPr="008C3CEF" w:rsidRDefault="00F5091F" w:rsidP="005F5C85">
            <w:pPr>
              <w:spacing w:after="0" w:line="312" w:lineRule="auto"/>
              <w:jc w:val="right"/>
            </w:pPr>
          </w:p>
        </w:tc>
        <w:tc>
          <w:tcPr>
            <w:tcW w:w="162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c>
          <w:tcPr>
            <w:tcW w:w="4050" w:type="dxa"/>
            <w:vAlign w:val="center"/>
          </w:tcPr>
          <w:p w:rsidR="00F5091F" w:rsidRPr="008C3CEF" w:rsidRDefault="00F5091F" w:rsidP="005F5C85">
            <w:pPr>
              <w:spacing w:after="0" w:line="312" w:lineRule="auto"/>
              <w:ind w:left="-10"/>
              <w:rPr>
                <w:b/>
                <w:bCs/>
                <w:color w:val="000000"/>
              </w:rPr>
            </w:pPr>
            <w:r w:rsidRPr="008C3CEF">
              <w:rPr>
                <w:b/>
                <w:bCs/>
                <w:color w:val="000000"/>
              </w:rPr>
              <w:t>Cộng</w:t>
            </w:r>
          </w:p>
        </w:tc>
        <w:tc>
          <w:tcPr>
            <w:tcW w:w="144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1.610.000.000</w:t>
            </w:r>
          </w:p>
        </w:tc>
        <w:tc>
          <w:tcPr>
            <w:tcW w:w="180" w:type="dxa"/>
            <w:vAlign w:val="bottom"/>
          </w:tcPr>
          <w:p w:rsidR="00F5091F" w:rsidRPr="008C3CEF" w:rsidRDefault="00F5091F" w:rsidP="005F5C85">
            <w:pPr>
              <w:spacing w:after="0" w:line="312" w:lineRule="auto"/>
              <w:jc w:val="right"/>
              <w:rPr>
                <w:b/>
                <w:bCs/>
              </w:rPr>
            </w:pPr>
          </w:p>
        </w:tc>
        <w:tc>
          <w:tcPr>
            <w:tcW w:w="162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1.120.000.000</w:t>
            </w:r>
          </w:p>
        </w:tc>
        <w:tc>
          <w:tcPr>
            <w:tcW w:w="180" w:type="dxa"/>
            <w:vAlign w:val="bottom"/>
          </w:tcPr>
          <w:p w:rsidR="00F5091F" w:rsidRPr="008C3CEF" w:rsidRDefault="00F5091F" w:rsidP="005F5C85">
            <w:pPr>
              <w:spacing w:after="0" w:line="312" w:lineRule="auto"/>
              <w:jc w:val="right"/>
              <w:rPr>
                <w:b/>
                <w:bCs/>
              </w:rPr>
            </w:pPr>
          </w:p>
        </w:tc>
        <w:tc>
          <w:tcPr>
            <w:tcW w:w="162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490.000.000</w:t>
            </w:r>
          </w:p>
        </w:tc>
      </w:tr>
      <w:tr w:rsidR="00F5091F" w:rsidRPr="008C3CEF" w:rsidTr="009C5F64">
        <w:tc>
          <w:tcPr>
            <w:tcW w:w="4050" w:type="dxa"/>
            <w:vAlign w:val="center"/>
          </w:tcPr>
          <w:p w:rsidR="00F5091F" w:rsidRPr="008C3CEF" w:rsidRDefault="00F5091F" w:rsidP="005F5C85">
            <w:pPr>
              <w:spacing w:after="0" w:line="312" w:lineRule="auto"/>
              <w:ind w:left="-10"/>
              <w:rPr>
                <w:bCs/>
                <w:color w:val="000000"/>
              </w:rPr>
            </w:pPr>
          </w:p>
        </w:tc>
        <w:tc>
          <w:tcPr>
            <w:tcW w:w="1440" w:type="dxa"/>
            <w:tcBorders>
              <w:top w:val="double" w:sz="4" w:space="0" w:color="auto"/>
            </w:tcBorders>
            <w:vAlign w:val="center"/>
          </w:tcPr>
          <w:p w:rsidR="00F5091F" w:rsidRPr="008C3CEF" w:rsidRDefault="00F5091F" w:rsidP="005F5C85">
            <w:pPr>
              <w:spacing w:after="0" w:line="312" w:lineRule="auto"/>
              <w:ind w:right="-6"/>
              <w:jc w:val="right"/>
              <w:rPr>
                <w:bCs/>
                <w:color w:val="000000"/>
                <w:lang w:val="nl-NL"/>
              </w:rPr>
            </w:pPr>
          </w:p>
        </w:tc>
        <w:tc>
          <w:tcPr>
            <w:tcW w:w="180" w:type="dxa"/>
            <w:vAlign w:val="center"/>
          </w:tcPr>
          <w:p w:rsidR="00F5091F" w:rsidRPr="008C3CEF" w:rsidRDefault="00F5091F" w:rsidP="005F5C85">
            <w:pPr>
              <w:spacing w:after="0" w:line="312" w:lineRule="auto"/>
              <w:ind w:right="-6"/>
              <w:jc w:val="right"/>
              <w:rPr>
                <w:bCs/>
                <w:color w:val="000000"/>
                <w:lang w:val="nl-NL"/>
              </w:rPr>
            </w:pPr>
          </w:p>
        </w:tc>
        <w:tc>
          <w:tcPr>
            <w:tcW w:w="1620" w:type="dxa"/>
            <w:tcBorders>
              <w:top w:val="double" w:sz="4" w:space="0" w:color="auto"/>
            </w:tcBorders>
            <w:vAlign w:val="center"/>
          </w:tcPr>
          <w:p w:rsidR="00F5091F" w:rsidRPr="008C3CEF" w:rsidRDefault="00F5091F" w:rsidP="005F5C85">
            <w:pPr>
              <w:spacing w:after="0" w:line="312" w:lineRule="auto"/>
              <w:ind w:right="-6"/>
              <w:jc w:val="right"/>
              <w:rPr>
                <w:bCs/>
                <w:color w:val="000000"/>
                <w:lang w:val="nl-NL"/>
              </w:rPr>
            </w:pPr>
          </w:p>
        </w:tc>
        <w:tc>
          <w:tcPr>
            <w:tcW w:w="180" w:type="dxa"/>
            <w:vAlign w:val="center"/>
          </w:tcPr>
          <w:p w:rsidR="00F5091F" w:rsidRPr="008C3CEF" w:rsidRDefault="00F5091F" w:rsidP="005F5C85">
            <w:pPr>
              <w:spacing w:after="0" w:line="312" w:lineRule="auto"/>
              <w:ind w:right="-6"/>
              <w:jc w:val="right"/>
              <w:rPr>
                <w:bCs/>
                <w:color w:val="000000"/>
                <w:lang w:val="nl-NL"/>
              </w:rPr>
            </w:pPr>
          </w:p>
        </w:tc>
        <w:tc>
          <w:tcPr>
            <w:tcW w:w="1620" w:type="dxa"/>
            <w:tcBorders>
              <w:top w:val="double" w:sz="4" w:space="0" w:color="auto"/>
            </w:tcBorders>
            <w:vAlign w:val="center"/>
          </w:tcPr>
          <w:p w:rsidR="00F5091F" w:rsidRPr="008C3CEF" w:rsidRDefault="00F5091F" w:rsidP="005F5C85">
            <w:pPr>
              <w:spacing w:after="0" w:line="312" w:lineRule="auto"/>
              <w:ind w:right="-6"/>
              <w:jc w:val="right"/>
              <w:rPr>
                <w:bCs/>
                <w:color w:val="000000"/>
                <w:lang w:val="nl-NL"/>
              </w:rPr>
            </w:pPr>
          </w:p>
        </w:tc>
      </w:tr>
      <w:tr w:rsidR="00F5091F" w:rsidRPr="008C3CEF" w:rsidTr="009C5F64">
        <w:tc>
          <w:tcPr>
            <w:tcW w:w="4050" w:type="dxa"/>
            <w:vAlign w:val="center"/>
          </w:tcPr>
          <w:p w:rsidR="00F5091F" w:rsidRPr="008C3CEF" w:rsidRDefault="00F5091F" w:rsidP="005F5C85">
            <w:pPr>
              <w:spacing w:after="0" w:line="312" w:lineRule="auto"/>
              <w:ind w:left="-10"/>
              <w:rPr>
                <w:b/>
                <w:color w:val="000000"/>
                <w:lang w:val="nl-NL"/>
              </w:rPr>
            </w:pPr>
            <w:r w:rsidRPr="008C3CEF">
              <w:rPr>
                <w:b/>
                <w:color w:val="000000"/>
                <w:lang w:val="nl-NL"/>
              </w:rPr>
              <w:t>Số đầu năm</w:t>
            </w:r>
          </w:p>
        </w:tc>
        <w:tc>
          <w:tcPr>
            <w:tcW w:w="1440" w:type="dxa"/>
            <w:vAlign w:val="center"/>
          </w:tcPr>
          <w:p w:rsidR="00F5091F" w:rsidRPr="008C3CEF" w:rsidRDefault="00F5091F" w:rsidP="005F5C85">
            <w:pPr>
              <w:spacing w:after="0" w:line="312" w:lineRule="auto"/>
              <w:ind w:right="-6"/>
              <w:jc w:val="right"/>
              <w:rPr>
                <w:b/>
                <w:bCs/>
                <w:color w:val="000000"/>
                <w:lang w:val="nl-NL"/>
              </w:rPr>
            </w:pPr>
          </w:p>
        </w:tc>
        <w:tc>
          <w:tcPr>
            <w:tcW w:w="180" w:type="dxa"/>
            <w:vAlign w:val="center"/>
          </w:tcPr>
          <w:p w:rsidR="00F5091F" w:rsidRPr="008C3CEF" w:rsidRDefault="00F5091F" w:rsidP="005F5C85">
            <w:pPr>
              <w:spacing w:after="0" w:line="312" w:lineRule="auto"/>
              <w:ind w:right="-6"/>
              <w:jc w:val="right"/>
              <w:rPr>
                <w:b/>
                <w:bCs/>
                <w:color w:val="000000"/>
                <w:lang w:val="nl-NL"/>
              </w:rPr>
            </w:pPr>
          </w:p>
        </w:tc>
        <w:tc>
          <w:tcPr>
            <w:tcW w:w="1620" w:type="dxa"/>
            <w:vAlign w:val="center"/>
          </w:tcPr>
          <w:p w:rsidR="00F5091F" w:rsidRPr="008C3CEF" w:rsidRDefault="00F5091F" w:rsidP="005F5C85">
            <w:pPr>
              <w:spacing w:after="0" w:line="312" w:lineRule="auto"/>
              <w:ind w:right="-6"/>
              <w:jc w:val="right"/>
              <w:rPr>
                <w:b/>
                <w:bCs/>
                <w:color w:val="000000"/>
                <w:lang w:val="nl-NL"/>
              </w:rPr>
            </w:pPr>
          </w:p>
        </w:tc>
        <w:tc>
          <w:tcPr>
            <w:tcW w:w="180" w:type="dxa"/>
            <w:vAlign w:val="center"/>
          </w:tcPr>
          <w:p w:rsidR="00F5091F" w:rsidRPr="008C3CEF" w:rsidRDefault="00F5091F" w:rsidP="005F5C85">
            <w:pPr>
              <w:spacing w:after="0" w:line="312" w:lineRule="auto"/>
              <w:ind w:right="-6"/>
              <w:jc w:val="right"/>
              <w:rPr>
                <w:b/>
                <w:bCs/>
                <w:color w:val="000000"/>
                <w:lang w:val="nl-NL"/>
              </w:rPr>
            </w:pPr>
          </w:p>
        </w:tc>
        <w:tc>
          <w:tcPr>
            <w:tcW w:w="1620" w:type="dxa"/>
            <w:vAlign w:val="center"/>
          </w:tcPr>
          <w:p w:rsidR="00F5091F" w:rsidRPr="008C3CEF" w:rsidRDefault="00F5091F" w:rsidP="005F5C85">
            <w:pPr>
              <w:spacing w:after="0" w:line="312" w:lineRule="auto"/>
              <w:ind w:right="-6"/>
              <w:jc w:val="right"/>
              <w:rPr>
                <w:b/>
                <w:bCs/>
                <w:color w:val="000000"/>
                <w:lang w:val="nl-NL"/>
              </w:rPr>
            </w:pPr>
          </w:p>
        </w:tc>
      </w:tr>
      <w:tr w:rsidR="00F5091F" w:rsidRPr="008C3CEF" w:rsidTr="009C5F64">
        <w:tc>
          <w:tcPr>
            <w:tcW w:w="4050" w:type="dxa"/>
            <w:vAlign w:val="center"/>
          </w:tcPr>
          <w:p w:rsidR="00F5091F" w:rsidRPr="008C3CEF" w:rsidRDefault="00F5091F" w:rsidP="005F5C85">
            <w:pPr>
              <w:spacing w:after="0" w:line="312" w:lineRule="auto"/>
              <w:ind w:left="-10"/>
              <w:rPr>
                <w:i/>
                <w:color w:val="000000"/>
                <w:lang w:val="nl-NL"/>
              </w:rPr>
            </w:pPr>
            <w:r w:rsidRPr="008C3CEF">
              <w:t>Ngân hàng TMCP Công thương Việt Nam - Chi nhánh Ngô Quyền</w:t>
            </w:r>
          </w:p>
        </w:tc>
        <w:tc>
          <w:tcPr>
            <w:tcW w:w="1440" w:type="dxa"/>
          </w:tcPr>
          <w:p w:rsidR="00F5091F" w:rsidRPr="008C3CEF" w:rsidRDefault="00F5091F" w:rsidP="005F5C85">
            <w:pPr>
              <w:spacing w:after="0" w:line="312" w:lineRule="auto"/>
              <w:jc w:val="right"/>
            </w:pPr>
            <w:r w:rsidRPr="008C3CEF">
              <w:t>616.000.000</w:t>
            </w:r>
          </w:p>
        </w:tc>
        <w:tc>
          <w:tcPr>
            <w:tcW w:w="180" w:type="dxa"/>
          </w:tcPr>
          <w:p w:rsidR="00F5091F" w:rsidRPr="008C3CEF" w:rsidRDefault="00F5091F" w:rsidP="005F5C85">
            <w:pPr>
              <w:spacing w:after="0" w:line="312" w:lineRule="auto"/>
              <w:jc w:val="right"/>
            </w:pPr>
          </w:p>
        </w:tc>
        <w:tc>
          <w:tcPr>
            <w:tcW w:w="1620" w:type="dxa"/>
          </w:tcPr>
          <w:p w:rsidR="00F5091F" w:rsidRPr="008C3CEF" w:rsidRDefault="00F5091F" w:rsidP="005F5C85">
            <w:pPr>
              <w:spacing w:after="0" w:line="312" w:lineRule="auto"/>
              <w:jc w:val="right"/>
            </w:pPr>
            <w:r w:rsidRPr="008C3CEF">
              <w:t>336.000.000</w:t>
            </w:r>
          </w:p>
        </w:tc>
        <w:tc>
          <w:tcPr>
            <w:tcW w:w="180" w:type="dxa"/>
          </w:tcPr>
          <w:p w:rsidR="00F5091F" w:rsidRPr="008C3CEF" w:rsidRDefault="00F5091F" w:rsidP="005F5C85">
            <w:pPr>
              <w:spacing w:after="0" w:line="312" w:lineRule="auto"/>
              <w:jc w:val="right"/>
            </w:pPr>
          </w:p>
        </w:tc>
        <w:tc>
          <w:tcPr>
            <w:tcW w:w="1620" w:type="dxa"/>
          </w:tcPr>
          <w:p w:rsidR="00F5091F" w:rsidRPr="008C3CEF" w:rsidRDefault="00F5091F" w:rsidP="005F5C85">
            <w:pPr>
              <w:spacing w:after="0" w:line="312" w:lineRule="auto"/>
              <w:jc w:val="right"/>
            </w:pPr>
            <w:r w:rsidRPr="008C3CEF">
              <w:t>280.000.000</w:t>
            </w:r>
          </w:p>
        </w:tc>
      </w:tr>
      <w:tr w:rsidR="00F5091F" w:rsidRPr="008C3CEF" w:rsidTr="009C5F64">
        <w:tc>
          <w:tcPr>
            <w:tcW w:w="4050" w:type="dxa"/>
            <w:vAlign w:val="center"/>
          </w:tcPr>
          <w:p w:rsidR="00F5091F" w:rsidRPr="008C3CEF" w:rsidRDefault="00F5091F" w:rsidP="005F5C85">
            <w:pPr>
              <w:spacing w:after="0" w:line="312" w:lineRule="auto"/>
              <w:ind w:left="-10"/>
              <w:rPr>
                <w:i/>
                <w:color w:val="000000"/>
                <w:lang w:val="nl-NL"/>
              </w:rPr>
            </w:pPr>
            <w:r w:rsidRPr="008C3CEF">
              <w:rPr>
                <w:i/>
              </w:rPr>
              <w:t>Hợp đồng tín dụng số 02/2014</w:t>
            </w:r>
          </w:p>
        </w:tc>
        <w:tc>
          <w:tcPr>
            <w:tcW w:w="1440" w:type="dxa"/>
          </w:tcPr>
          <w:p w:rsidR="00F5091F" w:rsidRPr="008C3CEF" w:rsidRDefault="00F5091F" w:rsidP="005F5C85">
            <w:pPr>
              <w:spacing w:after="0" w:line="312" w:lineRule="auto"/>
              <w:jc w:val="right"/>
              <w:rPr>
                <w:i/>
                <w:iCs/>
              </w:rPr>
            </w:pPr>
            <w:r w:rsidRPr="008C3CEF">
              <w:rPr>
                <w:i/>
                <w:iCs/>
              </w:rPr>
              <w:t>616.000.000</w:t>
            </w:r>
          </w:p>
        </w:tc>
        <w:tc>
          <w:tcPr>
            <w:tcW w:w="180" w:type="dxa"/>
          </w:tcPr>
          <w:p w:rsidR="00F5091F" w:rsidRPr="008C3CEF" w:rsidRDefault="00F5091F" w:rsidP="005F5C85">
            <w:pPr>
              <w:spacing w:after="0" w:line="312" w:lineRule="auto"/>
              <w:jc w:val="right"/>
              <w:rPr>
                <w:i/>
                <w:iCs/>
              </w:rPr>
            </w:pPr>
          </w:p>
        </w:tc>
        <w:tc>
          <w:tcPr>
            <w:tcW w:w="1620" w:type="dxa"/>
          </w:tcPr>
          <w:p w:rsidR="00F5091F" w:rsidRPr="008C3CEF" w:rsidRDefault="00F5091F" w:rsidP="005F5C85">
            <w:pPr>
              <w:spacing w:after="0" w:line="312" w:lineRule="auto"/>
              <w:jc w:val="right"/>
              <w:rPr>
                <w:i/>
                <w:iCs/>
              </w:rPr>
            </w:pPr>
            <w:r w:rsidRPr="008C3CEF">
              <w:rPr>
                <w:i/>
                <w:iCs/>
              </w:rPr>
              <w:t>336.000.000</w:t>
            </w:r>
          </w:p>
        </w:tc>
        <w:tc>
          <w:tcPr>
            <w:tcW w:w="180" w:type="dxa"/>
          </w:tcPr>
          <w:p w:rsidR="00F5091F" w:rsidRPr="008C3CEF" w:rsidRDefault="00F5091F" w:rsidP="005F5C85">
            <w:pPr>
              <w:spacing w:after="0" w:line="312" w:lineRule="auto"/>
              <w:jc w:val="right"/>
              <w:rPr>
                <w:i/>
                <w:iCs/>
              </w:rPr>
            </w:pPr>
          </w:p>
        </w:tc>
        <w:tc>
          <w:tcPr>
            <w:tcW w:w="1620" w:type="dxa"/>
          </w:tcPr>
          <w:p w:rsidR="00F5091F" w:rsidRPr="008C3CEF" w:rsidRDefault="00F5091F" w:rsidP="005F5C85">
            <w:pPr>
              <w:spacing w:after="0" w:line="312" w:lineRule="auto"/>
              <w:jc w:val="right"/>
              <w:rPr>
                <w:i/>
                <w:iCs/>
              </w:rPr>
            </w:pPr>
            <w:r w:rsidRPr="008C3CEF">
              <w:rPr>
                <w:i/>
                <w:iCs/>
              </w:rPr>
              <w:t>280.000.000</w:t>
            </w:r>
          </w:p>
        </w:tc>
      </w:tr>
      <w:tr w:rsidR="00F5091F" w:rsidRPr="008C3CEF" w:rsidTr="009C5F64">
        <w:tc>
          <w:tcPr>
            <w:tcW w:w="4050" w:type="dxa"/>
            <w:vAlign w:val="center"/>
          </w:tcPr>
          <w:p w:rsidR="00F5091F" w:rsidRPr="008C3CEF" w:rsidRDefault="00F5091F" w:rsidP="005F5C85">
            <w:pPr>
              <w:spacing w:after="0" w:line="312" w:lineRule="auto"/>
              <w:ind w:left="-10"/>
              <w:rPr>
                <w:color w:val="000000"/>
                <w:lang w:val="nl-NL"/>
              </w:rPr>
            </w:pPr>
          </w:p>
        </w:tc>
        <w:tc>
          <w:tcPr>
            <w:tcW w:w="1440" w:type="dxa"/>
            <w:tcBorders>
              <w:bottom w:val="single" w:sz="4" w:space="0" w:color="auto"/>
            </w:tcBorders>
          </w:tcPr>
          <w:p w:rsidR="00F5091F" w:rsidRPr="008C3CEF" w:rsidRDefault="00F5091F" w:rsidP="005F5C85">
            <w:pPr>
              <w:spacing w:after="0" w:line="312" w:lineRule="auto"/>
              <w:jc w:val="right"/>
              <w:rPr>
                <w:b/>
                <w:bCs/>
              </w:rPr>
            </w:pPr>
          </w:p>
        </w:tc>
        <w:tc>
          <w:tcPr>
            <w:tcW w:w="180" w:type="dxa"/>
          </w:tcPr>
          <w:p w:rsidR="00F5091F" w:rsidRPr="008C3CEF" w:rsidRDefault="00F5091F" w:rsidP="005F5C85">
            <w:pPr>
              <w:spacing w:after="0" w:line="312" w:lineRule="auto"/>
              <w:jc w:val="right"/>
              <w:rPr>
                <w:b/>
                <w:bCs/>
              </w:rPr>
            </w:pPr>
          </w:p>
        </w:tc>
        <w:tc>
          <w:tcPr>
            <w:tcW w:w="1620" w:type="dxa"/>
            <w:tcBorders>
              <w:bottom w:val="single" w:sz="4" w:space="0" w:color="auto"/>
            </w:tcBorders>
          </w:tcPr>
          <w:p w:rsidR="00F5091F" w:rsidRPr="008C3CEF" w:rsidRDefault="00F5091F" w:rsidP="005F5C85">
            <w:pPr>
              <w:spacing w:after="0" w:line="312" w:lineRule="auto"/>
              <w:jc w:val="right"/>
              <w:rPr>
                <w:b/>
                <w:bCs/>
              </w:rPr>
            </w:pPr>
          </w:p>
        </w:tc>
        <w:tc>
          <w:tcPr>
            <w:tcW w:w="180" w:type="dxa"/>
          </w:tcPr>
          <w:p w:rsidR="00F5091F" w:rsidRPr="008C3CEF" w:rsidRDefault="00F5091F" w:rsidP="005F5C85">
            <w:pPr>
              <w:spacing w:after="0" w:line="312" w:lineRule="auto"/>
              <w:jc w:val="right"/>
              <w:rPr>
                <w:b/>
                <w:bCs/>
              </w:rPr>
            </w:pPr>
          </w:p>
        </w:tc>
        <w:tc>
          <w:tcPr>
            <w:tcW w:w="1620" w:type="dxa"/>
            <w:tcBorders>
              <w:bottom w:val="single" w:sz="4" w:space="0" w:color="auto"/>
            </w:tcBorders>
          </w:tcPr>
          <w:p w:rsidR="00F5091F" w:rsidRPr="008C3CEF" w:rsidRDefault="00F5091F" w:rsidP="005F5C85">
            <w:pPr>
              <w:spacing w:after="0" w:line="312" w:lineRule="auto"/>
              <w:jc w:val="right"/>
              <w:rPr>
                <w:b/>
                <w:bCs/>
              </w:rPr>
            </w:pPr>
          </w:p>
        </w:tc>
      </w:tr>
      <w:tr w:rsidR="00F5091F" w:rsidRPr="008C3CEF" w:rsidTr="009C5F64">
        <w:tc>
          <w:tcPr>
            <w:tcW w:w="4050" w:type="dxa"/>
            <w:vAlign w:val="center"/>
          </w:tcPr>
          <w:p w:rsidR="00F5091F" w:rsidRPr="008C3CEF" w:rsidRDefault="00F5091F" w:rsidP="005F5C85">
            <w:pPr>
              <w:spacing w:after="0" w:line="312" w:lineRule="auto"/>
              <w:ind w:left="-10"/>
              <w:rPr>
                <w:b/>
                <w:bCs/>
                <w:color w:val="000000"/>
              </w:rPr>
            </w:pPr>
            <w:r w:rsidRPr="008C3CEF">
              <w:rPr>
                <w:b/>
                <w:bCs/>
                <w:color w:val="000000"/>
              </w:rPr>
              <w:t>Cộng</w:t>
            </w:r>
          </w:p>
        </w:tc>
        <w:tc>
          <w:tcPr>
            <w:tcW w:w="1440" w:type="dxa"/>
            <w:tcBorders>
              <w:top w:val="single" w:sz="4" w:space="0" w:color="auto"/>
              <w:bottom w:val="double" w:sz="4" w:space="0" w:color="auto"/>
            </w:tcBorders>
          </w:tcPr>
          <w:p w:rsidR="00F5091F" w:rsidRPr="008C3CEF" w:rsidRDefault="00F5091F" w:rsidP="005F5C85">
            <w:pPr>
              <w:spacing w:after="0" w:line="312" w:lineRule="auto"/>
              <w:jc w:val="right"/>
              <w:rPr>
                <w:b/>
                <w:bCs/>
              </w:rPr>
            </w:pPr>
            <w:r w:rsidRPr="008C3CEF">
              <w:rPr>
                <w:b/>
                <w:bCs/>
              </w:rPr>
              <w:t>616.000.000</w:t>
            </w:r>
          </w:p>
        </w:tc>
        <w:tc>
          <w:tcPr>
            <w:tcW w:w="180" w:type="dxa"/>
          </w:tcPr>
          <w:p w:rsidR="00F5091F" w:rsidRPr="008C3CEF" w:rsidRDefault="00F5091F" w:rsidP="005F5C85">
            <w:pPr>
              <w:spacing w:after="0" w:line="312" w:lineRule="auto"/>
              <w:jc w:val="right"/>
              <w:rPr>
                <w:b/>
                <w:bCs/>
              </w:rPr>
            </w:pPr>
          </w:p>
        </w:tc>
        <w:tc>
          <w:tcPr>
            <w:tcW w:w="1620" w:type="dxa"/>
            <w:tcBorders>
              <w:top w:val="single" w:sz="4" w:space="0" w:color="auto"/>
              <w:bottom w:val="double" w:sz="4" w:space="0" w:color="auto"/>
            </w:tcBorders>
          </w:tcPr>
          <w:p w:rsidR="00F5091F" w:rsidRPr="008C3CEF" w:rsidRDefault="00F5091F" w:rsidP="005F5C85">
            <w:pPr>
              <w:spacing w:after="0" w:line="312" w:lineRule="auto"/>
              <w:jc w:val="right"/>
              <w:rPr>
                <w:b/>
                <w:bCs/>
              </w:rPr>
            </w:pPr>
            <w:r w:rsidRPr="008C3CEF">
              <w:rPr>
                <w:b/>
                <w:bCs/>
              </w:rPr>
              <w:t>336.000.000</w:t>
            </w:r>
          </w:p>
        </w:tc>
        <w:tc>
          <w:tcPr>
            <w:tcW w:w="180" w:type="dxa"/>
          </w:tcPr>
          <w:p w:rsidR="00F5091F" w:rsidRPr="008C3CEF" w:rsidRDefault="00F5091F" w:rsidP="005F5C85">
            <w:pPr>
              <w:spacing w:after="0" w:line="312" w:lineRule="auto"/>
              <w:jc w:val="right"/>
              <w:rPr>
                <w:b/>
                <w:bCs/>
              </w:rPr>
            </w:pPr>
          </w:p>
        </w:tc>
        <w:tc>
          <w:tcPr>
            <w:tcW w:w="1620" w:type="dxa"/>
            <w:tcBorders>
              <w:top w:val="single" w:sz="4" w:space="0" w:color="auto"/>
              <w:bottom w:val="double" w:sz="4" w:space="0" w:color="auto"/>
            </w:tcBorders>
          </w:tcPr>
          <w:p w:rsidR="00F5091F" w:rsidRPr="008C3CEF" w:rsidRDefault="00F5091F" w:rsidP="005F5C85">
            <w:pPr>
              <w:spacing w:after="0" w:line="312" w:lineRule="auto"/>
              <w:jc w:val="right"/>
              <w:rPr>
                <w:b/>
                <w:bCs/>
              </w:rPr>
            </w:pPr>
            <w:r w:rsidRPr="008C3CEF">
              <w:rPr>
                <w:b/>
                <w:bCs/>
              </w:rPr>
              <w:t>280.000.000</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 xml:space="preserve">VỐN </w:t>
      </w:r>
      <w:r w:rsidRPr="008C3CEF">
        <w:rPr>
          <w:b/>
        </w:rPr>
        <w:t>CHỦ</w:t>
      </w:r>
      <w:r w:rsidRPr="008C3CEF">
        <w:rPr>
          <w:b/>
          <w:lang w:val="es-MX"/>
        </w:rPr>
        <w:t xml:space="preserve"> SỞ HỮU</w:t>
      </w:r>
    </w:p>
    <w:p w:rsidR="00F5091F" w:rsidRPr="008C3CEF" w:rsidRDefault="00F5091F" w:rsidP="005F5C85">
      <w:pPr>
        <w:spacing w:after="0" w:line="312" w:lineRule="auto"/>
        <w:jc w:val="both"/>
        <w:rPr>
          <w:b/>
          <w:lang w:val="es-MX"/>
        </w:rPr>
      </w:pPr>
    </w:p>
    <w:p w:rsidR="00F5091F" w:rsidRPr="008C3CEF" w:rsidRDefault="00F5091F" w:rsidP="005F5C85">
      <w:pPr>
        <w:spacing w:after="0" w:line="312" w:lineRule="auto"/>
        <w:ind w:firstLine="360"/>
        <w:jc w:val="both"/>
        <w:rPr>
          <w:snapToGrid w:val="0"/>
          <w:u w:val="single"/>
          <w:lang w:val="es-MX"/>
        </w:rPr>
      </w:pPr>
      <w:r w:rsidRPr="008C3CEF">
        <w:rPr>
          <w:snapToGrid w:val="0"/>
          <w:u w:val="single"/>
          <w:lang w:val="es-MX"/>
        </w:rPr>
        <w:t>BẢNG ĐỐI CHIẾU BIẾN ĐỘNG CỦA VỐN CHỦ SỞ HỮU</w:t>
      </w:r>
    </w:p>
    <w:p w:rsidR="00F5091F" w:rsidRPr="008C3CEF" w:rsidRDefault="00F5091F" w:rsidP="005F5C85">
      <w:pPr>
        <w:tabs>
          <w:tab w:val="left" w:pos="16231"/>
        </w:tabs>
        <w:spacing w:after="0" w:line="312" w:lineRule="auto"/>
        <w:jc w:val="right"/>
        <w:rPr>
          <w:snapToGrid w:val="0"/>
          <w:color w:val="000000"/>
        </w:rPr>
      </w:pPr>
      <w:r w:rsidRPr="008C3CEF">
        <w:rPr>
          <w:snapToGrid w:val="0"/>
          <w:color w:val="000000"/>
          <w:lang w:val="es-MX"/>
        </w:rPr>
        <w:t xml:space="preserve">                                                                                                                                          </w:t>
      </w:r>
      <w:r w:rsidRPr="008C3CEF">
        <w:rPr>
          <w:snapToGrid w:val="0"/>
          <w:color w:val="000000"/>
        </w:rPr>
        <w:t>Đơn vị tính: VND</w:t>
      </w:r>
    </w:p>
    <w:tbl>
      <w:tblPr>
        <w:tblW w:w="5000" w:type="pct"/>
        <w:tblInd w:w="30" w:type="dxa"/>
        <w:tblBorders>
          <w:top w:val="single" w:sz="2" w:space="0" w:color="000000"/>
          <w:left w:val="single" w:sz="2" w:space="0" w:color="000000"/>
          <w:bottom w:val="single" w:sz="2" w:space="0" w:color="000000"/>
          <w:right w:val="single" w:sz="2" w:space="0" w:color="000000"/>
          <w:insideH w:val="dotted" w:sz="4" w:space="0" w:color="auto"/>
          <w:insideV w:val="single" w:sz="2" w:space="0" w:color="000000"/>
        </w:tblBorders>
        <w:tblLayout w:type="fixed"/>
        <w:tblCellMar>
          <w:left w:w="30" w:type="dxa"/>
          <w:right w:w="30" w:type="dxa"/>
        </w:tblCellMar>
        <w:tblLook w:val="0000"/>
      </w:tblPr>
      <w:tblGrid>
        <w:gridCol w:w="2238"/>
        <w:gridCol w:w="1678"/>
        <w:gridCol w:w="1491"/>
        <w:gridCol w:w="1491"/>
        <w:gridCol w:w="1373"/>
        <w:gridCol w:w="1569"/>
      </w:tblGrid>
      <w:tr w:rsidR="00F5091F" w:rsidRPr="008C3CEF" w:rsidTr="009C5F64">
        <w:trPr>
          <w:trHeight w:val="288"/>
        </w:trPr>
        <w:tc>
          <w:tcPr>
            <w:tcW w:w="2160" w:type="dxa"/>
            <w:tcBorders>
              <w:top w:val="single" w:sz="2" w:space="0" w:color="000000"/>
              <w:bottom w:val="single" w:sz="2" w:space="0" w:color="000000"/>
            </w:tcBorders>
            <w:vAlign w:val="center"/>
          </w:tcPr>
          <w:p w:rsidR="00F5091F" w:rsidRPr="008C3CEF" w:rsidRDefault="00F5091F" w:rsidP="005F5C85">
            <w:pPr>
              <w:spacing w:after="0" w:line="312" w:lineRule="auto"/>
              <w:jc w:val="center"/>
              <w:rPr>
                <w:snapToGrid w:val="0"/>
                <w:color w:val="000000"/>
              </w:rPr>
            </w:pPr>
          </w:p>
        </w:tc>
        <w:tc>
          <w:tcPr>
            <w:tcW w:w="1620" w:type="dxa"/>
            <w:tcBorders>
              <w:top w:val="single" w:sz="2" w:space="0" w:color="000000"/>
              <w:bottom w:val="single" w:sz="2" w:space="0" w:color="000000"/>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Vốn góp của chủ sở hữu</w:t>
            </w:r>
          </w:p>
        </w:tc>
        <w:tc>
          <w:tcPr>
            <w:tcW w:w="1440" w:type="dxa"/>
            <w:tcBorders>
              <w:top w:val="single" w:sz="2" w:space="0" w:color="000000"/>
              <w:bottom w:val="single" w:sz="2" w:space="0" w:color="000000"/>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Thặng dư vốn cổ phần</w:t>
            </w:r>
          </w:p>
        </w:tc>
        <w:tc>
          <w:tcPr>
            <w:tcW w:w="1440" w:type="dxa"/>
            <w:tcBorders>
              <w:top w:val="single" w:sz="2" w:space="0" w:color="000000"/>
              <w:bottom w:val="single" w:sz="2" w:space="0" w:color="000000"/>
            </w:tcBorders>
            <w:vAlign w:val="center"/>
          </w:tcPr>
          <w:p w:rsidR="00F5091F" w:rsidRPr="008C3CEF" w:rsidRDefault="00F5091F" w:rsidP="005F5C85">
            <w:pPr>
              <w:spacing w:after="0" w:line="312" w:lineRule="auto"/>
              <w:jc w:val="right"/>
              <w:rPr>
                <w:b/>
                <w:snapToGrid w:val="0"/>
                <w:color w:val="000000"/>
              </w:rPr>
            </w:pPr>
            <w:r w:rsidRPr="008C3CEF">
              <w:rPr>
                <w:rFonts w:eastAsia="MS Mincho"/>
                <w:b/>
              </w:rPr>
              <w:t>Quỹ đầu tư phát triển</w:t>
            </w:r>
          </w:p>
        </w:tc>
        <w:tc>
          <w:tcPr>
            <w:tcW w:w="1326" w:type="dxa"/>
            <w:tcBorders>
              <w:top w:val="single" w:sz="2" w:space="0" w:color="000000"/>
              <w:bottom w:val="single" w:sz="2" w:space="0" w:color="000000"/>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Quỹ khác thuộc vốn chủ sở hữu</w:t>
            </w:r>
          </w:p>
        </w:tc>
        <w:tc>
          <w:tcPr>
            <w:tcW w:w="1515" w:type="dxa"/>
            <w:tcBorders>
              <w:top w:val="single" w:sz="2" w:space="0" w:color="000000"/>
              <w:bottom w:val="single" w:sz="2" w:space="0" w:color="000000"/>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LNST chưa phân phối</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b/>
                <w:snapToGrid w:val="0"/>
                <w:color w:val="000000"/>
              </w:rPr>
            </w:pPr>
            <w:r w:rsidRPr="008C3CEF">
              <w:rPr>
                <w:b/>
                <w:snapToGrid w:val="0"/>
                <w:color w:val="000000"/>
              </w:rPr>
              <w:t>Số dư đầu năm trước</w:t>
            </w:r>
          </w:p>
        </w:tc>
        <w:tc>
          <w:tcPr>
            <w:tcW w:w="1620" w:type="dxa"/>
            <w:tcBorders>
              <w:top w:val="nil"/>
              <w:bottom w:val="nil"/>
            </w:tcBorders>
          </w:tcPr>
          <w:p w:rsidR="00F5091F" w:rsidRPr="008C3CEF" w:rsidRDefault="00F5091F" w:rsidP="005F5C85">
            <w:pPr>
              <w:spacing w:after="0" w:line="312" w:lineRule="auto"/>
              <w:jc w:val="right"/>
              <w:rPr>
                <w:b/>
                <w:bCs/>
              </w:rPr>
            </w:pPr>
            <w:r w:rsidRPr="008C3CEF">
              <w:rPr>
                <w:b/>
                <w:bCs/>
              </w:rPr>
              <w:t>54.998.110.000</w:t>
            </w:r>
          </w:p>
        </w:tc>
        <w:tc>
          <w:tcPr>
            <w:tcW w:w="1440" w:type="dxa"/>
            <w:tcBorders>
              <w:top w:val="nil"/>
              <w:bottom w:val="nil"/>
            </w:tcBorders>
          </w:tcPr>
          <w:p w:rsidR="00F5091F" w:rsidRPr="008C3CEF" w:rsidRDefault="00F5091F" w:rsidP="005F5C85">
            <w:pPr>
              <w:spacing w:after="0" w:line="312" w:lineRule="auto"/>
              <w:jc w:val="right"/>
              <w:rPr>
                <w:b/>
                <w:bCs/>
              </w:rPr>
            </w:pPr>
            <w:r w:rsidRPr="008C3CEF">
              <w:rPr>
                <w:b/>
                <w:bCs/>
              </w:rPr>
              <w:t>8.335.000.000</w:t>
            </w:r>
          </w:p>
        </w:tc>
        <w:tc>
          <w:tcPr>
            <w:tcW w:w="1440" w:type="dxa"/>
            <w:tcBorders>
              <w:top w:val="nil"/>
              <w:bottom w:val="nil"/>
            </w:tcBorders>
          </w:tcPr>
          <w:p w:rsidR="00F5091F" w:rsidRPr="008C3CEF" w:rsidRDefault="00F5091F" w:rsidP="005F5C85">
            <w:pPr>
              <w:spacing w:after="0" w:line="312" w:lineRule="auto"/>
              <w:jc w:val="right"/>
              <w:rPr>
                <w:b/>
                <w:bCs/>
              </w:rPr>
            </w:pPr>
            <w:r w:rsidRPr="008C3CEF">
              <w:rPr>
                <w:b/>
                <w:bCs/>
              </w:rPr>
              <w:t>6.764.734.109</w:t>
            </w:r>
          </w:p>
        </w:tc>
        <w:tc>
          <w:tcPr>
            <w:tcW w:w="1326" w:type="dxa"/>
            <w:tcBorders>
              <w:top w:val="nil"/>
              <w:bottom w:val="nil"/>
            </w:tcBorders>
          </w:tcPr>
          <w:p w:rsidR="00F5091F" w:rsidRPr="008C3CEF" w:rsidRDefault="00F5091F" w:rsidP="005F5C85">
            <w:pPr>
              <w:spacing w:after="0" w:line="312" w:lineRule="auto"/>
              <w:jc w:val="right"/>
              <w:rPr>
                <w:b/>
                <w:bCs/>
              </w:rPr>
            </w:pPr>
            <w:r w:rsidRPr="008C3CEF">
              <w:rPr>
                <w:b/>
                <w:bCs/>
              </w:rPr>
              <w:t>22.862.255</w:t>
            </w:r>
          </w:p>
        </w:tc>
        <w:tc>
          <w:tcPr>
            <w:tcW w:w="1515" w:type="dxa"/>
            <w:tcBorders>
              <w:top w:val="nil"/>
              <w:bottom w:val="nil"/>
            </w:tcBorders>
          </w:tcPr>
          <w:p w:rsidR="00F5091F" w:rsidRPr="008C3CEF" w:rsidRDefault="00F5091F" w:rsidP="005F5C85">
            <w:pPr>
              <w:spacing w:after="0" w:line="312" w:lineRule="auto"/>
              <w:jc w:val="right"/>
              <w:rPr>
                <w:b/>
                <w:bCs/>
              </w:rPr>
            </w:pPr>
            <w:r w:rsidRPr="008C3CEF">
              <w:rPr>
                <w:b/>
                <w:bCs/>
              </w:rPr>
              <w:t>3.223.606.082</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snapToGrid w:val="0"/>
                <w:color w:val="000000"/>
              </w:rPr>
            </w:pPr>
            <w:r w:rsidRPr="008C3CEF">
              <w:rPr>
                <w:snapToGrid w:val="0"/>
                <w:color w:val="000000"/>
              </w:rPr>
              <w:t>Tăng trong năm trước</w:t>
            </w:r>
          </w:p>
        </w:tc>
        <w:tc>
          <w:tcPr>
            <w:tcW w:w="1620" w:type="dxa"/>
            <w:tcBorders>
              <w:top w:val="nil"/>
              <w:bottom w:val="nil"/>
            </w:tcBorders>
          </w:tcPr>
          <w:p w:rsidR="00F5091F" w:rsidRPr="008C3CEF" w:rsidRDefault="00F5091F" w:rsidP="005F5C85">
            <w:pPr>
              <w:spacing w:after="0" w:line="312" w:lineRule="auto"/>
              <w:jc w:val="right"/>
              <w:rPr>
                <w:bCs/>
              </w:rPr>
            </w:pPr>
            <w:r w:rsidRPr="008C3CEF">
              <w:rPr>
                <w:bCs/>
              </w:rPr>
              <w:t>8.333.120.000</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771.006.801</w:t>
            </w:r>
          </w:p>
        </w:tc>
        <w:tc>
          <w:tcPr>
            <w:tcW w:w="1326"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515" w:type="dxa"/>
            <w:tcBorders>
              <w:top w:val="nil"/>
              <w:bottom w:val="nil"/>
            </w:tcBorders>
          </w:tcPr>
          <w:p w:rsidR="00F5091F" w:rsidRPr="008C3CEF" w:rsidRDefault="00F5091F" w:rsidP="005F5C85">
            <w:pPr>
              <w:spacing w:after="0" w:line="312" w:lineRule="auto"/>
              <w:jc w:val="right"/>
              <w:rPr>
                <w:bCs/>
              </w:rPr>
            </w:pPr>
            <w:r w:rsidRPr="008C3CEF">
              <w:rPr>
                <w:bCs/>
              </w:rPr>
              <w:t>5.305.571.954</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snapToGrid w:val="0"/>
                <w:color w:val="000000"/>
              </w:rPr>
            </w:pPr>
            <w:r w:rsidRPr="008C3CEF">
              <w:rPr>
                <w:snapToGrid w:val="0"/>
                <w:color w:val="000000"/>
              </w:rPr>
              <w:t>Giảm trong năm trước</w:t>
            </w:r>
          </w:p>
        </w:tc>
        <w:tc>
          <w:tcPr>
            <w:tcW w:w="1620"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8.333.120.000</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326"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515" w:type="dxa"/>
            <w:tcBorders>
              <w:top w:val="nil"/>
              <w:bottom w:val="nil"/>
            </w:tcBorders>
          </w:tcPr>
          <w:p w:rsidR="00F5091F" w:rsidRPr="008C3CEF" w:rsidRDefault="00F5091F" w:rsidP="005F5C85">
            <w:pPr>
              <w:spacing w:after="0" w:line="312" w:lineRule="auto"/>
              <w:jc w:val="right"/>
              <w:rPr>
                <w:bCs/>
              </w:rPr>
            </w:pPr>
            <w:r w:rsidRPr="008C3CEF">
              <w:rPr>
                <w:bCs/>
              </w:rPr>
              <w:t>1.079.409.521</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b/>
                <w:snapToGrid w:val="0"/>
                <w:color w:val="000000"/>
              </w:rPr>
            </w:pPr>
            <w:r w:rsidRPr="008C3CEF">
              <w:rPr>
                <w:b/>
                <w:snapToGrid w:val="0"/>
                <w:color w:val="000000"/>
              </w:rPr>
              <w:t>Số dư cuối năm trước</w:t>
            </w:r>
          </w:p>
        </w:tc>
        <w:tc>
          <w:tcPr>
            <w:tcW w:w="1620" w:type="dxa"/>
            <w:tcBorders>
              <w:top w:val="nil"/>
              <w:bottom w:val="nil"/>
            </w:tcBorders>
          </w:tcPr>
          <w:p w:rsidR="00F5091F" w:rsidRPr="008C3CEF" w:rsidRDefault="00F5091F" w:rsidP="005F5C85">
            <w:pPr>
              <w:spacing w:after="0" w:line="312" w:lineRule="auto"/>
              <w:jc w:val="right"/>
              <w:rPr>
                <w:b/>
                <w:bCs/>
              </w:rPr>
            </w:pPr>
            <w:r w:rsidRPr="008C3CEF">
              <w:rPr>
                <w:b/>
                <w:bCs/>
              </w:rPr>
              <w:t>63.331.230.000</w:t>
            </w:r>
          </w:p>
        </w:tc>
        <w:tc>
          <w:tcPr>
            <w:tcW w:w="1440" w:type="dxa"/>
            <w:tcBorders>
              <w:top w:val="nil"/>
              <w:bottom w:val="nil"/>
            </w:tcBorders>
          </w:tcPr>
          <w:p w:rsidR="00F5091F" w:rsidRPr="008C3CEF" w:rsidRDefault="00F5091F" w:rsidP="005F5C85">
            <w:pPr>
              <w:spacing w:after="0" w:line="312" w:lineRule="auto"/>
              <w:jc w:val="right"/>
              <w:rPr>
                <w:b/>
                <w:bCs/>
              </w:rPr>
            </w:pPr>
            <w:r w:rsidRPr="008C3CEF">
              <w:rPr>
                <w:b/>
                <w:bCs/>
              </w:rPr>
              <w:t>1.880.000</w:t>
            </w:r>
          </w:p>
        </w:tc>
        <w:tc>
          <w:tcPr>
            <w:tcW w:w="1440" w:type="dxa"/>
            <w:tcBorders>
              <w:top w:val="nil"/>
              <w:bottom w:val="nil"/>
            </w:tcBorders>
          </w:tcPr>
          <w:p w:rsidR="00F5091F" w:rsidRPr="008C3CEF" w:rsidRDefault="00F5091F" w:rsidP="005F5C85">
            <w:pPr>
              <w:spacing w:after="0" w:line="312" w:lineRule="auto"/>
              <w:jc w:val="right"/>
              <w:rPr>
                <w:b/>
                <w:bCs/>
              </w:rPr>
            </w:pPr>
            <w:r w:rsidRPr="008C3CEF">
              <w:rPr>
                <w:b/>
                <w:bCs/>
              </w:rPr>
              <w:t>7.535.740.910</w:t>
            </w:r>
          </w:p>
        </w:tc>
        <w:tc>
          <w:tcPr>
            <w:tcW w:w="1326" w:type="dxa"/>
            <w:tcBorders>
              <w:top w:val="nil"/>
              <w:bottom w:val="nil"/>
            </w:tcBorders>
          </w:tcPr>
          <w:p w:rsidR="00F5091F" w:rsidRPr="008C3CEF" w:rsidRDefault="00F5091F" w:rsidP="005F5C85">
            <w:pPr>
              <w:spacing w:after="0" w:line="312" w:lineRule="auto"/>
              <w:jc w:val="right"/>
              <w:rPr>
                <w:b/>
                <w:bCs/>
              </w:rPr>
            </w:pPr>
            <w:r w:rsidRPr="008C3CEF">
              <w:rPr>
                <w:b/>
                <w:bCs/>
              </w:rPr>
              <w:t>22.862.255</w:t>
            </w:r>
          </w:p>
        </w:tc>
        <w:tc>
          <w:tcPr>
            <w:tcW w:w="1515" w:type="dxa"/>
            <w:tcBorders>
              <w:top w:val="nil"/>
              <w:bottom w:val="nil"/>
            </w:tcBorders>
          </w:tcPr>
          <w:p w:rsidR="00F5091F" w:rsidRPr="008C3CEF" w:rsidRDefault="00F5091F" w:rsidP="005F5C85">
            <w:pPr>
              <w:spacing w:after="0" w:line="312" w:lineRule="auto"/>
              <w:jc w:val="right"/>
              <w:rPr>
                <w:b/>
                <w:bCs/>
              </w:rPr>
            </w:pPr>
            <w:r w:rsidRPr="008C3CEF">
              <w:rPr>
                <w:b/>
                <w:bCs/>
              </w:rPr>
              <w:t>7.449.768.515</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b/>
                <w:snapToGrid w:val="0"/>
                <w:color w:val="000000"/>
              </w:rPr>
            </w:pPr>
            <w:r w:rsidRPr="008C3CEF">
              <w:rPr>
                <w:b/>
                <w:snapToGrid w:val="0"/>
                <w:color w:val="000000"/>
              </w:rPr>
              <w:t xml:space="preserve">Số dư đầu năm </w:t>
            </w:r>
          </w:p>
        </w:tc>
        <w:tc>
          <w:tcPr>
            <w:tcW w:w="1620" w:type="dxa"/>
            <w:tcBorders>
              <w:top w:val="nil"/>
              <w:bottom w:val="nil"/>
            </w:tcBorders>
          </w:tcPr>
          <w:p w:rsidR="00F5091F" w:rsidRPr="008C3CEF" w:rsidRDefault="00F5091F" w:rsidP="005F5C85">
            <w:pPr>
              <w:spacing w:after="0" w:line="312" w:lineRule="auto"/>
              <w:jc w:val="right"/>
              <w:rPr>
                <w:b/>
                <w:bCs/>
              </w:rPr>
            </w:pPr>
            <w:r w:rsidRPr="008C3CEF">
              <w:rPr>
                <w:b/>
                <w:bCs/>
              </w:rPr>
              <w:t>63.331.230.000</w:t>
            </w:r>
          </w:p>
        </w:tc>
        <w:tc>
          <w:tcPr>
            <w:tcW w:w="1440" w:type="dxa"/>
            <w:tcBorders>
              <w:top w:val="nil"/>
              <w:bottom w:val="nil"/>
            </w:tcBorders>
          </w:tcPr>
          <w:p w:rsidR="00F5091F" w:rsidRPr="008C3CEF" w:rsidRDefault="00F5091F" w:rsidP="005F5C85">
            <w:pPr>
              <w:spacing w:after="0" w:line="312" w:lineRule="auto"/>
              <w:jc w:val="right"/>
              <w:rPr>
                <w:b/>
                <w:bCs/>
              </w:rPr>
            </w:pPr>
            <w:r w:rsidRPr="008C3CEF">
              <w:rPr>
                <w:b/>
                <w:bCs/>
              </w:rPr>
              <w:t>1.880.000</w:t>
            </w:r>
          </w:p>
        </w:tc>
        <w:tc>
          <w:tcPr>
            <w:tcW w:w="1440" w:type="dxa"/>
            <w:tcBorders>
              <w:top w:val="nil"/>
              <w:bottom w:val="nil"/>
            </w:tcBorders>
          </w:tcPr>
          <w:p w:rsidR="00F5091F" w:rsidRPr="008C3CEF" w:rsidRDefault="00F5091F" w:rsidP="005F5C85">
            <w:pPr>
              <w:spacing w:after="0" w:line="312" w:lineRule="auto"/>
              <w:jc w:val="right"/>
              <w:rPr>
                <w:b/>
                <w:bCs/>
              </w:rPr>
            </w:pPr>
            <w:r w:rsidRPr="008C3CEF">
              <w:rPr>
                <w:b/>
                <w:bCs/>
              </w:rPr>
              <w:t>7.535.740.910</w:t>
            </w:r>
          </w:p>
        </w:tc>
        <w:tc>
          <w:tcPr>
            <w:tcW w:w="1326" w:type="dxa"/>
            <w:tcBorders>
              <w:top w:val="nil"/>
              <w:bottom w:val="nil"/>
            </w:tcBorders>
          </w:tcPr>
          <w:p w:rsidR="00F5091F" w:rsidRPr="008C3CEF" w:rsidRDefault="00F5091F" w:rsidP="005F5C85">
            <w:pPr>
              <w:spacing w:after="0" w:line="312" w:lineRule="auto"/>
              <w:jc w:val="right"/>
              <w:rPr>
                <w:b/>
                <w:bCs/>
              </w:rPr>
            </w:pPr>
            <w:r w:rsidRPr="008C3CEF">
              <w:rPr>
                <w:b/>
                <w:bCs/>
              </w:rPr>
              <w:t>22.862.255</w:t>
            </w:r>
          </w:p>
        </w:tc>
        <w:tc>
          <w:tcPr>
            <w:tcW w:w="1515" w:type="dxa"/>
            <w:tcBorders>
              <w:top w:val="nil"/>
              <w:bottom w:val="nil"/>
            </w:tcBorders>
          </w:tcPr>
          <w:p w:rsidR="00F5091F" w:rsidRPr="008C3CEF" w:rsidRDefault="00F5091F" w:rsidP="005F5C85">
            <w:pPr>
              <w:spacing w:after="0" w:line="312" w:lineRule="auto"/>
              <w:jc w:val="right"/>
              <w:rPr>
                <w:b/>
                <w:bCs/>
              </w:rPr>
            </w:pPr>
            <w:r w:rsidRPr="008C3CEF">
              <w:rPr>
                <w:b/>
                <w:bCs/>
              </w:rPr>
              <w:t>7.449.768.515</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snapToGrid w:val="0"/>
                <w:color w:val="000000"/>
              </w:rPr>
            </w:pPr>
            <w:r w:rsidRPr="008C3CEF">
              <w:rPr>
                <w:snapToGrid w:val="0"/>
                <w:color w:val="000000"/>
              </w:rPr>
              <w:t>Tăng trong năm nay</w:t>
            </w:r>
          </w:p>
        </w:tc>
        <w:tc>
          <w:tcPr>
            <w:tcW w:w="1620" w:type="dxa"/>
            <w:tcBorders>
              <w:top w:val="nil"/>
              <w:bottom w:val="nil"/>
            </w:tcBorders>
          </w:tcPr>
          <w:p w:rsidR="00F5091F" w:rsidRPr="008C3CEF" w:rsidRDefault="00F5091F" w:rsidP="005F5C85">
            <w:pPr>
              <w:spacing w:after="0" w:line="312" w:lineRule="auto"/>
              <w:jc w:val="right"/>
              <w:rPr>
                <w:bCs/>
              </w:rPr>
            </w:pPr>
            <w:r w:rsidRPr="008C3CEF">
              <w:rPr>
                <w:bCs/>
              </w:rPr>
              <w:t>67.758.590.000</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265.278.598</w:t>
            </w:r>
          </w:p>
        </w:tc>
        <w:tc>
          <w:tcPr>
            <w:tcW w:w="1326"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515" w:type="dxa"/>
            <w:tcBorders>
              <w:top w:val="nil"/>
              <w:bottom w:val="nil"/>
            </w:tcBorders>
          </w:tcPr>
          <w:p w:rsidR="00F5091F" w:rsidRPr="008C3CEF" w:rsidRDefault="00F5091F" w:rsidP="005F5C85">
            <w:pPr>
              <w:spacing w:after="0" w:line="312" w:lineRule="auto"/>
              <w:jc w:val="right"/>
              <w:rPr>
                <w:bCs/>
              </w:rPr>
            </w:pPr>
            <w:r w:rsidRPr="008C3CEF">
              <w:rPr>
                <w:bCs/>
              </w:rPr>
              <w:t>14.327.050.765</w:t>
            </w:r>
          </w:p>
        </w:tc>
      </w:tr>
      <w:tr w:rsidR="00F5091F" w:rsidRPr="008C3CEF" w:rsidTr="009C5F64">
        <w:trPr>
          <w:trHeight w:val="288"/>
        </w:trPr>
        <w:tc>
          <w:tcPr>
            <w:tcW w:w="2160" w:type="dxa"/>
            <w:tcBorders>
              <w:top w:val="nil"/>
              <w:bottom w:val="nil"/>
            </w:tcBorders>
            <w:vAlign w:val="center"/>
          </w:tcPr>
          <w:p w:rsidR="00F5091F" w:rsidRPr="008C3CEF" w:rsidRDefault="00F5091F" w:rsidP="005F5C85">
            <w:pPr>
              <w:spacing w:after="0" w:line="312" w:lineRule="auto"/>
              <w:rPr>
                <w:snapToGrid w:val="0"/>
                <w:color w:val="000000"/>
              </w:rPr>
            </w:pPr>
            <w:r w:rsidRPr="008C3CEF">
              <w:rPr>
                <w:snapToGrid w:val="0"/>
                <w:color w:val="000000"/>
              </w:rPr>
              <w:t>Giảm trong năm nay</w:t>
            </w:r>
          </w:p>
        </w:tc>
        <w:tc>
          <w:tcPr>
            <w:tcW w:w="1620"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645.452.900</w:t>
            </w:r>
          </w:p>
        </w:tc>
        <w:tc>
          <w:tcPr>
            <w:tcW w:w="1440"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326" w:type="dxa"/>
            <w:tcBorders>
              <w:top w:val="nil"/>
              <w:bottom w:val="nil"/>
            </w:tcBorders>
          </w:tcPr>
          <w:p w:rsidR="00F5091F" w:rsidRPr="008C3CEF" w:rsidRDefault="00F5091F" w:rsidP="005F5C85">
            <w:pPr>
              <w:spacing w:after="0" w:line="312" w:lineRule="auto"/>
              <w:jc w:val="right"/>
              <w:rPr>
                <w:bCs/>
              </w:rPr>
            </w:pPr>
            <w:r w:rsidRPr="008C3CEF">
              <w:rPr>
                <w:bCs/>
              </w:rPr>
              <w:t>-</w:t>
            </w:r>
          </w:p>
        </w:tc>
        <w:tc>
          <w:tcPr>
            <w:tcW w:w="1515" w:type="dxa"/>
            <w:tcBorders>
              <w:top w:val="nil"/>
              <w:bottom w:val="nil"/>
            </w:tcBorders>
          </w:tcPr>
          <w:p w:rsidR="00F5091F" w:rsidRPr="008C3CEF" w:rsidRDefault="00F5091F" w:rsidP="005F5C85">
            <w:pPr>
              <w:spacing w:after="0" w:line="312" w:lineRule="auto"/>
              <w:jc w:val="right"/>
              <w:rPr>
                <w:bCs/>
              </w:rPr>
            </w:pPr>
            <w:r w:rsidRPr="008C3CEF">
              <w:rPr>
                <w:bCs/>
              </w:rPr>
              <w:t>5.223.195.793</w:t>
            </w:r>
          </w:p>
        </w:tc>
      </w:tr>
      <w:tr w:rsidR="00F5091F" w:rsidRPr="008C3CEF" w:rsidTr="009C5F64">
        <w:trPr>
          <w:trHeight w:val="288"/>
        </w:trPr>
        <w:tc>
          <w:tcPr>
            <w:tcW w:w="2160" w:type="dxa"/>
            <w:tcBorders>
              <w:top w:val="nil"/>
              <w:bottom w:val="single" w:sz="2" w:space="0" w:color="000000"/>
            </w:tcBorders>
            <w:vAlign w:val="center"/>
          </w:tcPr>
          <w:p w:rsidR="00F5091F" w:rsidRPr="008C3CEF" w:rsidRDefault="00F5091F" w:rsidP="005F5C85">
            <w:pPr>
              <w:spacing w:after="0" w:line="312" w:lineRule="auto"/>
              <w:rPr>
                <w:b/>
                <w:snapToGrid w:val="0"/>
                <w:color w:val="000000"/>
              </w:rPr>
            </w:pPr>
            <w:r w:rsidRPr="008C3CEF">
              <w:rPr>
                <w:b/>
                <w:snapToGrid w:val="0"/>
                <w:color w:val="000000"/>
              </w:rPr>
              <w:t xml:space="preserve">Số dư cuối năm </w:t>
            </w:r>
          </w:p>
        </w:tc>
        <w:tc>
          <w:tcPr>
            <w:tcW w:w="1620" w:type="dxa"/>
            <w:tcBorders>
              <w:top w:val="nil"/>
              <w:bottom w:val="single" w:sz="2" w:space="0" w:color="000000"/>
            </w:tcBorders>
          </w:tcPr>
          <w:p w:rsidR="00F5091F" w:rsidRPr="008C3CEF" w:rsidRDefault="00F5091F" w:rsidP="005F5C85">
            <w:pPr>
              <w:spacing w:after="0" w:line="312" w:lineRule="auto"/>
              <w:jc w:val="right"/>
              <w:rPr>
                <w:b/>
                <w:bCs/>
              </w:rPr>
            </w:pPr>
            <w:r w:rsidRPr="008C3CEF">
              <w:rPr>
                <w:b/>
                <w:bCs/>
              </w:rPr>
              <w:t>131.089.820.000</w:t>
            </w:r>
          </w:p>
        </w:tc>
        <w:tc>
          <w:tcPr>
            <w:tcW w:w="1440" w:type="dxa"/>
            <w:tcBorders>
              <w:top w:val="nil"/>
              <w:bottom w:val="single" w:sz="2" w:space="0" w:color="000000"/>
            </w:tcBorders>
          </w:tcPr>
          <w:p w:rsidR="00F5091F" w:rsidRPr="008C3CEF" w:rsidRDefault="00F5091F" w:rsidP="005F5C85">
            <w:pPr>
              <w:spacing w:after="0" w:line="312" w:lineRule="auto"/>
              <w:jc w:val="right"/>
              <w:rPr>
                <w:b/>
                <w:bCs/>
              </w:rPr>
            </w:pPr>
            <w:r w:rsidRPr="008C3CEF">
              <w:rPr>
                <w:b/>
                <w:bCs/>
              </w:rPr>
              <w:t>(643.572.900)</w:t>
            </w:r>
          </w:p>
        </w:tc>
        <w:tc>
          <w:tcPr>
            <w:tcW w:w="1440" w:type="dxa"/>
            <w:tcBorders>
              <w:top w:val="nil"/>
              <w:bottom w:val="single" w:sz="2" w:space="0" w:color="000000"/>
            </w:tcBorders>
          </w:tcPr>
          <w:p w:rsidR="00F5091F" w:rsidRPr="008C3CEF" w:rsidRDefault="00F5091F" w:rsidP="005F5C85">
            <w:pPr>
              <w:spacing w:after="0" w:line="312" w:lineRule="auto"/>
              <w:jc w:val="right"/>
              <w:rPr>
                <w:b/>
                <w:bCs/>
              </w:rPr>
            </w:pPr>
            <w:r w:rsidRPr="008C3CEF">
              <w:rPr>
                <w:b/>
                <w:bCs/>
              </w:rPr>
              <w:t>7.801.019.508</w:t>
            </w:r>
          </w:p>
        </w:tc>
        <w:tc>
          <w:tcPr>
            <w:tcW w:w="1326" w:type="dxa"/>
            <w:tcBorders>
              <w:top w:val="nil"/>
              <w:bottom w:val="single" w:sz="2" w:space="0" w:color="000000"/>
            </w:tcBorders>
          </w:tcPr>
          <w:p w:rsidR="00F5091F" w:rsidRPr="008C3CEF" w:rsidRDefault="00F5091F" w:rsidP="005F5C85">
            <w:pPr>
              <w:spacing w:after="0" w:line="312" w:lineRule="auto"/>
              <w:jc w:val="right"/>
              <w:rPr>
                <w:b/>
                <w:bCs/>
              </w:rPr>
            </w:pPr>
            <w:r w:rsidRPr="008C3CEF">
              <w:rPr>
                <w:b/>
                <w:bCs/>
              </w:rPr>
              <w:t>22.862.255</w:t>
            </w:r>
          </w:p>
        </w:tc>
        <w:tc>
          <w:tcPr>
            <w:tcW w:w="1515" w:type="dxa"/>
            <w:tcBorders>
              <w:top w:val="nil"/>
              <w:bottom w:val="single" w:sz="2" w:space="0" w:color="000000"/>
            </w:tcBorders>
          </w:tcPr>
          <w:p w:rsidR="00F5091F" w:rsidRPr="008C3CEF" w:rsidRDefault="00F5091F" w:rsidP="005F5C85">
            <w:pPr>
              <w:spacing w:after="0" w:line="312" w:lineRule="auto"/>
              <w:jc w:val="right"/>
              <w:rPr>
                <w:b/>
                <w:bCs/>
              </w:rPr>
            </w:pPr>
            <w:r w:rsidRPr="008C3CEF">
              <w:rPr>
                <w:b/>
                <w:bCs/>
              </w:rPr>
              <w:t>16.553.623.487</w:t>
            </w:r>
          </w:p>
        </w:tc>
      </w:tr>
    </w:tbl>
    <w:p w:rsidR="00F5091F" w:rsidRPr="008C3CEF" w:rsidRDefault="00F5091F" w:rsidP="005F5C85">
      <w:pPr>
        <w:spacing w:after="0" w:line="312" w:lineRule="auto"/>
        <w:ind w:firstLine="360"/>
        <w:jc w:val="both"/>
      </w:pPr>
    </w:p>
    <w:p w:rsidR="00F5091F" w:rsidRPr="008C3CEF" w:rsidRDefault="00F5091F" w:rsidP="005F5C85">
      <w:pPr>
        <w:spacing w:after="0" w:line="312" w:lineRule="auto"/>
        <w:ind w:firstLine="360"/>
        <w:jc w:val="both"/>
        <w:rPr>
          <w:snapToGrid w:val="0"/>
          <w:u w:val="single"/>
        </w:rPr>
      </w:pPr>
      <w:r w:rsidRPr="008C3CEF">
        <w:rPr>
          <w:snapToGrid w:val="0"/>
          <w:u w:val="single"/>
        </w:rPr>
        <w:t>GIAO DỊCH VỀ VỐN VỚI CÁC CHỦ SỞ HỮU VÀ CHIA CỔ TỨC, PHÂN PHỐI LỢI NHUẬN</w:t>
      </w:r>
    </w:p>
    <w:tbl>
      <w:tblPr>
        <w:tblW w:w="9090" w:type="dxa"/>
        <w:tblInd w:w="390" w:type="dxa"/>
        <w:tblLayout w:type="fixed"/>
        <w:tblCellMar>
          <w:left w:w="30" w:type="dxa"/>
          <w:right w:w="30" w:type="dxa"/>
        </w:tblCellMar>
        <w:tblLook w:val="0000"/>
      </w:tblPr>
      <w:tblGrid>
        <w:gridCol w:w="5452"/>
        <w:gridCol w:w="1658"/>
        <w:gridCol w:w="270"/>
        <w:gridCol w:w="1710"/>
      </w:tblGrid>
      <w:tr w:rsidR="00F5091F" w:rsidRPr="008C3CEF" w:rsidTr="009C5F64">
        <w:trPr>
          <w:trHeight w:val="259"/>
        </w:trPr>
        <w:tc>
          <w:tcPr>
            <w:tcW w:w="5452" w:type="dxa"/>
            <w:vAlign w:val="center"/>
          </w:tcPr>
          <w:p w:rsidR="00F5091F" w:rsidRPr="008C3CEF" w:rsidRDefault="00F5091F" w:rsidP="005F5C85">
            <w:pPr>
              <w:spacing w:after="0" w:line="312" w:lineRule="auto"/>
              <w:rPr>
                <w:snapToGrid w:val="0"/>
                <w:color w:val="000000"/>
              </w:rPr>
            </w:pPr>
            <w:r w:rsidRPr="008C3CEF">
              <w:rPr>
                <w:b/>
                <w:snapToGrid w:val="0"/>
                <w:color w:val="000000"/>
              </w:rPr>
              <w:t>a. Vốn góp của chủ sở hữu</w:t>
            </w:r>
          </w:p>
        </w:tc>
        <w:tc>
          <w:tcPr>
            <w:tcW w:w="1658" w:type="dxa"/>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rPr>
                <w:snapToGrid w:val="0"/>
                <w:color w:val="000000"/>
              </w:rPr>
            </w:pPr>
          </w:p>
        </w:tc>
        <w:tc>
          <w:tcPr>
            <w:tcW w:w="1710" w:type="dxa"/>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Năm 2014</w:t>
            </w:r>
          </w:p>
        </w:tc>
      </w:tr>
      <w:tr w:rsidR="00F5091F" w:rsidRPr="008C3CEF" w:rsidTr="009C5F64">
        <w:trPr>
          <w:trHeight w:val="259"/>
        </w:trPr>
        <w:tc>
          <w:tcPr>
            <w:tcW w:w="5452" w:type="dxa"/>
            <w:vAlign w:val="center"/>
          </w:tcPr>
          <w:p w:rsidR="00F5091F" w:rsidRPr="008C3CEF" w:rsidRDefault="00F5091F" w:rsidP="005F5C85">
            <w:pPr>
              <w:spacing w:after="0" w:line="312" w:lineRule="auto"/>
              <w:rPr>
                <w:snapToGrid w:val="0"/>
                <w:color w:val="000000"/>
              </w:rPr>
            </w:pPr>
          </w:p>
        </w:tc>
        <w:tc>
          <w:tcPr>
            <w:tcW w:w="1658" w:type="dxa"/>
            <w:tcBorders>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VND</w:t>
            </w:r>
          </w:p>
        </w:tc>
        <w:tc>
          <w:tcPr>
            <w:tcW w:w="270" w:type="dxa"/>
            <w:vAlign w:val="center"/>
          </w:tcPr>
          <w:p w:rsidR="00F5091F" w:rsidRPr="008C3CEF" w:rsidRDefault="00F5091F" w:rsidP="005F5C85">
            <w:pPr>
              <w:spacing w:after="0" w:line="312" w:lineRule="auto"/>
              <w:jc w:val="right"/>
              <w:rPr>
                <w:snapToGrid w:val="0"/>
                <w:color w:val="000000"/>
              </w:rPr>
            </w:pPr>
          </w:p>
        </w:tc>
        <w:tc>
          <w:tcPr>
            <w:tcW w:w="1710" w:type="dxa"/>
            <w:tcBorders>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VND</w:t>
            </w:r>
          </w:p>
        </w:tc>
      </w:tr>
      <w:tr w:rsidR="00F5091F" w:rsidRPr="008C3CEF" w:rsidTr="009C5F64">
        <w:trPr>
          <w:trHeight w:val="259"/>
        </w:trPr>
        <w:tc>
          <w:tcPr>
            <w:tcW w:w="5452" w:type="dxa"/>
            <w:vAlign w:val="center"/>
          </w:tcPr>
          <w:p w:rsidR="00F5091F" w:rsidRPr="008C3CEF" w:rsidRDefault="00F5091F" w:rsidP="005F5C85">
            <w:pPr>
              <w:spacing w:after="0" w:line="312" w:lineRule="auto"/>
              <w:rPr>
                <w:b/>
                <w:snapToGrid w:val="0"/>
                <w:color w:val="000000"/>
              </w:rPr>
            </w:pPr>
          </w:p>
        </w:tc>
        <w:tc>
          <w:tcPr>
            <w:tcW w:w="1658" w:type="dxa"/>
            <w:vAlign w:val="center"/>
          </w:tcPr>
          <w:p w:rsidR="00F5091F" w:rsidRPr="008C3CEF" w:rsidRDefault="00F5091F" w:rsidP="005F5C85">
            <w:pPr>
              <w:spacing w:after="0" w:line="312" w:lineRule="auto"/>
              <w:jc w:val="right"/>
              <w:rPr>
                <w:b/>
                <w:snapToGrid w:val="0"/>
                <w:color w:val="000000"/>
              </w:rPr>
            </w:pPr>
          </w:p>
        </w:tc>
        <w:tc>
          <w:tcPr>
            <w:tcW w:w="270" w:type="dxa"/>
            <w:vAlign w:val="center"/>
          </w:tcPr>
          <w:p w:rsidR="00F5091F" w:rsidRPr="008C3CEF" w:rsidRDefault="00F5091F" w:rsidP="005F5C85">
            <w:pPr>
              <w:spacing w:after="0" w:line="312" w:lineRule="auto"/>
              <w:jc w:val="right"/>
              <w:rPr>
                <w:b/>
                <w:snapToGrid w:val="0"/>
                <w:color w:val="000000"/>
              </w:rPr>
            </w:pPr>
          </w:p>
        </w:tc>
        <w:tc>
          <w:tcPr>
            <w:tcW w:w="1710" w:type="dxa"/>
            <w:vAlign w:val="center"/>
          </w:tcPr>
          <w:p w:rsidR="00F5091F" w:rsidRPr="008C3CEF" w:rsidRDefault="00F5091F" w:rsidP="005F5C85">
            <w:pPr>
              <w:spacing w:after="0" w:line="312" w:lineRule="auto"/>
              <w:jc w:val="right"/>
              <w:rPr>
                <w:b/>
                <w:snapToGrid w:val="0"/>
                <w:color w:val="000000"/>
              </w:rPr>
            </w:pPr>
          </w:p>
        </w:tc>
      </w:tr>
      <w:tr w:rsidR="00F5091F" w:rsidRPr="008C3CEF" w:rsidTr="009C5F64">
        <w:trPr>
          <w:trHeight w:val="259"/>
        </w:trPr>
        <w:tc>
          <w:tcPr>
            <w:tcW w:w="5452" w:type="dxa"/>
            <w:vAlign w:val="center"/>
          </w:tcPr>
          <w:p w:rsidR="00F5091F" w:rsidRPr="008C3CEF" w:rsidRDefault="00F5091F" w:rsidP="005F5C85">
            <w:pPr>
              <w:spacing w:after="0" w:line="312" w:lineRule="auto"/>
              <w:rPr>
                <w:b/>
                <w:snapToGrid w:val="0"/>
                <w:color w:val="000000"/>
              </w:rPr>
            </w:pPr>
            <w:r w:rsidRPr="008C3CEF">
              <w:rPr>
                <w:b/>
                <w:snapToGrid w:val="0"/>
                <w:color w:val="000000"/>
              </w:rPr>
              <w:t>Số đầu năm</w:t>
            </w:r>
          </w:p>
        </w:tc>
        <w:tc>
          <w:tcPr>
            <w:tcW w:w="1658" w:type="dxa"/>
            <w:vAlign w:val="bottom"/>
          </w:tcPr>
          <w:p w:rsidR="00F5091F" w:rsidRPr="008C3CEF" w:rsidRDefault="00F5091F" w:rsidP="005F5C85">
            <w:pPr>
              <w:spacing w:after="0" w:line="312" w:lineRule="auto"/>
              <w:jc w:val="right"/>
              <w:rPr>
                <w:b/>
                <w:bCs/>
              </w:rPr>
            </w:pPr>
            <w:r w:rsidRPr="008C3CEF">
              <w:rPr>
                <w:b/>
                <w:bCs/>
              </w:rPr>
              <w:t>63.331.230.000</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54.998.110.000</w:t>
            </w:r>
          </w:p>
        </w:tc>
      </w:tr>
      <w:tr w:rsidR="00F5091F" w:rsidRPr="008C3CEF" w:rsidTr="009C5F64">
        <w:trPr>
          <w:trHeight w:val="259"/>
        </w:trPr>
        <w:tc>
          <w:tcPr>
            <w:tcW w:w="5452" w:type="dxa"/>
            <w:vAlign w:val="center"/>
          </w:tcPr>
          <w:p w:rsidR="00F5091F" w:rsidRPr="008C3CEF" w:rsidRDefault="00F5091F" w:rsidP="005F5C85">
            <w:pPr>
              <w:spacing w:after="0" w:line="312" w:lineRule="auto"/>
              <w:rPr>
                <w:snapToGrid w:val="0"/>
                <w:color w:val="000000"/>
              </w:rPr>
            </w:pPr>
            <w:r w:rsidRPr="008C3CEF">
              <w:rPr>
                <w:snapToGrid w:val="0"/>
                <w:color w:val="000000"/>
              </w:rPr>
              <w:t>Tăng trong năm</w:t>
            </w:r>
          </w:p>
        </w:tc>
        <w:tc>
          <w:tcPr>
            <w:tcW w:w="1658" w:type="dxa"/>
            <w:vAlign w:val="bottom"/>
          </w:tcPr>
          <w:p w:rsidR="00F5091F" w:rsidRPr="008C3CEF" w:rsidRDefault="00F5091F" w:rsidP="005F5C85">
            <w:pPr>
              <w:spacing w:after="0" w:line="312" w:lineRule="auto"/>
              <w:jc w:val="right"/>
              <w:rPr>
                <w:bCs/>
              </w:rPr>
            </w:pPr>
            <w:r w:rsidRPr="008C3CEF">
              <w:rPr>
                <w:bCs/>
              </w:rPr>
              <w:t>67.758.590.000</w:t>
            </w:r>
          </w:p>
        </w:tc>
        <w:tc>
          <w:tcPr>
            <w:tcW w:w="270" w:type="dxa"/>
            <w:vAlign w:val="bottom"/>
          </w:tcPr>
          <w:p w:rsidR="00F5091F" w:rsidRPr="008C3CEF" w:rsidRDefault="00F5091F" w:rsidP="005F5C85">
            <w:pPr>
              <w:spacing w:after="0" w:line="312" w:lineRule="auto"/>
              <w:jc w:val="right"/>
              <w:rPr>
                <w:bCs/>
              </w:rPr>
            </w:pPr>
          </w:p>
        </w:tc>
        <w:tc>
          <w:tcPr>
            <w:tcW w:w="1710" w:type="dxa"/>
            <w:vAlign w:val="bottom"/>
          </w:tcPr>
          <w:p w:rsidR="00F5091F" w:rsidRPr="008C3CEF" w:rsidRDefault="00F5091F" w:rsidP="005F5C85">
            <w:pPr>
              <w:spacing w:after="0" w:line="312" w:lineRule="auto"/>
              <w:jc w:val="right"/>
              <w:rPr>
                <w:bCs/>
              </w:rPr>
            </w:pPr>
            <w:r w:rsidRPr="008C3CEF">
              <w:rPr>
                <w:bCs/>
              </w:rPr>
              <w:t>8.333.120.000</w:t>
            </w:r>
          </w:p>
        </w:tc>
      </w:tr>
      <w:tr w:rsidR="00F5091F" w:rsidRPr="008C3CEF" w:rsidTr="009C5F64">
        <w:trPr>
          <w:trHeight w:val="259"/>
        </w:trPr>
        <w:tc>
          <w:tcPr>
            <w:tcW w:w="5452" w:type="dxa"/>
            <w:vAlign w:val="center"/>
          </w:tcPr>
          <w:p w:rsidR="00F5091F" w:rsidRPr="008C3CEF" w:rsidRDefault="00F5091F" w:rsidP="005F5C85">
            <w:pPr>
              <w:spacing w:after="0" w:line="312" w:lineRule="auto"/>
              <w:rPr>
                <w:snapToGrid w:val="0"/>
                <w:color w:val="000000"/>
              </w:rPr>
            </w:pPr>
            <w:r w:rsidRPr="008C3CEF">
              <w:rPr>
                <w:snapToGrid w:val="0"/>
                <w:color w:val="000000"/>
              </w:rPr>
              <w:t>Giảm trong năm</w:t>
            </w:r>
          </w:p>
        </w:tc>
        <w:tc>
          <w:tcPr>
            <w:tcW w:w="1658" w:type="dxa"/>
            <w:vAlign w:val="bottom"/>
          </w:tcPr>
          <w:p w:rsidR="00F5091F" w:rsidRPr="008C3CEF" w:rsidRDefault="00F5091F" w:rsidP="005F5C85">
            <w:pPr>
              <w:spacing w:after="0" w:line="312" w:lineRule="auto"/>
              <w:jc w:val="right"/>
              <w:rPr>
                <w:bCs/>
              </w:rPr>
            </w:pPr>
            <w:r w:rsidRPr="008C3CEF">
              <w:rPr>
                <w:bCs/>
              </w:rPr>
              <w:t>-</w:t>
            </w:r>
          </w:p>
        </w:tc>
        <w:tc>
          <w:tcPr>
            <w:tcW w:w="270" w:type="dxa"/>
            <w:vAlign w:val="bottom"/>
          </w:tcPr>
          <w:p w:rsidR="00F5091F" w:rsidRPr="008C3CEF" w:rsidRDefault="00F5091F" w:rsidP="005F5C85">
            <w:pPr>
              <w:spacing w:after="0" w:line="312" w:lineRule="auto"/>
              <w:jc w:val="right"/>
              <w:rPr>
                <w:bCs/>
              </w:rPr>
            </w:pPr>
          </w:p>
        </w:tc>
        <w:tc>
          <w:tcPr>
            <w:tcW w:w="1710" w:type="dxa"/>
            <w:vAlign w:val="bottom"/>
          </w:tcPr>
          <w:p w:rsidR="00F5091F" w:rsidRPr="008C3CEF" w:rsidRDefault="00F5091F" w:rsidP="005F5C85">
            <w:pPr>
              <w:spacing w:after="0" w:line="312" w:lineRule="auto"/>
              <w:jc w:val="right"/>
              <w:rPr>
                <w:bCs/>
              </w:rPr>
            </w:pPr>
            <w:r w:rsidRPr="008C3CEF">
              <w:rPr>
                <w:bCs/>
              </w:rPr>
              <w:t>-</w:t>
            </w:r>
          </w:p>
        </w:tc>
      </w:tr>
      <w:tr w:rsidR="00F5091F" w:rsidRPr="008C3CEF" w:rsidTr="009C5F64">
        <w:trPr>
          <w:trHeight w:val="259"/>
        </w:trPr>
        <w:tc>
          <w:tcPr>
            <w:tcW w:w="5452" w:type="dxa"/>
            <w:vAlign w:val="center"/>
          </w:tcPr>
          <w:p w:rsidR="00F5091F" w:rsidRPr="008C3CEF" w:rsidRDefault="00F5091F" w:rsidP="005F5C85">
            <w:pPr>
              <w:spacing w:after="0" w:line="312" w:lineRule="auto"/>
              <w:rPr>
                <w:snapToGrid w:val="0"/>
                <w:color w:val="000000"/>
              </w:rPr>
            </w:pPr>
          </w:p>
        </w:tc>
        <w:tc>
          <w:tcPr>
            <w:tcW w:w="1658" w:type="dxa"/>
            <w:tcBorders>
              <w:bottom w:val="single" w:sz="4" w:space="0" w:color="auto"/>
            </w:tcBorders>
            <w:vAlign w:val="bottom"/>
          </w:tcPr>
          <w:p w:rsidR="00F5091F" w:rsidRPr="008C3CEF" w:rsidRDefault="00F5091F" w:rsidP="005F5C85">
            <w:pPr>
              <w:spacing w:after="0" w:line="312" w:lineRule="auto"/>
              <w:jc w:val="right"/>
              <w:rPr>
                <w:b/>
                <w:bCs/>
              </w:rPr>
            </w:pPr>
          </w:p>
        </w:tc>
        <w:tc>
          <w:tcPr>
            <w:tcW w:w="270" w:type="dxa"/>
            <w:vAlign w:val="bottom"/>
          </w:tcPr>
          <w:p w:rsidR="00F5091F" w:rsidRPr="008C3CEF" w:rsidRDefault="00F5091F" w:rsidP="005F5C85">
            <w:pPr>
              <w:spacing w:after="0" w:line="312" w:lineRule="auto"/>
              <w:jc w:val="right"/>
              <w:rPr>
                <w:b/>
                <w:bCs/>
              </w:rPr>
            </w:pPr>
          </w:p>
        </w:tc>
        <w:tc>
          <w:tcPr>
            <w:tcW w:w="1710" w:type="dxa"/>
            <w:tcBorders>
              <w:bottom w:val="single" w:sz="4" w:space="0" w:color="auto"/>
            </w:tcBorders>
            <w:vAlign w:val="bottom"/>
          </w:tcPr>
          <w:p w:rsidR="00F5091F" w:rsidRPr="008C3CEF" w:rsidRDefault="00F5091F" w:rsidP="005F5C85">
            <w:pPr>
              <w:spacing w:after="0" w:line="312" w:lineRule="auto"/>
              <w:jc w:val="right"/>
              <w:rPr>
                <w:b/>
                <w:bCs/>
              </w:rPr>
            </w:pPr>
          </w:p>
        </w:tc>
      </w:tr>
      <w:tr w:rsidR="00F5091F" w:rsidRPr="008C3CEF" w:rsidTr="009C5F64">
        <w:trPr>
          <w:trHeight w:val="259"/>
        </w:trPr>
        <w:tc>
          <w:tcPr>
            <w:tcW w:w="5452" w:type="dxa"/>
            <w:vAlign w:val="center"/>
          </w:tcPr>
          <w:p w:rsidR="00F5091F" w:rsidRPr="008C3CEF" w:rsidRDefault="00F5091F" w:rsidP="005F5C85">
            <w:pPr>
              <w:spacing w:after="0" w:line="312" w:lineRule="auto"/>
              <w:rPr>
                <w:b/>
                <w:snapToGrid w:val="0"/>
                <w:color w:val="000000"/>
              </w:rPr>
            </w:pPr>
            <w:r w:rsidRPr="008C3CEF">
              <w:rPr>
                <w:b/>
                <w:snapToGrid w:val="0"/>
                <w:color w:val="000000"/>
              </w:rPr>
              <w:t>Số cuối năm</w:t>
            </w:r>
          </w:p>
        </w:tc>
        <w:tc>
          <w:tcPr>
            <w:tcW w:w="165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131.089.820.00</w:t>
            </w:r>
            <w:r w:rsidRPr="008C3CEF">
              <w:rPr>
                <w:b/>
                <w:bCs/>
              </w:rPr>
              <w:lastRenderedPageBreak/>
              <w:t>0</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63.331.230.000</w:t>
            </w:r>
          </w:p>
        </w:tc>
      </w:tr>
    </w:tbl>
    <w:p w:rsidR="00F5091F" w:rsidRPr="008C3CEF" w:rsidRDefault="00F5091F" w:rsidP="005F5C85">
      <w:pPr>
        <w:spacing w:after="0" w:line="312" w:lineRule="auto"/>
        <w:ind w:left="360"/>
        <w:jc w:val="both"/>
        <w:rPr>
          <w:snapToGrid w:val="0"/>
          <w:u w:val="single"/>
        </w:rPr>
      </w:pPr>
    </w:p>
    <w:tbl>
      <w:tblPr>
        <w:tblW w:w="9090" w:type="dxa"/>
        <w:tblInd w:w="390" w:type="dxa"/>
        <w:tblLayout w:type="fixed"/>
        <w:tblCellMar>
          <w:left w:w="30" w:type="dxa"/>
          <w:right w:w="30" w:type="dxa"/>
        </w:tblCellMar>
        <w:tblLook w:val="0000"/>
      </w:tblPr>
      <w:tblGrid>
        <w:gridCol w:w="5452"/>
        <w:gridCol w:w="1658"/>
        <w:gridCol w:w="270"/>
        <w:gridCol w:w="1710"/>
      </w:tblGrid>
      <w:tr w:rsidR="00F5091F" w:rsidRPr="008C3CEF" w:rsidTr="009C5F64">
        <w:trPr>
          <w:trHeight w:val="288"/>
        </w:trPr>
        <w:tc>
          <w:tcPr>
            <w:tcW w:w="5452" w:type="dxa"/>
            <w:vAlign w:val="center"/>
          </w:tcPr>
          <w:p w:rsidR="00F5091F" w:rsidRPr="008C3CEF" w:rsidRDefault="00F5091F" w:rsidP="005F5C85">
            <w:pPr>
              <w:spacing w:after="0" w:line="312" w:lineRule="auto"/>
              <w:rPr>
                <w:snapToGrid w:val="0"/>
                <w:color w:val="000000"/>
              </w:rPr>
            </w:pPr>
            <w:r w:rsidRPr="008C3CEF">
              <w:rPr>
                <w:b/>
                <w:snapToGrid w:val="0"/>
                <w:color w:val="000000"/>
              </w:rPr>
              <w:t>b. Lợi nhuận sau thuế chưa phân phối</w:t>
            </w:r>
          </w:p>
        </w:tc>
        <w:tc>
          <w:tcPr>
            <w:tcW w:w="1658" w:type="dxa"/>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rPr>
                <w:snapToGrid w:val="0"/>
                <w:color w:val="000000"/>
              </w:rPr>
            </w:pPr>
          </w:p>
        </w:tc>
        <w:tc>
          <w:tcPr>
            <w:tcW w:w="1710" w:type="dxa"/>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Năm 2014</w:t>
            </w:r>
          </w:p>
        </w:tc>
      </w:tr>
      <w:tr w:rsidR="00F5091F" w:rsidRPr="008C3CEF" w:rsidTr="009C5F64">
        <w:trPr>
          <w:trHeight w:val="288"/>
        </w:trPr>
        <w:tc>
          <w:tcPr>
            <w:tcW w:w="5452" w:type="dxa"/>
            <w:vAlign w:val="center"/>
          </w:tcPr>
          <w:p w:rsidR="00F5091F" w:rsidRPr="008C3CEF" w:rsidRDefault="00F5091F" w:rsidP="005F5C85">
            <w:pPr>
              <w:spacing w:after="0" w:line="312" w:lineRule="auto"/>
              <w:rPr>
                <w:snapToGrid w:val="0"/>
                <w:color w:val="000000"/>
              </w:rPr>
            </w:pPr>
          </w:p>
        </w:tc>
        <w:tc>
          <w:tcPr>
            <w:tcW w:w="1658" w:type="dxa"/>
            <w:tcBorders>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VND</w:t>
            </w:r>
          </w:p>
        </w:tc>
        <w:tc>
          <w:tcPr>
            <w:tcW w:w="270" w:type="dxa"/>
            <w:vAlign w:val="center"/>
          </w:tcPr>
          <w:p w:rsidR="00F5091F" w:rsidRPr="008C3CEF" w:rsidRDefault="00F5091F" w:rsidP="005F5C85">
            <w:pPr>
              <w:spacing w:after="0" w:line="312" w:lineRule="auto"/>
              <w:jc w:val="right"/>
              <w:rPr>
                <w:snapToGrid w:val="0"/>
                <w:color w:val="000000"/>
              </w:rPr>
            </w:pPr>
          </w:p>
        </w:tc>
        <w:tc>
          <w:tcPr>
            <w:tcW w:w="1710" w:type="dxa"/>
            <w:tcBorders>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VND</w:t>
            </w:r>
          </w:p>
        </w:tc>
      </w:tr>
      <w:tr w:rsidR="00F5091F" w:rsidRPr="008C3CEF" w:rsidTr="009C5F64">
        <w:trPr>
          <w:trHeight w:val="288"/>
        </w:trPr>
        <w:tc>
          <w:tcPr>
            <w:tcW w:w="5452" w:type="dxa"/>
            <w:vAlign w:val="center"/>
          </w:tcPr>
          <w:p w:rsidR="00F5091F" w:rsidRPr="008C3CEF" w:rsidRDefault="00F5091F" w:rsidP="005F5C85">
            <w:pPr>
              <w:spacing w:after="0" w:line="312" w:lineRule="auto"/>
              <w:rPr>
                <w:b/>
                <w:snapToGrid w:val="0"/>
                <w:color w:val="000000"/>
              </w:rPr>
            </w:pPr>
          </w:p>
        </w:tc>
        <w:tc>
          <w:tcPr>
            <w:tcW w:w="1658" w:type="dxa"/>
            <w:vAlign w:val="center"/>
          </w:tcPr>
          <w:p w:rsidR="00F5091F" w:rsidRPr="008C3CEF" w:rsidRDefault="00F5091F" w:rsidP="005F5C85">
            <w:pPr>
              <w:spacing w:after="0" w:line="312" w:lineRule="auto"/>
              <w:jc w:val="right"/>
              <w:rPr>
                <w:b/>
                <w:snapToGrid w:val="0"/>
                <w:color w:val="000000"/>
              </w:rPr>
            </w:pPr>
          </w:p>
        </w:tc>
        <w:tc>
          <w:tcPr>
            <w:tcW w:w="270" w:type="dxa"/>
            <w:vAlign w:val="center"/>
          </w:tcPr>
          <w:p w:rsidR="00F5091F" w:rsidRPr="008C3CEF" w:rsidRDefault="00F5091F" w:rsidP="005F5C85">
            <w:pPr>
              <w:spacing w:after="0" w:line="312" w:lineRule="auto"/>
              <w:jc w:val="right"/>
              <w:rPr>
                <w:b/>
                <w:snapToGrid w:val="0"/>
                <w:color w:val="000000"/>
              </w:rPr>
            </w:pPr>
          </w:p>
        </w:tc>
        <w:tc>
          <w:tcPr>
            <w:tcW w:w="1710" w:type="dxa"/>
            <w:vAlign w:val="center"/>
          </w:tcPr>
          <w:p w:rsidR="00F5091F" w:rsidRPr="008C3CEF" w:rsidRDefault="00F5091F" w:rsidP="005F5C85">
            <w:pPr>
              <w:spacing w:after="0" w:line="312" w:lineRule="auto"/>
              <w:jc w:val="right"/>
              <w:rPr>
                <w:b/>
                <w:snapToGrid w:val="0"/>
                <w:color w:val="000000"/>
              </w:rPr>
            </w:pPr>
          </w:p>
        </w:tc>
      </w:tr>
      <w:tr w:rsidR="00F5091F" w:rsidRPr="008C3CEF" w:rsidTr="009C5F64">
        <w:trPr>
          <w:trHeight w:val="288"/>
        </w:trPr>
        <w:tc>
          <w:tcPr>
            <w:tcW w:w="5452" w:type="dxa"/>
            <w:vAlign w:val="center"/>
          </w:tcPr>
          <w:p w:rsidR="00F5091F" w:rsidRPr="008C3CEF" w:rsidRDefault="00F5091F" w:rsidP="005F5C85">
            <w:pPr>
              <w:spacing w:after="0" w:line="312" w:lineRule="auto"/>
              <w:rPr>
                <w:b/>
                <w:snapToGrid w:val="0"/>
                <w:color w:val="000000"/>
              </w:rPr>
            </w:pPr>
            <w:r w:rsidRPr="008C3CEF">
              <w:rPr>
                <w:b/>
                <w:snapToGrid w:val="0"/>
                <w:color w:val="000000"/>
              </w:rPr>
              <w:t>Số đầu năm</w:t>
            </w:r>
          </w:p>
        </w:tc>
        <w:tc>
          <w:tcPr>
            <w:tcW w:w="1658" w:type="dxa"/>
            <w:vAlign w:val="bottom"/>
          </w:tcPr>
          <w:p w:rsidR="00F5091F" w:rsidRPr="008C3CEF" w:rsidRDefault="00F5091F" w:rsidP="005F5C85">
            <w:pPr>
              <w:spacing w:after="0" w:line="312" w:lineRule="auto"/>
              <w:jc w:val="right"/>
              <w:rPr>
                <w:b/>
                <w:bCs/>
              </w:rPr>
            </w:pPr>
            <w:r w:rsidRPr="008C3CEF">
              <w:rPr>
                <w:b/>
                <w:bCs/>
              </w:rPr>
              <w:t>7.449.768.515</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3.223.606.082</w:t>
            </w:r>
          </w:p>
        </w:tc>
      </w:tr>
      <w:tr w:rsidR="00F5091F" w:rsidRPr="008C3CEF" w:rsidTr="009C5F64">
        <w:trPr>
          <w:trHeight w:val="288"/>
        </w:trPr>
        <w:tc>
          <w:tcPr>
            <w:tcW w:w="5452" w:type="dxa"/>
            <w:vAlign w:val="center"/>
          </w:tcPr>
          <w:p w:rsidR="00F5091F" w:rsidRPr="008C3CEF" w:rsidRDefault="00F5091F" w:rsidP="005F5C85">
            <w:pPr>
              <w:spacing w:after="0" w:line="312" w:lineRule="auto"/>
              <w:rPr>
                <w:b/>
                <w:snapToGrid w:val="0"/>
                <w:color w:val="000000"/>
              </w:rPr>
            </w:pPr>
            <w:r w:rsidRPr="008C3CEF">
              <w:rPr>
                <w:b/>
                <w:snapToGrid w:val="0"/>
                <w:color w:val="000000"/>
              </w:rPr>
              <w:t>Tăng trong năm</w:t>
            </w:r>
          </w:p>
        </w:tc>
        <w:tc>
          <w:tcPr>
            <w:tcW w:w="1658" w:type="dxa"/>
            <w:vAlign w:val="bottom"/>
          </w:tcPr>
          <w:p w:rsidR="00F5091F" w:rsidRPr="008C3CEF" w:rsidRDefault="00F5091F" w:rsidP="005F5C85">
            <w:pPr>
              <w:spacing w:after="0" w:line="312" w:lineRule="auto"/>
              <w:jc w:val="right"/>
              <w:rPr>
                <w:b/>
                <w:bCs/>
              </w:rPr>
            </w:pPr>
            <w:r w:rsidRPr="008C3CEF">
              <w:rPr>
                <w:b/>
                <w:bCs/>
              </w:rPr>
              <w:t>14.327.050.765</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5.305.571.954</w:t>
            </w:r>
          </w:p>
        </w:tc>
      </w:tr>
      <w:tr w:rsidR="00F5091F" w:rsidRPr="008C3CEF" w:rsidTr="009C5F64">
        <w:trPr>
          <w:trHeight w:val="288"/>
        </w:trPr>
        <w:tc>
          <w:tcPr>
            <w:tcW w:w="5452" w:type="dxa"/>
            <w:vAlign w:val="center"/>
          </w:tcPr>
          <w:p w:rsidR="00F5091F" w:rsidRPr="008C3CEF" w:rsidRDefault="00F5091F" w:rsidP="005F5C85">
            <w:pPr>
              <w:spacing w:after="0" w:line="312" w:lineRule="auto"/>
              <w:rPr>
                <w:snapToGrid w:val="0"/>
                <w:color w:val="000000"/>
              </w:rPr>
            </w:pPr>
            <w:r w:rsidRPr="008C3CEF">
              <w:rPr>
                <w:snapToGrid w:val="0"/>
                <w:color w:val="000000"/>
              </w:rPr>
              <w:t>Lợi nhuận trong năm</w:t>
            </w:r>
          </w:p>
        </w:tc>
        <w:tc>
          <w:tcPr>
            <w:tcW w:w="1658" w:type="dxa"/>
            <w:vAlign w:val="bottom"/>
          </w:tcPr>
          <w:p w:rsidR="00F5091F" w:rsidRPr="008C3CEF" w:rsidRDefault="00F5091F" w:rsidP="005F5C85">
            <w:pPr>
              <w:spacing w:after="0" w:line="312" w:lineRule="auto"/>
              <w:jc w:val="right"/>
            </w:pPr>
            <w:r w:rsidRPr="008C3CEF">
              <w:t>14.327.050.765</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5.305.571.954</w:t>
            </w:r>
          </w:p>
        </w:tc>
      </w:tr>
      <w:tr w:rsidR="00F5091F" w:rsidRPr="008C3CEF" w:rsidTr="009C5F64">
        <w:trPr>
          <w:trHeight w:val="288"/>
        </w:trPr>
        <w:tc>
          <w:tcPr>
            <w:tcW w:w="5452" w:type="dxa"/>
            <w:vAlign w:val="center"/>
          </w:tcPr>
          <w:p w:rsidR="00F5091F" w:rsidRPr="008C3CEF" w:rsidRDefault="00F5091F" w:rsidP="005F5C85">
            <w:pPr>
              <w:spacing w:after="0" w:line="312" w:lineRule="auto"/>
              <w:rPr>
                <w:b/>
                <w:snapToGrid w:val="0"/>
                <w:color w:val="000000"/>
              </w:rPr>
            </w:pPr>
            <w:r w:rsidRPr="008C3CEF">
              <w:rPr>
                <w:b/>
                <w:snapToGrid w:val="0"/>
                <w:color w:val="000000"/>
              </w:rPr>
              <w:t>Giảm trong năm</w:t>
            </w:r>
          </w:p>
        </w:tc>
        <w:tc>
          <w:tcPr>
            <w:tcW w:w="1658" w:type="dxa"/>
            <w:vAlign w:val="bottom"/>
          </w:tcPr>
          <w:p w:rsidR="00F5091F" w:rsidRPr="008C3CEF" w:rsidRDefault="00F5091F" w:rsidP="005F5C85">
            <w:pPr>
              <w:spacing w:after="0" w:line="312" w:lineRule="auto"/>
              <w:jc w:val="right"/>
              <w:rPr>
                <w:b/>
                <w:bCs/>
              </w:rPr>
            </w:pPr>
            <w:r w:rsidRPr="008C3CEF">
              <w:rPr>
                <w:b/>
                <w:bCs/>
              </w:rPr>
              <w:t>5.223.195.793</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1.079.409.521</w:t>
            </w:r>
          </w:p>
        </w:tc>
      </w:tr>
      <w:tr w:rsidR="00F5091F" w:rsidRPr="008C3CEF" w:rsidTr="009C5F64">
        <w:trPr>
          <w:trHeight w:val="288"/>
        </w:trPr>
        <w:tc>
          <w:tcPr>
            <w:tcW w:w="5452" w:type="dxa"/>
            <w:vAlign w:val="center"/>
          </w:tcPr>
          <w:p w:rsidR="00F5091F" w:rsidRPr="008C3CEF" w:rsidRDefault="00F5091F" w:rsidP="005F5C85">
            <w:pPr>
              <w:spacing w:after="0" w:line="312" w:lineRule="auto"/>
              <w:rPr>
                <w:snapToGrid w:val="0"/>
                <w:color w:val="000000"/>
              </w:rPr>
            </w:pPr>
            <w:r w:rsidRPr="008C3CEF">
              <w:rPr>
                <w:snapToGrid w:val="0"/>
                <w:color w:val="000000"/>
              </w:rPr>
              <w:t>Phân phối lợi nhuận năm trước</w:t>
            </w:r>
          </w:p>
        </w:tc>
        <w:tc>
          <w:tcPr>
            <w:tcW w:w="1658" w:type="dxa"/>
            <w:vAlign w:val="bottom"/>
          </w:tcPr>
          <w:p w:rsidR="00F5091F" w:rsidRPr="008C3CEF" w:rsidRDefault="00F5091F" w:rsidP="005F5C85">
            <w:pPr>
              <w:spacing w:after="0" w:line="312" w:lineRule="auto"/>
              <w:jc w:val="right"/>
            </w:pPr>
            <w:r w:rsidRPr="008C3CEF">
              <w:t>5.223.195.793</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1.079.409.521</w:t>
            </w:r>
          </w:p>
        </w:tc>
      </w:tr>
      <w:tr w:rsidR="00F5091F" w:rsidRPr="008C3CEF" w:rsidTr="009C5F64">
        <w:trPr>
          <w:trHeight w:val="288"/>
        </w:trPr>
        <w:tc>
          <w:tcPr>
            <w:tcW w:w="5452" w:type="dxa"/>
            <w:vAlign w:val="center"/>
          </w:tcPr>
          <w:p w:rsidR="00F5091F" w:rsidRPr="008C3CEF" w:rsidRDefault="00F5091F" w:rsidP="005F5C85">
            <w:pPr>
              <w:spacing w:after="0" w:line="312" w:lineRule="auto"/>
              <w:rPr>
                <w:i/>
                <w:snapToGrid w:val="0"/>
                <w:color w:val="000000"/>
              </w:rPr>
            </w:pPr>
            <w:r w:rsidRPr="008C3CEF">
              <w:rPr>
                <w:i/>
                <w:snapToGrid w:val="0"/>
                <w:color w:val="000000"/>
              </w:rPr>
              <w:t>Chia cổ tức bằng cổ phiếu</w:t>
            </w:r>
          </w:p>
        </w:tc>
        <w:tc>
          <w:tcPr>
            <w:tcW w:w="1658" w:type="dxa"/>
            <w:vAlign w:val="bottom"/>
          </w:tcPr>
          <w:p w:rsidR="00F5091F" w:rsidRPr="008C3CEF" w:rsidRDefault="00F5091F" w:rsidP="005F5C85">
            <w:pPr>
              <w:spacing w:after="0" w:line="312" w:lineRule="auto"/>
              <w:jc w:val="right"/>
              <w:rPr>
                <w:i/>
                <w:iCs/>
              </w:rPr>
            </w:pPr>
            <w:r w:rsidRPr="008C3CEF">
              <w:rPr>
                <w:i/>
                <w:iCs/>
              </w:rPr>
              <w:t>4.427.360.000</w:t>
            </w:r>
          </w:p>
        </w:tc>
        <w:tc>
          <w:tcPr>
            <w:tcW w:w="270" w:type="dxa"/>
            <w:vAlign w:val="bottom"/>
          </w:tcPr>
          <w:p w:rsidR="00F5091F" w:rsidRPr="008C3CEF" w:rsidRDefault="00F5091F" w:rsidP="005F5C85">
            <w:pPr>
              <w:spacing w:after="0" w:line="312" w:lineRule="auto"/>
              <w:jc w:val="right"/>
              <w:rPr>
                <w:i/>
                <w:iCs/>
              </w:rPr>
            </w:pPr>
          </w:p>
        </w:tc>
        <w:tc>
          <w:tcPr>
            <w:tcW w:w="1710" w:type="dxa"/>
            <w:vAlign w:val="bottom"/>
          </w:tcPr>
          <w:p w:rsidR="00F5091F" w:rsidRPr="008C3CEF" w:rsidRDefault="00F5091F" w:rsidP="005F5C85">
            <w:pPr>
              <w:spacing w:after="0" w:line="312" w:lineRule="auto"/>
              <w:jc w:val="right"/>
              <w:rPr>
                <w:i/>
                <w:iCs/>
              </w:rPr>
            </w:pPr>
            <w:r w:rsidRPr="008C3CEF">
              <w:rPr>
                <w:i/>
                <w:iCs/>
              </w:rPr>
              <w:t>-</w:t>
            </w:r>
          </w:p>
        </w:tc>
      </w:tr>
      <w:tr w:rsidR="00F5091F" w:rsidRPr="008C3CEF" w:rsidTr="009C5F64">
        <w:trPr>
          <w:trHeight w:val="288"/>
        </w:trPr>
        <w:tc>
          <w:tcPr>
            <w:tcW w:w="5452" w:type="dxa"/>
            <w:vAlign w:val="center"/>
          </w:tcPr>
          <w:p w:rsidR="00F5091F" w:rsidRPr="008C3CEF" w:rsidRDefault="00F5091F" w:rsidP="005F5C85">
            <w:pPr>
              <w:spacing w:after="0" w:line="312" w:lineRule="auto"/>
              <w:rPr>
                <w:i/>
                <w:snapToGrid w:val="0"/>
                <w:color w:val="000000"/>
              </w:rPr>
            </w:pPr>
            <w:r w:rsidRPr="008C3CEF">
              <w:rPr>
                <w:i/>
                <w:snapToGrid w:val="0"/>
                <w:color w:val="000000"/>
              </w:rPr>
              <w:t>Trích quỹ đầu tư phát triển</w:t>
            </w:r>
          </w:p>
        </w:tc>
        <w:tc>
          <w:tcPr>
            <w:tcW w:w="1658" w:type="dxa"/>
            <w:vAlign w:val="bottom"/>
          </w:tcPr>
          <w:p w:rsidR="00F5091F" w:rsidRPr="008C3CEF" w:rsidRDefault="00F5091F" w:rsidP="005F5C85">
            <w:pPr>
              <w:spacing w:after="0" w:line="312" w:lineRule="auto"/>
              <w:jc w:val="right"/>
              <w:rPr>
                <w:i/>
                <w:iCs/>
              </w:rPr>
            </w:pPr>
            <w:r w:rsidRPr="008C3CEF">
              <w:rPr>
                <w:i/>
                <w:iCs/>
              </w:rPr>
              <w:t>265.278.598</w:t>
            </w:r>
          </w:p>
        </w:tc>
        <w:tc>
          <w:tcPr>
            <w:tcW w:w="270" w:type="dxa"/>
            <w:vAlign w:val="bottom"/>
          </w:tcPr>
          <w:p w:rsidR="00F5091F" w:rsidRPr="008C3CEF" w:rsidRDefault="00F5091F" w:rsidP="005F5C85">
            <w:pPr>
              <w:spacing w:after="0" w:line="312" w:lineRule="auto"/>
              <w:jc w:val="right"/>
              <w:rPr>
                <w:i/>
                <w:iCs/>
              </w:rPr>
            </w:pPr>
          </w:p>
        </w:tc>
        <w:tc>
          <w:tcPr>
            <w:tcW w:w="1710" w:type="dxa"/>
            <w:vAlign w:val="bottom"/>
          </w:tcPr>
          <w:p w:rsidR="00F5091F" w:rsidRPr="008C3CEF" w:rsidRDefault="00F5091F" w:rsidP="005F5C85">
            <w:pPr>
              <w:spacing w:after="0" w:line="312" w:lineRule="auto"/>
              <w:jc w:val="right"/>
              <w:rPr>
                <w:i/>
                <w:iCs/>
              </w:rPr>
            </w:pPr>
            <w:r w:rsidRPr="008C3CEF">
              <w:rPr>
                <w:i/>
                <w:iCs/>
              </w:rPr>
              <w:t>771.006.801</w:t>
            </w:r>
          </w:p>
        </w:tc>
      </w:tr>
      <w:tr w:rsidR="00F5091F" w:rsidRPr="008C3CEF" w:rsidTr="009C5F64">
        <w:trPr>
          <w:trHeight w:val="288"/>
        </w:trPr>
        <w:tc>
          <w:tcPr>
            <w:tcW w:w="5452" w:type="dxa"/>
            <w:vAlign w:val="center"/>
          </w:tcPr>
          <w:p w:rsidR="00F5091F" w:rsidRPr="008C3CEF" w:rsidRDefault="00F5091F" w:rsidP="005F5C85">
            <w:pPr>
              <w:spacing w:after="0" w:line="312" w:lineRule="auto"/>
              <w:rPr>
                <w:i/>
                <w:snapToGrid w:val="0"/>
                <w:color w:val="000000"/>
              </w:rPr>
            </w:pPr>
            <w:r w:rsidRPr="008C3CEF">
              <w:rPr>
                <w:i/>
                <w:snapToGrid w:val="0"/>
                <w:color w:val="000000"/>
              </w:rPr>
              <w:t>Trích quỹ khen thưởng, phúc lợi</w:t>
            </w:r>
          </w:p>
        </w:tc>
        <w:tc>
          <w:tcPr>
            <w:tcW w:w="1658" w:type="dxa"/>
            <w:vAlign w:val="bottom"/>
          </w:tcPr>
          <w:p w:rsidR="00F5091F" w:rsidRPr="008C3CEF" w:rsidRDefault="00F5091F" w:rsidP="005F5C85">
            <w:pPr>
              <w:spacing w:after="0" w:line="312" w:lineRule="auto"/>
              <w:jc w:val="right"/>
              <w:rPr>
                <w:i/>
                <w:iCs/>
              </w:rPr>
            </w:pPr>
            <w:r w:rsidRPr="008C3CEF">
              <w:rPr>
                <w:i/>
                <w:iCs/>
              </w:rPr>
              <w:t>530.557.195</w:t>
            </w:r>
          </w:p>
        </w:tc>
        <w:tc>
          <w:tcPr>
            <w:tcW w:w="270" w:type="dxa"/>
            <w:vAlign w:val="bottom"/>
          </w:tcPr>
          <w:p w:rsidR="00F5091F" w:rsidRPr="008C3CEF" w:rsidRDefault="00F5091F" w:rsidP="005F5C85">
            <w:pPr>
              <w:spacing w:after="0" w:line="312" w:lineRule="auto"/>
              <w:jc w:val="right"/>
              <w:rPr>
                <w:i/>
                <w:iCs/>
              </w:rPr>
            </w:pPr>
          </w:p>
        </w:tc>
        <w:tc>
          <w:tcPr>
            <w:tcW w:w="1710" w:type="dxa"/>
            <w:vAlign w:val="bottom"/>
          </w:tcPr>
          <w:p w:rsidR="00F5091F" w:rsidRPr="008C3CEF" w:rsidRDefault="00F5091F" w:rsidP="005F5C85">
            <w:pPr>
              <w:spacing w:after="0" w:line="312" w:lineRule="auto"/>
              <w:jc w:val="right"/>
              <w:rPr>
                <w:i/>
                <w:iCs/>
              </w:rPr>
            </w:pPr>
            <w:r w:rsidRPr="008C3CEF">
              <w:rPr>
                <w:i/>
                <w:iCs/>
              </w:rPr>
              <w:t>308.402.720</w:t>
            </w:r>
          </w:p>
        </w:tc>
      </w:tr>
      <w:tr w:rsidR="00F5091F" w:rsidRPr="008C3CEF" w:rsidTr="009C5F64">
        <w:trPr>
          <w:trHeight w:val="288"/>
        </w:trPr>
        <w:tc>
          <w:tcPr>
            <w:tcW w:w="5452" w:type="dxa"/>
            <w:vAlign w:val="center"/>
          </w:tcPr>
          <w:p w:rsidR="00F5091F" w:rsidRPr="008C3CEF" w:rsidRDefault="00F5091F" w:rsidP="005F5C85">
            <w:pPr>
              <w:spacing w:after="0" w:line="312" w:lineRule="auto"/>
              <w:rPr>
                <w:snapToGrid w:val="0"/>
                <w:color w:val="000000"/>
              </w:rPr>
            </w:pPr>
          </w:p>
        </w:tc>
        <w:tc>
          <w:tcPr>
            <w:tcW w:w="1658"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88"/>
        </w:trPr>
        <w:tc>
          <w:tcPr>
            <w:tcW w:w="5452" w:type="dxa"/>
            <w:vAlign w:val="center"/>
          </w:tcPr>
          <w:p w:rsidR="00F5091F" w:rsidRPr="008C3CEF" w:rsidRDefault="00F5091F" w:rsidP="005F5C85">
            <w:pPr>
              <w:spacing w:after="0" w:line="312" w:lineRule="auto"/>
              <w:rPr>
                <w:b/>
                <w:snapToGrid w:val="0"/>
                <w:color w:val="000000"/>
              </w:rPr>
            </w:pPr>
            <w:r w:rsidRPr="008C3CEF">
              <w:rPr>
                <w:b/>
                <w:snapToGrid w:val="0"/>
                <w:color w:val="000000"/>
              </w:rPr>
              <w:t>Số cuối năm</w:t>
            </w:r>
          </w:p>
        </w:tc>
        <w:tc>
          <w:tcPr>
            <w:tcW w:w="1658"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16.553.623.487</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7.449.768.515</w:t>
            </w:r>
          </w:p>
        </w:tc>
      </w:tr>
    </w:tbl>
    <w:p w:rsidR="00F5091F" w:rsidRPr="008C3CEF" w:rsidRDefault="00F5091F" w:rsidP="005F5C85">
      <w:pPr>
        <w:spacing w:after="0" w:line="312" w:lineRule="auto"/>
        <w:ind w:left="360"/>
        <w:jc w:val="both"/>
        <w:rPr>
          <w:snapToGrid w:val="0"/>
          <w:u w:val="single"/>
        </w:rPr>
      </w:pPr>
    </w:p>
    <w:tbl>
      <w:tblPr>
        <w:tblW w:w="9090" w:type="dxa"/>
        <w:tblInd w:w="390" w:type="dxa"/>
        <w:tblLayout w:type="fixed"/>
        <w:tblCellMar>
          <w:left w:w="30" w:type="dxa"/>
          <w:right w:w="30" w:type="dxa"/>
        </w:tblCellMar>
        <w:tblLook w:val="0000"/>
      </w:tblPr>
      <w:tblGrid>
        <w:gridCol w:w="5400"/>
        <w:gridCol w:w="1710"/>
        <w:gridCol w:w="265"/>
        <w:gridCol w:w="1715"/>
      </w:tblGrid>
      <w:tr w:rsidR="00F5091F" w:rsidRPr="008C3CEF" w:rsidTr="009C5F64">
        <w:trPr>
          <w:trHeight w:val="288"/>
        </w:trPr>
        <w:tc>
          <w:tcPr>
            <w:tcW w:w="5400" w:type="dxa"/>
            <w:vAlign w:val="center"/>
          </w:tcPr>
          <w:p w:rsidR="00F5091F" w:rsidRPr="008C3CEF" w:rsidRDefault="00EE7DA8" w:rsidP="005F5C85">
            <w:pPr>
              <w:spacing w:after="0" w:line="312" w:lineRule="auto"/>
              <w:rPr>
                <w:snapToGrid w:val="0"/>
                <w:color w:val="000000"/>
              </w:rPr>
            </w:pPr>
            <w:r>
              <w:rPr>
                <w:b/>
                <w:snapToGrid w:val="0"/>
                <w:color w:val="000000"/>
              </w:rPr>
              <w:t>C</w:t>
            </w:r>
            <w:r w:rsidR="00F5091F" w:rsidRPr="008C3CEF">
              <w:rPr>
                <w:b/>
                <w:snapToGrid w:val="0"/>
                <w:color w:val="000000"/>
              </w:rPr>
              <w:t>. Cổ phiếu</w:t>
            </w:r>
          </w:p>
        </w:tc>
        <w:tc>
          <w:tcPr>
            <w:tcW w:w="1710" w:type="dxa"/>
            <w:vAlign w:val="center"/>
          </w:tcPr>
          <w:p w:rsidR="00F5091F" w:rsidRPr="008C3CEF" w:rsidRDefault="00F5091F" w:rsidP="005F5C85">
            <w:pPr>
              <w:spacing w:after="0" w:line="312" w:lineRule="auto"/>
              <w:jc w:val="right"/>
              <w:rPr>
                <w:b/>
                <w:snapToGrid w:val="0"/>
                <w:color w:val="000000"/>
              </w:rPr>
            </w:pPr>
            <w:r w:rsidRPr="008C3CEF">
              <w:rPr>
                <w:b/>
                <w:bCs/>
              </w:rPr>
              <w:t xml:space="preserve"> 31/12/2015 </w:t>
            </w:r>
          </w:p>
        </w:tc>
        <w:tc>
          <w:tcPr>
            <w:tcW w:w="265" w:type="dxa"/>
            <w:vAlign w:val="center"/>
          </w:tcPr>
          <w:p w:rsidR="00F5091F" w:rsidRPr="008C3CEF" w:rsidRDefault="00F5091F" w:rsidP="005F5C85">
            <w:pPr>
              <w:spacing w:after="0" w:line="312" w:lineRule="auto"/>
              <w:jc w:val="right"/>
              <w:rPr>
                <w:snapToGrid w:val="0"/>
                <w:color w:val="000000"/>
              </w:rPr>
            </w:pPr>
          </w:p>
        </w:tc>
        <w:tc>
          <w:tcPr>
            <w:tcW w:w="1715" w:type="dxa"/>
            <w:vAlign w:val="center"/>
          </w:tcPr>
          <w:p w:rsidR="00F5091F" w:rsidRPr="008C3CEF" w:rsidRDefault="00F5091F" w:rsidP="005F5C85">
            <w:pPr>
              <w:spacing w:after="0" w:line="312" w:lineRule="auto"/>
              <w:jc w:val="right"/>
              <w:rPr>
                <w:b/>
                <w:snapToGrid w:val="0"/>
                <w:color w:val="000000"/>
              </w:rPr>
            </w:pPr>
            <w:r w:rsidRPr="008C3CEF">
              <w:rPr>
                <w:b/>
                <w:bCs/>
              </w:rPr>
              <w:t xml:space="preserve"> 01/01/2015</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color w:val="000000"/>
              </w:rPr>
            </w:pPr>
          </w:p>
        </w:tc>
        <w:tc>
          <w:tcPr>
            <w:tcW w:w="1710" w:type="dxa"/>
            <w:tcBorders>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Cổ phiếu</w:t>
            </w:r>
          </w:p>
        </w:tc>
        <w:tc>
          <w:tcPr>
            <w:tcW w:w="265" w:type="dxa"/>
            <w:vAlign w:val="center"/>
          </w:tcPr>
          <w:p w:rsidR="00F5091F" w:rsidRPr="008C3CEF" w:rsidRDefault="00F5091F" w:rsidP="005F5C85">
            <w:pPr>
              <w:spacing w:after="0" w:line="312" w:lineRule="auto"/>
              <w:jc w:val="right"/>
              <w:rPr>
                <w:snapToGrid w:val="0"/>
                <w:color w:val="000000"/>
              </w:rPr>
            </w:pPr>
          </w:p>
        </w:tc>
        <w:tc>
          <w:tcPr>
            <w:tcW w:w="1715" w:type="dxa"/>
            <w:tcBorders>
              <w:bottom w:val="single" w:sz="4" w:space="0" w:color="auto"/>
            </w:tcBorders>
            <w:vAlign w:val="center"/>
          </w:tcPr>
          <w:p w:rsidR="00F5091F" w:rsidRPr="008C3CEF" w:rsidRDefault="00F5091F" w:rsidP="005F5C85">
            <w:pPr>
              <w:spacing w:after="0" w:line="312" w:lineRule="auto"/>
              <w:jc w:val="right"/>
              <w:rPr>
                <w:b/>
                <w:snapToGrid w:val="0"/>
                <w:color w:val="000000"/>
              </w:rPr>
            </w:pPr>
            <w:r w:rsidRPr="008C3CEF">
              <w:rPr>
                <w:b/>
                <w:snapToGrid w:val="0"/>
                <w:color w:val="000000"/>
              </w:rPr>
              <w:t>Cổ phiếu</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color w:val="000000"/>
              </w:rPr>
            </w:pPr>
          </w:p>
        </w:tc>
        <w:tc>
          <w:tcPr>
            <w:tcW w:w="1710" w:type="dxa"/>
            <w:vAlign w:val="center"/>
          </w:tcPr>
          <w:p w:rsidR="00F5091F" w:rsidRPr="008C3CEF" w:rsidRDefault="00F5091F" w:rsidP="005F5C85">
            <w:pPr>
              <w:spacing w:after="0" w:line="312" w:lineRule="auto"/>
              <w:jc w:val="right"/>
              <w:rPr>
                <w:snapToGrid w:val="0"/>
                <w:color w:val="000000"/>
              </w:rPr>
            </w:pPr>
          </w:p>
        </w:tc>
        <w:tc>
          <w:tcPr>
            <w:tcW w:w="265" w:type="dxa"/>
            <w:vAlign w:val="center"/>
          </w:tcPr>
          <w:p w:rsidR="00F5091F" w:rsidRPr="008C3CEF" w:rsidRDefault="00F5091F" w:rsidP="005F5C85">
            <w:pPr>
              <w:spacing w:after="0" w:line="312" w:lineRule="auto"/>
              <w:jc w:val="right"/>
              <w:rPr>
                <w:snapToGrid w:val="0"/>
                <w:color w:val="000000"/>
              </w:rPr>
            </w:pPr>
          </w:p>
        </w:tc>
        <w:tc>
          <w:tcPr>
            <w:tcW w:w="1715" w:type="dxa"/>
            <w:vAlign w:val="center"/>
          </w:tcPr>
          <w:p w:rsidR="00F5091F" w:rsidRPr="008C3CEF" w:rsidRDefault="00F5091F" w:rsidP="005F5C85">
            <w:pPr>
              <w:spacing w:after="0" w:line="312" w:lineRule="auto"/>
              <w:jc w:val="right"/>
              <w:rPr>
                <w:snapToGrid w:val="0"/>
                <w:color w:val="000000"/>
              </w:rPr>
            </w:pP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color w:val="000000"/>
              </w:rPr>
            </w:pPr>
            <w:r w:rsidRPr="008C3CEF">
              <w:rPr>
                <w:snapToGrid w:val="0"/>
                <w:color w:val="000000"/>
              </w:rPr>
              <w:t>Số lượng cổ phiếu đăng ký phát hành</w:t>
            </w:r>
          </w:p>
        </w:tc>
        <w:tc>
          <w:tcPr>
            <w:tcW w:w="1710" w:type="dxa"/>
            <w:vAlign w:val="bottom"/>
          </w:tcPr>
          <w:p w:rsidR="00F5091F" w:rsidRPr="008C3CEF" w:rsidRDefault="00F5091F" w:rsidP="005F5C85">
            <w:pPr>
              <w:spacing w:after="0" w:line="312" w:lineRule="auto"/>
              <w:jc w:val="right"/>
            </w:pPr>
            <w:r w:rsidRPr="008C3CEF">
              <w:t>13.108.982</w:t>
            </w:r>
          </w:p>
        </w:tc>
        <w:tc>
          <w:tcPr>
            <w:tcW w:w="265" w:type="dxa"/>
            <w:vAlign w:val="bottom"/>
          </w:tcPr>
          <w:p w:rsidR="00F5091F" w:rsidRPr="008C3CEF" w:rsidRDefault="00F5091F" w:rsidP="005F5C85">
            <w:pPr>
              <w:spacing w:after="0" w:line="312" w:lineRule="auto"/>
              <w:jc w:val="right"/>
            </w:pPr>
          </w:p>
        </w:tc>
        <w:tc>
          <w:tcPr>
            <w:tcW w:w="1715" w:type="dxa"/>
            <w:vAlign w:val="bottom"/>
          </w:tcPr>
          <w:p w:rsidR="00F5091F" w:rsidRPr="008C3CEF" w:rsidRDefault="00F5091F" w:rsidP="005F5C85">
            <w:pPr>
              <w:spacing w:after="0" w:line="312" w:lineRule="auto"/>
              <w:jc w:val="right"/>
            </w:pPr>
            <w:r w:rsidRPr="008C3CEF">
              <w:t xml:space="preserve">6.333.123 </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color w:val="000000"/>
              </w:rPr>
            </w:pPr>
            <w:r w:rsidRPr="008C3CEF">
              <w:rPr>
                <w:snapToGrid w:val="0"/>
                <w:color w:val="000000"/>
              </w:rPr>
              <w:t>Số lượng cổ phiếu đã bán ra công chúng</w:t>
            </w:r>
          </w:p>
        </w:tc>
        <w:tc>
          <w:tcPr>
            <w:tcW w:w="1710" w:type="dxa"/>
            <w:vAlign w:val="bottom"/>
          </w:tcPr>
          <w:p w:rsidR="00F5091F" w:rsidRPr="008C3CEF" w:rsidRDefault="00F5091F" w:rsidP="005F5C85">
            <w:pPr>
              <w:spacing w:after="0" w:line="312" w:lineRule="auto"/>
              <w:jc w:val="right"/>
            </w:pPr>
            <w:r w:rsidRPr="008C3CEF">
              <w:t>13.108.982</w:t>
            </w:r>
          </w:p>
        </w:tc>
        <w:tc>
          <w:tcPr>
            <w:tcW w:w="265" w:type="dxa"/>
            <w:vAlign w:val="bottom"/>
          </w:tcPr>
          <w:p w:rsidR="00F5091F" w:rsidRPr="008C3CEF" w:rsidRDefault="00F5091F" w:rsidP="005F5C85">
            <w:pPr>
              <w:spacing w:after="0" w:line="312" w:lineRule="auto"/>
              <w:jc w:val="right"/>
              <w:rPr>
                <w:iCs/>
              </w:rPr>
            </w:pPr>
          </w:p>
        </w:tc>
        <w:tc>
          <w:tcPr>
            <w:tcW w:w="1715" w:type="dxa"/>
            <w:vAlign w:val="bottom"/>
          </w:tcPr>
          <w:p w:rsidR="00F5091F" w:rsidRPr="008C3CEF" w:rsidRDefault="00F5091F" w:rsidP="005F5C85">
            <w:pPr>
              <w:spacing w:after="0" w:line="312" w:lineRule="auto"/>
              <w:jc w:val="right"/>
              <w:rPr>
                <w:iCs/>
              </w:rPr>
            </w:pPr>
            <w:r w:rsidRPr="008C3CEF">
              <w:rPr>
                <w:iCs/>
              </w:rPr>
              <w:t xml:space="preserve">6.333.123 </w:t>
            </w:r>
          </w:p>
        </w:tc>
      </w:tr>
      <w:tr w:rsidR="00F5091F" w:rsidRPr="008C3CEF" w:rsidTr="009C5F64">
        <w:trPr>
          <w:trHeight w:val="288"/>
        </w:trPr>
        <w:tc>
          <w:tcPr>
            <w:tcW w:w="5400" w:type="dxa"/>
            <w:vAlign w:val="center"/>
          </w:tcPr>
          <w:p w:rsidR="00F5091F" w:rsidRPr="008C3CEF" w:rsidRDefault="00F5091F" w:rsidP="005F5C85">
            <w:pPr>
              <w:spacing w:after="0" w:line="312" w:lineRule="auto"/>
              <w:rPr>
                <w:i/>
                <w:snapToGrid w:val="0"/>
                <w:color w:val="000000"/>
              </w:rPr>
            </w:pPr>
            <w:r w:rsidRPr="008C3CEF">
              <w:rPr>
                <w:i/>
                <w:snapToGrid w:val="0"/>
                <w:color w:val="000000"/>
              </w:rPr>
              <w:t>Cổ phiếu phổ thông</w:t>
            </w:r>
          </w:p>
        </w:tc>
        <w:tc>
          <w:tcPr>
            <w:tcW w:w="1710" w:type="dxa"/>
            <w:vAlign w:val="bottom"/>
          </w:tcPr>
          <w:p w:rsidR="00F5091F" w:rsidRPr="008C3CEF" w:rsidRDefault="00F5091F" w:rsidP="005F5C85">
            <w:pPr>
              <w:spacing w:after="0" w:line="312" w:lineRule="auto"/>
              <w:jc w:val="right"/>
              <w:rPr>
                <w:i/>
                <w:iCs/>
              </w:rPr>
            </w:pPr>
            <w:r w:rsidRPr="008C3CEF">
              <w:rPr>
                <w:i/>
              </w:rPr>
              <w:t xml:space="preserve">13.108.982 </w:t>
            </w:r>
          </w:p>
        </w:tc>
        <w:tc>
          <w:tcPr>
            <w:tcW w:w="265" w:type="dxa"/>
            <w:vAlign w:val="bottom"/>
          </w:tcPr>
          <w:p w:rsidR="00F5091F" w:rsidRPr="008C3CEF" w:rsidRDefault="00F5091F" w:rsidP="005F5C85">
            <w:pPr>
              <w:spacing w:after="0" w:line="312" w:lineRule="auto"/>
              <w:jc w:val="right"/>
              <w:rPr>
                <w:i/>
              </w:rPr>
            </w:pPr>
          </w:p>
        </w:tc>
        <w:tc>
          <w:tcPr>
            <w:tcW w:w="1715" w:type="dxa"/>
            <w:vAlign w:val="bottom"/>
          </w:tcPr>
          <w:p w:rsidR="00F5091F" w:rsidRPr="008C3CEF" w:rsidRDefault="00F5091F" w:rsidP="005F5C85">
            <w:pPr>
              <w:spacing w:after="0" w:line="312" w:lineRule="auto"/>
              <w:jc w:val="right"/>
              <w:rPr>
                <w:i/>
              </w:rPr>
            </w:pPr>
            <w:r w:rsidRPr="008C3CEF">
              <w:rPr>
                <w:i/>
              </w:rPr>
              <w:t xml:space="preserve">6.333.123 </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color w:val="000000"/>
              </w:rPr>
            </w:pPr>
            <w:r w:rsidRPr="008C3CEF">
              <w:rPr>
                <w:snapToGrid w:val="0"/>
                <w:color w:val="000000"/>
              </w:rPr>
              <w:t>Số lượng cổ phiếu đang lưu hành</w:t>
            </w:r>
          </w:p>
        </w:tc>
        <w:tc>
          <w:tcPr>
            <w:tcW w:w="1710" w:type="dxa"/>
            <w:vAlign w:val="bottom"/>
          </w:tcPr>
          <w:p w:rsidR="00F5091F" w:rsidRPr="008C3CEF" w:rsidRDefault="00F5091F" w:rsidP="005F5C85">
            <w:pPr>
              <w:spacing w:after="0" w:line="312" w:lineRule="auto"/>
              <w:jc w:val="right"/>
            </w:pPr>
            <w:r w:rsidRPr="008C3CEF">
              <w:t xml:space="preserve">6.333.123 </w:t>
            </w:r>
          </w:p>
        </w:tc>
        <w:tc>
          <w:tcPr>
            <w:tcW w:w="265" w:type="dxa"/>
            <w:vAlign w:val="bottom"/>
          </w:tcPr>
          <w:p w:rsidR="00F5091F" w:rsidRPr="008C3CEF" w:rsidRDefault="00F5091F" w:rsidP="005F5C85">
            <w:pPr>
              <w:spacing w:after="0" w:line="312" w:lineRule="auto"/>
              <w:jc w:val="right"/>
            </w:pPr>
          </w:p>
        </w:tc>
        <w:tc>
          <w:tcPr>
            <w:tcW w:w="1715" w:type="dxa"/>
            <w:vAlign w:val="bottom"/>
          </w:tcPr>
          <w:p w:rsidR="00F5091F" w:rsidRPr="008C3CEF" w:rsidRDefault="00F5091F" w:rsidP="005F5C85">
            <w:pPr>
              <w:spacing w:after="0" w:line="312" w:lineRule="auto"/>
              <w:jc w:val="right"/>
            </w:pPr>
            <w:r w:rsidRPr="008C3CEF">
              <w:t xml:space="preserve">6.333.123 </w:t>
            </w:r>
          </w:p>
        </w:tc>
      </w:tr>
      <w:tr w:rsidR="00F5091F" w:rsidRPr="008C3CEF" w:rsidTr="009C5F64">
        <w:trPr>
          <w:trHeight w:val="288"/>
        </w:trPr>
        <w:tc>
          <w:tcPr>
            <w:tcW w:w="5400" w:type="dxa"/>
            <w:vAlign w:val="center"/>
          </w:tcPr>
          <w:p w:rsidR="00F5091F" w:rsidRPr="008C3CEF" w:rsidRDefault="00F5091F" w:rsidP="005F5C85">
            <w:pPr>
              <w:spacing w:after="0" w:line="312" w:lineRule="auto"/>
              <w:rPr>
                <w:i/>
                <w:snapToGrid w:val="0"/>
                <w:color w:val="000000"/>
              </w:rPr>
            </w:pPr>
            <w:r w:rsidRPr="008C3CEF">
              <w:rPr>
                <w:i/>
                <w:snapToGrid w:val="0"/>
                <w:color w:val="000000"/>
              </w:rPr>
              <w:t>Cổ phiếu phổ thông</w:t>
            </w:r>
          </w:p>
        </w:tc>
        <w:tc>
          <w:tcPr>
            <w:tcW w:w="1710" w:type="dxa"/>
            <w:vAlign w:val="bottom"/>
          </w:tcPr>
          <w:p w:rsidR="00F5091F" w:rsidRPr="008C3CEF" w:rsidRDefault="00F5091F" w:rsidP="005F5C85">
            <w:pPr>
              <w:spacing w:after="0" w:line="312" w:lineRule="auto"/>
              <w:jc w:val="right"/>
              <w:rPr>
                <w:i/>
                <w:iCs/>
              </w:rPr>
            </w:pPr>
            <w:r w:rsidRPr="008C3CEF">
              <w:rPr>
                <w:i/>
                <w:iCs/>
              </w:rPr>
              <w:t xml:space="preserve">6.333.123 </w:t>
            </w:r>
          </w:p>
        </w:tc>
        <w:tc>
          <w:tcPr>
            <w:tcW w:w="265" w:type="dxa"/>
            <w:vAlign w:val="bottom"/>
          </w:tcPr>
          <w:p w:rsidR="00F5091F" w:rsidRPr="008C3CEF" w:rsidRDefault="00F5091F" w:rsidP="005F5C85">
            <w:pPr>
              <w:spacing w:after="0" w:line="312" w:lineRule="auto"/>
              <w:jc w:val="right"/>
              <w:rPr>
                <w:i/>
                <w:iCs/>
              </w:rPr>
            </w:pPr>
          </w:p>
        </w:tc>
        <w:tc>
          <w:tcPr>
            <w:tcW w:w="1715" w:type="dxa"/>
            <w:vAlign w:val="bottom"/>
          </w:tcPr>
          <w:p w:rsidR="00F5091F" w:rsidRPr="008C3CEF" w:rsidRDefault="00F5091F" w:rsidP="005F5C85">
            <w:pPr>
              <w:spacing w:after="0" w:line="312" w:lineRule="auto"/>
              <w:jc w:val="right"/>
              <w:rPr>
                <w:i/>
                <w:iCs/>
              </w:rPr>
            </w:pPr>
            <w:r w:rsidRPr="008C3CEF">
              <w:rPr>
                <w:i/>
                <w:iCs/>
              </w:rPr>
              <w:t xml:space="preserve">6.333.123 </w:t>
            </w:r>
          </w:p>
        </w:tc>
      </w:tr>
      <w:tr w:rsidR="00F5091F" w:rsidRPr="008C3CEF" w:rsidTr="009C5F64">
        <w:trPr>
          <w:trHeight w:val="288"/>
        </w:trPr>
        <w:tc>
          <w:tcPr>
            <w:tcW w:w="5400" w:type="dxa"/>
            <w:vAlign w:val="center"/>
          </w:tcPr>
          <w:p w:rsidR="00F5091F" w:rsidRPr="008C3CEF" w:rsidRDefault="00F5091F" w:rsidP="005F5C85">
            <w:pPr>
              <w:spacing w:after="0" w:line="312" w:lineRule="auto"/>
              <w:rPr>
                <w:i/>
                <w:snapToGrid w:val="0"/>
                <w:color w:val="000000"/>
              </w:rPr>
            </w:pPr>
          </w:p>
        </w:tc>
        <w:tc>
          <w:tcPr>
            <w:tcW w:w="1710" w:type="dxa"/>
            <w:vAlign w:val="center"/>
          </w:tcPr>
          <w:p w:rsidR="00F5091F" w:rsidRPr="008C3CEF" w:rsidRDefault="00F5091F" w:rsidP="005F5C85">
            <w:pPr>
              <w:spacing w:after="0" w:line="312" w:lineRule="auto"/>
              <w:ind w:left="-122" w:right="-81"/>
              <w:jc w:val="right"/>
            </w:pPr>
          </w:p>
        </w:tc>
        <w:tc>
          <w:tcPr>
            <w:tcW w:w="265" w:type="dxa"/>
            <w:vAlign w:val="center"/>
          </w:tcPr>
          <w:p w:rsidR="00F5091F" w:rsidRPr="008C3CEF" w:rsidRDefault="00F5091F" w:rsidP="005F5C85">
            <w:pPr>
              <w:tabs>
                <w:tab w:val="left" w:pos="120"/>
              </w:tabs>
              <w:spacing w:after="0" w:line="312" w:lineRule="auto"/>
              <w:ind w:left="-122" w:right="-81"/>
              <w:jc w:val="right"/>
            </w:pPr>
          </w:p>
        </w:tc>
        <w:tc>
          <w:tcPr>
            <w:tcW w:w="1715" w:type="dxa"/>
            <w:vAlign w:val="center"/>
          </w:tcPr>
          <w:p w:rsidR="00F5091F" w:rsidRPr="008C3CEF" w:rsidRDefault="00F5091F" w:rsidP="005F5C85">
            <w:pPr>
              <w:spacing w:after="0" w:line="312" w:lineRule="auto"/>
              <w:ind w:left="-122" w:right="-81"/>
              <w:jc w:val="right"/>
            </w:pPr>
          </w:p>
        </w:tc>
      </w:tr>
      <w:tr w:rsidR="00F5091F" w:rsidRPr="008C3CEF" w:rsidTr="009C5F64">
        <w:trPr>
          <w:trHeight w:val="288"/>
        </w:trPr>
        <w:tc>
          <w:tcPr>
            <w:tcW w:w="5400" w:type="dxa"/>
            <w:vAlign w:val="center"/>
          </w:tcPr>
          <w:p w:rsidR="00F5091F" w:rsidRPr="008C3CEF" w:rsidRDefault="00F5091F" w:rsidP="005F5C85">
            <w:pPr>
              <w:spacing w:after="0" w:line="312" w:lineRule="auto"/>
              <w:rPr>
                <w:i/>
                <w:snapToGrid w:val="0"/>
                <w:color w:val="000000"/>
              </w:rPr>
            </w:pPr>
            <w:r w:rsidRPr="008C3CEF">
              <w:rPr>
                <w:color w:val="000000"/>
              </w:rPr>
              <w:t>Mệnh giá cổ phiếu đang lưu hành (VND/cổ phiếu)</w:t>
            </w:r>
          </w:p>
        </w:tc>
        <w:tc>
          <w:tcPr>
            <w:tcW w:w="1710" w:type="dxa"/>
            <w:vAlign w:val="center"/>
          </w:tcPr>
          <w:p w:rsidR="00F5091F" w:rsidRPr="008C3CEF" w:rsidRDefault="00F5091F" w:rsidP="005F5C85">
            <w:pPr>
              <w:spacing w:after="0" w:line="312" w:lineRule="auto"/>
              <w:ind w:left="-122" w:right="-81"/>
              <w:jc w:val="right"/>
            </w:pPr>
            <w:r w:rsidRPr="008C3CEF">
              <w:t>10.000-</w:t>
            </w:r>
          </w:p>
        </w:tc>
        <w:tc>
          <w:tcPr>
            <w:tcW w:w="265" w:type="dxa"/>
            <w:vAlign w:val="center"/>
          </w:tcPr>
          <w:p w:rsidR="00F5091F" w:rsidRPr="008C3CEF" w:rsidRDefault="00F5091F" w:rsidP="005F5C85">
            <w:pPr>
              <w:tabs>
                <w:tab w:val="left" w:pos="120"/>
              </w:tabs>
              <w:spacing w:after="0" w:line="312" w:lineRule="auto"/>
              <w:ind w:left="-122" w:right="-81"/>
              <w:jc w:val="right"/>
            </w:pPr>
            <w:r w:rsidRPr="008C3CEF">
              <w:tab/>
            </w:r>
          </w:p>
        </w:tc>
        <w:tc>
          <w:tcPr>
            <w:tcW w:w="1715" w:type="dxa"/>
            <w:vAlign w:val="center"/>
          </w:tcPr>
          <w:p w:rsidR="00F5091F" w:rsidRPr="008C3CEF" w:rsidRDefault="00F5091F" w:rsidP="005F5C85">
            <w:pPr>
              <w:spacing w:after="0" w:line="312" w:lineRule="auto"/>
              <w:ind w:left="-122" w:right="-81"/>
              <w:jc w:val="right"/>
            </w:pPr>
            <w:r w:rsidRPr="008C3CEF">
              <w:t>10.000-</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CÁC KHOẢN MỤC NGOÀI BẢNG CÂN ĐỐI KẾ TOÁN</w:t>
      </w:r>
    </w:p>
    <w:p w:rsidR="00F5091F" w:rsidRPr="008C3CEF" w:rsidRDefault="00F5091F" w:rsidP="005F5C85">
      <w:pPr>
        <w:pStyle w:val="Header"/>
        <w:spacing w:line="312" w:lineRule="auto"/>
        <w:ind w:left="380"/>
        <w:rPr>
          <w:lang w:val="es-MX"/>
        </w:rPr>
      </w:pPr>
    </w:p>
    <w:tbl>
      <w:tblPr>
        <w:tblW w:w="9090" w:type="dxa"/>
        <w:tblInd w:w="468" w:type="dxa"/>
        <w:tblLayout w:type="fixed"/>
        <w:tblLook w:val="0000"/>
      </w:tblPr>
      <w:tblGrid>
        <w:gridCol w:w="5400"/>
        <w:gridCol w:w="1710"/>
        <w:gridCol w:w="270"/>
        <w:gridCol w:w="1710"/>
      </w:tblGrid>
      <w:tr w:rsidR="00F5091F" w:rsidRPr="008C3CEF" w:rsidTr="009C5F64">
        <w:trPr>
          <w:trHeight w:val="288"/>
        </w:trPr>
        <w:tc>
          <w:tcPr>
            <w:tcW w:w="5400" w:type="dxa"/>
            <w:vAlign w:val="center"/>
          </w:tcPr>
          <w:p w:rsidR="00F5091F" w:rsidRPr="008C3CEF" w:rsidRDefault="00F5091F" w:rsidP="005F5C85">
            <w:pPr>
              <w:spacing w:after="0" w:line="312" w:lineRule="auto"/>
              <w:ind w:left="-108" w:right="-81"/>
              <w:rPr>
                <w:b/>
              </w:rPr>
            </w:pPr>
            <w:r w:rsidRPr="008C3CEF">
              <w:rPr>
                <w:b/>
              </w:rPr>
              <w:t>Ngoại tệ các loại</w:t>
            </w:r>
          </w:p>
        </w:tc>
        <w:tc>
          <w:tcPr>
            <w:tcW w:w="1710" w:type="dxa"/>
            <w:tcBorders>
              <w:bottom w:val="single" w:sz="4" w:space="0" w:color="auto"/>
            </w:tcBorders>
            <w:vAlign w:val="center"/>
          </w:tcPr>
          <w:p w:rsidR="00F5091F" w:rsidRPr="008C3CEF" w:rsidRDefault="00F5091F" w:rsidP="005F5C85">
            <w:pPr>
              <w:spacing w:after="0" w:line="312" w:lineRule="auto"/>
              <w:ind w:left="-108" w:right="-81"/>
              <w:jc w:val="right"/>
              <w:rPr>
                <w:caps/>
              </w:rPr>
            </w:pPr>
            <w:r w:rsidRPr="008C3CEF">
              <w:rPr>
                <w:b/>
                <w:caps/>
              </w:rPr>
              <w:t>31/12/2015</w:t>
            </w:r>
          </w:p>
        </w:tc>
        <w:tc>
          <w:tcPr>
            <w:tcW w:w="270" w:type="dxa"/>
            <w:shd w:val="clear" w:color="auto" w:fill="auto"/>
            <w:vAlign w:val="center"/>
          </w:tcPr>
          <w:p w:rsidR="00F5091F" w:rsidRPr="008C3CEF" w:rsidRDefault="00F5091F" w:rsidP="005F5C85">
            <w:pPr>
              <w:spacing w:after="0" w:line="312" w:lineRule="auto"/>
              <w:ind w:left="-108" w:right="-81"/>
              <w:jc w:val="right"/>
              <w:rPr>
                <w:caps/>
              </w:rPr>
            </w:pPr>
          </w:p>
        </w:tc>
        <w:tc>
          <w:tcPr>
            <w:tcW w:w="1710" w:type="dxa"/>
            <w:tcBorders>
              <w:bottom w:val="single" w:sz="4" w:space="0" w:color="auto"/>
            </w:tcBorders>
            <w:vAlign w:val="center"/>
          </w:tcPr>
          <w:p w:rsidR="00F5091F" w:rsidRPr="008C3CEF" w:rsidRDefault="00F5091F" w:rsidP="005F5C85">
            <w:pPr>
              <w:spacing w:after="0" w:line="312" w:lineRule="auto"/>
              <w:ind w:left="-108" w:right="-81"/>
              <w:jc w:val="right"/>
              <w:rPr>
                <w:caps/>
              </w:rPr>
            </w:pPr>
            <w:r w:rsidRPr="008C3CEF">
              <w:rPr>
                <w:b/>
                <w:caps/>
              </w:rPr>
              <w:t>01/01/2015</w:t>
            </w:r>
          </w:p>
        </w:tc>
      </w:tr>
      <w:tr w:rsidR="00F5091F" w:rsidRPr="008C3CEF" w:rsidTr="009C5F64">
        <w:trPr>
          <w:trHeight w:val="288"/>
        </w:trPr>
        <w:tc>
          <w:tcPr>
            <w:tcW w:w="5400" w:type="dxa"/>
            <w:vAlign w:val="bottom"/>
          </w:tcPr>
          <w:p w:rsidR="00F5091F" w:rsidRPr="008C3CEF" w:rsidRDefault="00F5091F" w:rsidP="005F5C85">
            <w:pPr>
              <w:spacing w:after="0" w:line="312" w:lineRule="auto"/>
              <w:ind w:left="-86"/>
            </w:pPr>
            <w:r w:rsidRPr="008C3CEF">
              <w:t>Đô la Mỹ (USD)</w:t>
            </w:r>
          </w:p>
        </w:tc>
        <w:tc>
          <w:tcPr>
            <w:tcW w:w="1710" w:type="dxa"/>
            <w:vAlign w:val="bottom"/>
          </w:tcPr>
          <w:p w:rsidR="00F5091F" w:rsidRPr="008C3CEF" w:rsidRDefault="00F5091F" w:rsidP="005F5C85">
            <w:pPr>
              <w:spacing w:after="0" w:line="312" w:lineRule="auto"/>
              <w:ind w:right="-86"/>
              <w:jc w:val="right"/>
            </w:pPr>
            <w:r w:rsidRPr="008C3CEF">
              <w:t>1.074,27</w:t>
            </w:r>
          </w:p>
        </w:tc>
        <w:tc>
          <w:tcPr>
            <w:tcW w:w="270" w:type="dxa"/>
            <w:shd w:val="clear" w:color="auto" w:fill="auto"/>
            <w:vAlign w:val="bottom"/>
          </w:tcPr>
          <w:p w:rsidR="00F5091F" w:rsidRPr="008C3CEF" w:rsidRDefault="00F5091F" w:rsidP="005F5C85">
            <w:pPr>
              <w:spacing w:after="0" w:line="312" w:lineRule="auto"/>
              <w:ind w:right="-86"/>
              <w:jc w:val="right"/>
            </w:pPr>
          </w:p>
        </w:tc>
        <w:tc>
          <w:tcPr>
            <w:tcW w:w="1710" w:type="dxa"/>
            <w:tcBorders>
              <w:top w:val="single" w:sz="4" w:space="0" w:color="auto"/>
            </w:tcBorders>
            <w:vAlign w:val="bottom"/>
          </w:tcPr>
          <w:p w:rsidR="00F5091F" w:rsidRPr="008C3CEF" w:rsidRDefault="00F5091F" w:rsidP="005F5C85">
            <w:pPr>
              <w:spacing w:after="0" w:line="312" w:lineRule="auto"/>
              <w:ind w:right="-86"/>
              <w:jc w:val="right"/>
            </w:pPr>
            <w:r w:rsidRPr="008C3CEF">
              <w:t xml:space="preserve">933,14 </w:t>
            </w:r>
          </w:p>
        </w:tc>
      </w:tr>
      <w:tr w:rsidR="00F5091F" w:rsidRPr="008C3CEF" w:rsidTr="009C5F64">
        <w:trPr>
          <w:trHeight w:val="288"/>
        </w:trPr>
        <w:tc>
          <w:tcPr>
            <w:tcW w:w="5400" w:type="dxa"/>
            <w:vAlign w:val="bottom"/>
          </w:tcPr>
          <w:p w:rsidR="00F5091F" w:rsidRPr="008C3CEF" w:rsidRDefault="00F5091F" w:rsidP="005F5C85">
            <w:pPr>
              <w:spacing w:after="0" w:line="312" w:lineRule="auto"/>
              <w:ind w:left="-86"/>
            </w:pPr>
            <w:r w:rsidRPr="008C3CEF">
              <w:t>Đồng Yên Nhật (JPY)</w:t>
            </w:r>
          </w:p>
        </w:tc>
        <w:tc>
          <w:tcPr>
            <w:tcW w:w="1710" w:type="dxa"/>
            <w:vAlign w:val="bottom"/>
          </w:tcPr>
          <w:p w:rsidR="00F5091F" w:rsidRPr="008C3CEF" w:rsidRDefault="00F5091F" w:rsidP="005F5C85">
            <w:pPr>
              <w:spacing w:after="0" w:line="312" w:lineRule="auto"/>
              <w:ind w:right="-86"/>
              <w:jc w:val="right"/>
            </w:pPr>
            <w:r w:rsidRPr="008C3CEF">
              <w:t>56.210,00</w:t>
            </w:r>
          </w:p>
        </w:tc>
        <w:tc>
          <w:tcPr>
            <w:tcW w:w="270" w:type="dxa"/>
            <w:shd w:val="clear" w:color="auto" w:fill="auto"/>
            <w:vAlign w:val="bottom"/>
          </w:tcPr>
          <w:p w:rsidR="00F5091F" w:rsidRPr="008C3CEF" w:rsidRDefault="00F5091F" w:rsidP="005F5C85">
            <w:pPr>
              <w:spacing w:after="0" w:line="312" w:lineRule="auto"/>
              <w:ind w:right="-86"/>
              <w:jc w:val="right"/>
            </w:pPr>
          </w:p>
        </w:tc>
        <w:tc>
          <w:tcPr>
            <w:tcW w:w="1710" w:type="dxa"/>
            <w:vAlign w:val="bottom"/>
          </w:tcPr>
          <w:p w:rsidR="00F5091F" w:rsidRPr="008C3CEF" w:rsidRDefault="00F5091F" w:rsidP="005F5C85">
            <w:pPr>
              <w:spacing w:after="0" w:line="312" w:lineRule="auto"/>
              <w:ind w:right="-86"/>
              <w:jc w:val="right"/>
            </w:pPr>
            <w:r w:rsidRPr="008C3CEF">
              <w:t xml:space="preserve">56.210,00 </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 xml:space="preserve">DOANH THU </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c>
          <w:tcPr>
            <w:tcW w:w="5400" w:type="dxa"/>
            <w:vAlign w:val="center"/>
          </w:tcPr>
          <w:p w:rsidR="00F5091F" w:rsidRPr="008C3CEF" w:rsidRDefault="00F5091F" w:rsidP="005F5C85">
            <w:pPr>
              <w:spacing w:after="0" w:line="312" w:lineRule="auto"/>
              <w:rPr>
                <w:snapToGrid w:val="0"/>
                <w:lang w:val="es-MX"/>
              </w:rPr>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c>
          <w:tcPr>
            <w:tcW w:w="5400" w:type="dxa"/>
            <w:vAlign w:val="center"/>
          </w:tcPr>
          <w:p w:rsidR="00F5091F" w:rsidRPr="008C3CEF" w:rsidRDefault="00F5091F" w:rsidP="005F5C85">
            <w:pPr>
              <w:spacing w:after="0" w:line="312" w:lineRule="auto"/>
              <w:rPr>
                <w:snapToGrid w:val="0"/>
              </w:rPr>
            </w:pPr>
          </w:p>
        </w:tc>
        <w:tc>
          <w:tcPr>
            <w:tcW w:w="1710" w:type="dxa"/>
            <w:tcBorders>
              <w:bottom w:val="single" w:sz="4" w:space="0" w:color="auto"/>
            </w:tcBorders>
            <w:vAlign w:val="center"/>
          </w:tcPr>
          <w:p w:rsidR="00F5091F" w:rsidRPr="008C3CEF" w:rsidRDefault="00F5091F" w:rsidP="005F5C85">
            <w:pPr>
              <w:spacing w:after="0" w:line="312" w:lineRule="auto"/>
              <w:jc w:val="right"/>
              <w:rPr>
                <w:b/>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b/>
                <w:snapToGrid w:val="0"/>
              </w:rPr>
            </w:pPr>
          </w:p>
        </w:tc>
        <w:tc>
          <w:tcPr>
            <w:tcW w:w="1710" w:type="dxa"/>
            <w:tcBorders>
              <w:bottom w:val="single" w:sz="4" w:space="0" w:color="auto"/>
            </w:tcBorders>
            <w:vAlign w:val="center"/>
          </w:tcPr>
          <w:p w:rsidR="00F5091F" w:rsidRPr="008C3CEF" w:rsidRDefault="00F5091F" w:rsidP="005F5C85">
            <w:pPr>
              <w:spacing w:after="0" w:line="312" w:lineRule="auto"/>
              <w:jc w:val="right"/>
              <w:rPr>
                <w:b/>
                <w:snapToGrid w:val="0"/>
              </w:rPr>
            </w:pPr>
            <w:r w:rsidRPr="008C3CEF">
              <w:rPr>
                <w:b/>
                <w:snapToGrid w:val="0"/>
              </w:rPr>
              <w:t>VND</w:t>
            </w:r>
          </w:p>
        </w:tc>
      </w:tr>
      <w:tr w:rsidR="00F5091F" w:rsidRPr="008C3CEF" w:rsidTr="009C5F64">
        <w:tc>
          <w:tcPr>
            <w:tcW w:w="5400" w:type="dxa"/>
            <w:vAlign w:val="center"/>
          </w:tcPr>
          <w:p w:rsidR="00F5091F" w:rsidRPr="008C3CEF" w:rsidRDefault="00F5091F" w:rsidP="005F5C85">
            <w:pPr>
              <w:spacing w:after="0" w:line="312" w:lineRule="auto"/>
              <w:rPr>
                <w:b/>
                <w:snapToGrid w:val="0"/>
              </w:rPr>
            </w:pPr>
          </w:p>
        </w:tc>
        <w:tc>
          <w:tcPr>
            <w:tcW w:w="1710" w:type="dxa"/>
            <w:tcBorders>
              <w:top w:val="single" w:sz="4"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4"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c>
          <w:tcPr>
            <w:tcW w:w="5400" w:type="dxa"/>
            <w:vAlign w:val="bottom"/>
          </w:tcPr>
          <w:p w:rsidR="00F5091F" w:rsidRPr="008C3CEF" w:rsidRDefault="00F5091F" w:rsidP="005F5C85">
            <w:pPr>
              <w:spacing w:after="0" w:line="312" w:lineRule="auto"/>
              <w:rPr>
                <w:b/>
                <w:bCs/>
              </w:rPr>
            </w:pPr>
            <w:r w:rsidRPr="008C3CEF">
              <w:rPr>
                <w:b/>
                <w:bCs/>
              </w:rPr>
              <w:t>Doanh thu bán hàng và cung cấp dịch vụ</w:t>
            </w:r>
          </w:p>
        </w:tc>
        <w:tc>
          <w:tcPr>
            <w:tcW w:w="1710" w:type="dxa"/>
            <w:vAlign w:val="bottom"/>
          </w:tcPr>
          <w:p w:rsidR="00F5091F" w:rsidRPr="008C3CEF" w:rsidRDefault="00F5091F" w:rsidP="005F5C85">
            <w:pPr>
              <w:spacing w:after="0" w:line="312" w:lineRule="auto"/>
              <w:jc w:val="right"/>
              <w:rPr>
                <w:b/>
                <w:bCs/>
              </w:rPr>
            </w:pPr>
            <w:r w:rsidRPr="008C3CEF">
              <w:rPr>
                <w:b/>
                <w:bCs/>
              </w:rPr>
              <w:t>135.066.499.534</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108.761.490.475</w:t>
            </w:r>
          </w:p>
        </w:tc>
      </w:tr>
      <w:tr w:rsidR="00F5091F" w:rsidRPr="008C3CEF" w:rsidTr="009C5F64">
        <w:tc>
          <w:tcPr>
            <w:tcW w:w="5400" w:type="dxa"/>
            <w:vAlign w:val="bottom"/>
          </w:tcPr>
          <w:p w:rsidR="00F5091F" w:rsidRPr="008C3CEF" w:rsidRDefault="00F5091F" w:rsidP="005F5C85">
            <w:pPr>
              <w:spacing w:after="0" w:line="312" w:lineRule="auto"/>
              <w:jc w:val="both"/>
            </w:pPr>
            <w:r w:rsidRPr="008C3CEF">
              <w:t>Hoạt động sửa chữa tàu biển</w:t>
            </w:r>
          </w:p>
        </w:tc>
        <w:tc>
          <w:tcPr>
            <w:tcW w:w="1710" w:type="dxa"/>
            <w:vAlign w:val="bottom"/>
          </w:tcPr>
          <w:p w:rsidR="00F5091F" w:rsidRPr="008C3CEF" w:rsidRDefault="00F5091F" w:rsidP="005F5C85">
            <w:pPr>
              <w:spacing w:after="0" w:line="312" w:lineRule="auto"/>
              <w:jc w:val="right"/>
            </w:pPr>
            <w:r w:rsidRPr="008C3CEF">
              <w:t>1.079.048.931</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2.268.093.745</w:t>
            </w:r>
          </w:p>
        </w:tc>
      </w:tr>
      <w:tr w:rsidR="00F5091F" w:rsidRPr="008C3CEF" w:rsidTr="009C5F64">
        <w:tc>
          <w:tcPr>
            <w:tcW w:w="5400" w:type="dxa"/>
            <w:vAlign w:val="bottom"/>
          </w:tcPr>
          <w:p w:rsidR="00F5091F" w:rsidRPr="008C3CEF" w:rsidRDefault="00F5091F" w:rsidP="005F5C85">
            <w:pPr>
              <w:spacing w:after="0" w:line="312" w:lineRule="auto"/>
              <w:jc w:val="both"/>
            </w:pPr>
            <w:r w:rsidRPr="008C3CEF">
              <w:t>Hoạt động sửa chữa cơ khí, phương tiện bộ</w:t>
            </w:r>
          </w:p>
        </w:tc>
        <w:tc>
          <w:tcPr>
            <w:tcW w:w="1710" w:type="dxa"/>
            <w:vAlign w:val="bottom"/>
          </w:tcPr>
          <w:p w:rsidR="00F5091F" w:rsidRPr="008C3CEF" w:rsidRDefault="00F5091F" w:rsidP="005F5C85">
            <w:pPr>
              <w:spacing w:after="0" w:line="312" w:lineRule="auto"/>
              <w:jc w:val="right"/>
            </w:pPr>
            <w:r w:rsidRPr="008C3CEF">
              <w:t>108.011.074.212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89.984.135.848</w:t>
            </w:r>
          </w:p>
        </w:tc>
      </w:tr>
      <w:tr w:rsidR="00F5091F" w:rsidRPr="008C3CEF" w:rsidTr="009C5F64">
        <w:tc>
          <w:tcPr>
            <w:tcW w:w="5400" w:type="dxa"/>
            <w:vAlign w:val="bottom"/>
          </w:tcPr>
          <w:p w:rsidR="00F5091F" w:rsidRPr="008C3CEF" w:rsidRDefault="00F5091F" w:rsidP="005F5C85">
            <w:pPr>
              <w:spacing w:after="0" w:line="312" w:lineRule="auto"/>
              <w:jc w:val="both"/>
            </w:pPr>
            <w:r w:rsidRPr="008C3CEF">
              <w:t>Hoạt động khai thác bãi container và hoạt động khác</w:t>
            </w:r>
          </w:p>
        </w:tc>
        <w:tc>
          <w:tcPr>
            <w:tcW w:w="1710" w:type="dxa"/>
            <w:vAlign w:val="bottom"/>
          </w:tcPr>
          <w:p w:rsidR="00F5091F" w:rsidRPr="008C3CEF" w:rsidRDefault="00F5091F" w:rsidP="005F5C85">
            <w:pPr>
              <w:spacing w:after="0" w:line="312" w:lineRule="auto"/>
              <w:jc w:val="right"/>
            </w:pPr>
            <w:r w:rsidRPr="008C3CEF">
              <w:t>25.976.376.391</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16.509.260.882</w:t>
            </w:r>
          </w:p>
        </w:tc>
      </w:tr>
      <w:tr w:rsidR="00F5091F" w:rsidRPr="008C3CEF" w:rsidTr="009C5F64">
        <w:tc>
          <w:tcPr>
            <w:tcW w:w="5400" w:type="dxa"/>
            <w:vAlign w:val="bottom"/>
          </w:tcPr>
          <w:p w:rsidR="00F5091F" w:rsidRPr="008C3CEF" w:rsidRDefault="00F5091F" w:rsidP="005F5C85">
            <w:pPr>
              <w:spacing w:after="0" w:line="312" w:lineRule="auto"/>
              <w:rPr>
                <w:b/>
                <w:bCs/>
                <w:i/>
                <w:iCs/>
              </w:rPr>
            </w:pPr>
          </w:p>
        </w:tc>
        <w:tc>
          <w:tcPr>
            <w:tcW w:w="1710" w:type="dxa"/>
            <w:vAlign w:val="bottom"/>
          </w:tcPr>
          <w:p w:rsidR="00F5091F" w:rsidRPr="008C3CEF" w:rsidRDefault="00F5091F" w:rsidP="005F5C85">
            <w:pPr>
              <w:spacing w:after="0" w:line="312" w:lineRule="auto"/>
              <w:jc w:val="right"/>
              <w:rPr>
                <w:b/>
                <w:bCs/>
              </w:rPr>
            </w:pP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p>
        </w:tc>
      </w:tr>
      <w:tr w:rsidR="00F5091F" w:rsidRPr="008C3CEF" w:rsidTr="009C5F64">
        <w:tc>
          <w:tcPr>
            <w:tcW w:w="5400" w:type="dxa"/>
            <w:vAlign w:val="bottom"/>
          </w:tcPr>
          <w:p w:rsidR="00F5091F" w:rsidRPr="008C3CEF" w:rsidRDefault="00F5091F" w:rsidP="005F5C85">
            <w:pPr>
              <w:spacing w:after="0" w:line="312" w:lineRule="auto"/>
              <w:rPr>
                <w:b/>
                <w:bCs/>
              </w:rPr>
            </w:pPr>
            <w:r w:rsidRPr="008C3CEF">
              <w:rPr>
                <w:b/>
                <w:bCs/>
              </w:rPr>
              <w:t>Các khoản giảm trừ doanh thu</w:t>
            </w:r>
          </w:p>
        </w:tc>
        <w:tc>
          <w:tcPr>
            <w:tcW w:w="1710" w:type="dxa"/>
            <w:vAlign w:val="bottom"/>
          </w:tcPr>
          <w:p w:rsidR="00F5091F" w:rsidRPr="008C3CEF" w:rsidRDefault="00F5091F" w:rsidP="005F5C85">
            <w:pPr>
              <w:spacing w:after="0" w:line="312" w:lineRule="auto"/>
              <w:jc w:val="right"/>
              <w:rPr>
                <w:b/>
                <w:bCs/>
              </w:rPr>
            </w:pPr>
            <w:r w:rsidRPr="008C3CEF">
              <w:rPr>
                <w:b/>
                <w:bCs/>
              </w:rPr>
              <w:t>211.194.524</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24.447.347</w:t>
            </w:r>
          </w:p>
        </w:tc>
      </w:tr>
      <w:tr w:rsidR="00F5091F" w:rsidRPr="008C3CEF" w:rsidTr="009C5F64">
        <w:tc>
          <w:tcPr>
            <w:tcW w:w="5400" w:type="dxa"/>
            <w:vAlign w:val="bottom"/>
          </w:tcPr>
          <w:p w:rsidR="00F5091F" w:rsidRPr="008C3CEF" w:rsidRDefault="00F5091F" w:rsidP="005F5C85">
            <w:pPr>
              <w:spacing w:after="0" w:line="312" w:lineRule="auto"/>
            </w:pPr>
            <w:r w:rsidRPr="008C3CEF">
              <w:lastRenderedPageBreak/>
              <w:t>Chiết khấu thương mại</w:t>
            </w:r>
          </w:p>
        </w:tc>
        <w:tc>
          <w:tcPr>
            <w:tcW w:w="1710" w:type="dxa"/>
            <w:vAlign w:val="bottom"/>
          </w:tcPr>
          <w:p w:rsidR="00F5091F" w:rsidRPr="008C3CEF" w:rsidRDefault="00F5091F" w:rsidP="005F5C85">
            <w:pPr>
              <w:spacing w:after="0" w:line="312" w:lineRule="auto"/>
              <w:jc w:val="right"/>
            </w:pPr>
            <w:r w:rsidRPr="008C3CEF">
              <w:t>211.194.524</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24.382.802</w:t>
            </w:r>
          </w:p>
        </w:tc>
      </w:tr>
      <w:tr w:rsidR="00F5091F" w:rsidRPr="008C3CEF" w:rsidTr="009C5F64">
        <w:tc>
          <w:tcPr>
            <w:tcW w:w="5400" w:type="dxa"/>
            <w:vAlign w:val="bottom"/>
          </w:tcPr>
          <w:p w:rsidR="00F5091F" w:rsidRPr="008C3CEF" w:rsidRDefault="00F5091F" w:rsidP="005F5C85">
            <w:pPr>
              <w:spacing w:after="0" w:line="312" w:lineRule="auto"/>
            </w:pPr>
            <w:r w:rsidRPr="008C3CEF">
              <w:t>Hàng bán bị trả lại</w:t>
            </w:r>
          </w:p>
        </w:tc>
        <w:tc>
          <w:tcPr>
            <w:tcW w:w="1710" w:type="dxa"/>
            <w:vAlign w:val="bottom"/>
          </w:tcPr>
          <w:p w:rsidR="00F5091F" w:rsidRPr="008C3CEF" w:rsidRDefault="00F5091F" w:rsidP="005F5C85">
            <w:pPr>
              <w:spacing w:after="0" w:line="312" w:lineRule="auto"/>
              <w:jc w:val="right"/>
            </w:pPr>
            <w:r w:rsidRPr="008C3CEF">
              <w:t>-</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64.545</w:t>
            </w:r>
          </w:p>
        </w:tc>
      </w:tr>
      <w:tr w:rsidR="00F5091F" w:rsidRPr="008C3CEF" w:rsidTr="009C5F64">
        <w:tc>
          <w:tcPr>
            <w:tcW w:w="5400" w:type="dxa"/>
            <w:vAlign w:val="bottom"/>
          </w:tcPr>
          <w:p w:rsidR="00F5091F" w:rsidRPr="008C3CEF" w:rsidRDefault="00F5091F" w:rsidP="005F5C85">
            <w:pPr>
              <w:spacing w:after="0" w:line="312" w:lineRule="auto"/>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2" w:space="0" w:color="auto"/>
            </w:tcBorders>
            <w:vAlign w:val="bottom"/>
          </w:tcPr>
          <w:p w:rsidR="00F5091F" w:rsidRPr="008C3CEF" w:rsidRDefault="00F5091F" w:rsidP="005F5C85">
            <w:pPr>
              <w:spacing w:after="0" w:line="312" w:lineRule="auto"/>
              <w:jc w:val="right"/>
            </w:pPr>
          </w:p>
        </w:tc>
      </w:tr>
      <w:tr w:rsidR="00F5091F" w:rsidRPr="008C3CEF" w:rsidTr="009C5F64">
        <w:tc>
          <w:tcPr>
            <w:tcW w:w="5400" w:type="dxa"/>
            <w:vAlign w:val="bottom"/>
          </w:tcPr>
          <w:p w:rsidR="00F5091F" w:rsidRPr="008C3CEF" w:rsidRDefault="00F5091F" w:rsidP="005F5C85">
            <w:pPr>
              <w:spacing w:after="0" w:line="312" w:lineRule="auto"/>
              <w:rPr>
                <w:b/>
                <w:snapToGrid w:val="0"/>
              </w:rPr>
            </w:pPr>
            <w:r w:rsidRPr="008C3CEF">
              <w:rPr>
                <w:b/>
                <w:snapToGrid w:val="0"/>
              </w:rPr>
              <w:t>Doanh thu thuần về bán hàng và cung cấp dịch vụ</w:t>
            </w:r>
          </w:p>
        </w:tc>
        <w:tc>
          <w:tcPr>
            <w:tcW w:w="1710" w:type="dxa"/>
            <w:tcBorders>
              <w:top w:val="single" w:sz="2"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134.855.305.010</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2"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108.737.043.128</w:t>
            </w:r>
          </w:p>
        </w:tc>
      </w:tr>
      <w:tr w:rsidR="00F5091F" w:rsidRPr="008C3CEF" w:rsidTr="009C5F64">
        <w:tc>
          <w:tcPr>
            <w:tcW w:w="5400" w:type="dxa"/>
            <w:vAlign w:val="bottom"/>
          </w:tcPr>
          <w:p w:rsidR="00F5091F" w:rsidRPr="008C3CEF" w:rsidRDefault="00F5091F" w:rsidP="005F5C85">
            <w:pPr>
              <w:spacing w:after="0" w:line="312" w:lineRule="auto"/>
              <w:rPr>
                <w:b/>
                <w:i/>
                <w:snapToGrid w:val="0"/>
              </w:rPr>
            </w:pPr>
            <w:r w:rsidRPr="008C3CEF">
              <w:rPr>
                <w:b/>
                <w:i/>
                <w:snapToGrid w:val="0"/>
              </w:rPr>
              <w:t>Trong đó:</w:t>
            </w:r>
          </w:p>
        </w:tc>
        <w:tc>
          <w:tcPr>
            <w:tcW w:w="1710" w:type="dxa"/>
            <w:tcBorders>
              <w:top w:val="single" w:sz="2" w:space="0" w:color="auto"/>
            </w:tcBorders>
            <w:vAlign w:val="bottom"/>
          </w:tcPr>
          <w:p w:rsidR="00F5091F" w:rsidRPr="008C3CEF" w:rsidRDefault="00F5091F" w:rsidP="005F5C85">
            <w:pPr>
              <w:spacing w:after="0" w:line="312" w:lineRule="auto"/>
              <w:jc w:val="right"/>
              <w:rPr>
                <w:b/>
                <w:bCs/>
                <w:i/>
              </w:rPr>
            </w:pPr>
          </w:p>
        </w:tc>
        <w:tc>
          <w:tcPr>
            <w:tcW w:w="270" w:type="dxa"/>
            <w:vAlign w:val="bottom"/>
          </w:tcPr>
          <w:p w:rsidR="00F5091F" w:rsidRPr="008C3CEF" w:rsidRDefault="00F5091F" w:rsidP="005F5C85">
            <w:pPr>
              <w:spacing w:after="0" w:line="312" w:lineRule="auto"/>
              <w:jc w:val="right"/>
              <w:rPr>
                <w:b/>
                <w:bCs/>
                <w:i/>
              </w:rPr>
            </w:pPr>
          </w:p>
        </w:tc>
        <w:tc>
          <w:tcPr>
            <w:tcW w:w="1710" w:type="dxa"/>
            <w:tcBorders>
              <w:top w:val="single" w:sz="2" w:space="0" w:color="auto"/>
            </w:tcBorders>
            <w:vAlign w:val="bottom"/>
          </w:tcPr>
          <w:p w:rsidR="00F5091F" w:rsidRPr="008C3CEF" w:rsidRDefault="00F5091F" w:rsidP="005F5C85">
            <w:pPr>
              <w:spacing w:after="0" w:line="312" w:lineRule="auto"/>
              <w:jc w:val="right"/>
              <w:rPr>
                <w:b/>
                <w:bCs/>
                <w:i/>
              </w:rPr>
            </w:pPr>
          </w:p>
        </w:tc>
      </w:tr>
      <w:tr w:rsidR="00F5091F" w:rsidRPr="008C3CEF" w:rsidTr="009C5F64">
        <w:tc>
          <w:tcPr>
            <w:tcW w:w="5400" w:type="dxa"/>
            <w:vAlign w:val="bottom"/>
          </w:tcPr>
          <w:p w:rsidR="00F5091F" w:rsidRPr="008C3CEF" w:rsidRDefault="00F5091F" w:rsidP="005F5C85">
            <w:pPr>
              <w:spacing w:after="0" w:line="312" w:lineRule="auto"/>
              <w:rPr>
                <w:b/>
                <w:snapToGrid w:val="0"/>
              </w:rPr>
            </w:pPr>
            <w:r w:rsidRPr="008C3CEF">
              <w:rPr>
                <w:b/>
                <w:snapToGrid w:val="0"/>
              </w:rPr>
              <w:t>Doanh thu đối với các bên liên quan</w:t>
            </w:r>
          </w:p>
        </w:tc>
        <w:tc>
          <w:tcPr>
            <w:tcW w:w="1710" w:type="dxa"/>
            <w:vAlign w:val="bottom"/>
          </w:tcPr>
          <w:p w:rsidR="00F5091F" w:rsidRPr="008C3CEF" w:rsidRDefault="00F5091F" w:rsidP="005F5C85">
            <w:pPr>
              <w:spacing w:after="0" w:line="312" w:lineRule="auto"/>
              <w:jc w:val="right"/>
              <w:rPr>
                <w:b/>
                <w:bCs/>
              </w:rPr>
            </w:pP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p>
        </w:tc>
      </w:tr>
      <w:tr w:rsidR="00F5091F" w:rsidRPr="008C3CEF" w:rsidTr="009C5F64">
        <w:tc>
          <w:tcPr>
            <w:tcW w:w="5400" w:type="dxa"/>
            <w:vAlign w:val="bottom"/>
          </w:tcPr>
          <w:p w:rsidR="00F5091F" w:rsidRPr="008C3CEF" w:rsidRDefault="00F5091F" w:rsidP="005F5C85">
            <w:pPr>
              <w:spacing w:after="0" w:line="312" w:lineRule="auto"/>
              <w:rPr>
                <w:iCs/>
              </w:rPr>
            </w:pPr>
            <w:r w:rsidRPr="008C3CEF">
              <w:rPr>
                <w:iCs/>
              </w:rPr>
              <w:t>Công ty TNHH Dịch vụ Container Maserco</w:t>
            </w:r>
          </w:p>
        </w:tc>
        <w:tc>
          <w:tcPr>
            <w:tcW w:w="1710" w:type="dxa"/>
            <w:vAlign w:val="bottom"/>
          </w:tcPr>
          <w:p w:rsidR="00F5091F" w:rsidRPr="008C3CEF" w:rsidRDefault="00F5091F" w:rsidP="005F5C85">
            <w:pPr>
              <w:spacing w:after="0" w:line="312" w:lineRule="auto"/>
              <w:jc w:val="right"/>
              <w:rPr>
                <w:iCs/>
              </w:rPr>
            </w:pPr>
            <w:r w:rsidRPr="008C3CEF">
              <w:rPr>
                <w:iCs/>
              </w:rPr>
              <w:t>151.012.780</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91.896.822</w:t>
            </w:r>
          </w:p>
        </w:tc>
      </w:tr>
    </w:tbl>
    <w:p w:rsidR="00F5091F" w:rsidRPr="00EE7DA8" w:rsidRDefault="00F5091F" w:rsidP="00953DC1">
      <w:pPr>
        <w:numPr>
          <w:ilvl w:val="0"/>
          <w:numId w:val="14"/>
        </w:numPr>
        <w:tabs>
          <w:tab w:val="clear" w:pos="1980"/>
          <w:tab w:val="left" w:pos="357"/>
        </w:tabs>
        <w:spacing w:after="0" w:line="312" w:lineRule="auto"/>
        <w:ind w:left="0" w:firstLine="0"/>
        <w:jc w:val="both"/>
        <w:rPr>
          <w:b/>
          <w:sz w:val="18"/>
          <w:szCs w:val="18"/>
        </w:rPr>
      </w:pPr>
      <w:r w:rsidRPr="00EE7DA8">
        <w:rPr>
          <w:b/>
        </w:rPr>
        <w:t>GIÁ VỐN HÀNG BÁN</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b/>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b/>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b/>
                <w:snapToGrid w:val="0"/>
              </w:rPr>
            </w:pPr>
            <w:r w:rsidRPr="008C3CEF">
              <w:rPr>
                <w:b/>
                <w:snapToGrid w:val="0"/>
              </w:rPr>
              <w:t>VND</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88"/>
        </w:trPr>
        <w:tc>
          <w:tcPr>
            <w:tcW w:w="5400" w:type="dxa"/>
            <w:vAlign w:val="bottom"/>
          </w:tcPr>
          <w:p w:rsidR="00F5091F" w:rsidRPr="008C3CEF" w:rsidRDefault="00F5091F" w:rsidP="005F5C85">
            <w:pPr>
              <w:spacing w:after="0" w:line="312" w:lineRule="auto"/>
              <w:jc w:val="both"/>
            </w:pPr>
            <w:r w:rsidRPr="008C3CEF">
              <w:t>Hoạt động sửa chữa tàu biển</w:t>
            </w:r>
          </w:p>
        </w:tc>
        <w:tc>
          <w:tcPr>
            <w:tcW w:w="1710" w:type="dxa"/>
            <w:vAlign w:val="bottom"/>
          </w:tcPr>
          <w:p w:rsidR="00F5091F" w:rsidRPr="008C3CEF" w:rsidRDefault="00F5091F" w:rsidP="005F5C85">
            <w:pPr>
              <w:spacing w:after="0" w:line="312" w:lineRule="auto"/>
              <w:jc w:val="right"/>
            </w:pPr>
            <w:r w:rsidRPr="008C3CEF">
              <w:t>749.802.962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2.159.290.016</w:t>
            </w:r>
          </w:p>
        </w:tc>
      </w:tr>
      <w:tr w:rsidR="00F5091F" w:rsidRPr="008C3CEF" w:rsidTr="009C5F64">
        <w:trPr>
          <w:trHeight w:val="288"/>
        </w:trPr>
        <w:tc>
          <w:tcPr>
            <w:tcW w:w="5400" w:type="dxa"/>
            <w:vAlign w:val="bottom"/>
          </w:tcPr>
          <w:p w:rsidR="00F5091F" w:rsidRPr="008C3CEF" w:rsidRDefault="00F5091F" w:rsidP="005F5C85">
            <w:pPr>
              <w:spacing w:after="0" w:line="312" w:lineRule="auto"/>
              <w:jc w:val="both"/>
            </w:pPr>
            <w:r w:rsidRPr="008C3CEF">
              <w:t>Hoạt động sửa chữa cơ khí, phương tiện bộ</w:t>
            </w:r>
          </w:p>
        </w:tc>
        <w:tc>
          <w:tcPr>
            <w:tcW w:w="1710" w:type="dxa"/>
            <w:vAlign w:val="bottom"/>
          </w:tcPr>
          <w:p w:rsidR="00F5091F" w:rsidRPr="008C3CEF" w:rsidRDefault="00F5091F" w:rsidP="005F5C85">
            <w:pPr>
              <w:spacing w:after="0" w:line="312" w:lineRule="auto"/>
              <w:jc w:val="right"/>
            </w:pPr>
            <w:r w:rsidRPr="008C3CEF">
              <w:t>86.090.880.482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72.623.623.427</w:t>
            </w:r>
          </w:p>
        </w:tc>
      </w:tr>
      <w:tr w:rsidR="00F5091F" w:rsidRPr="008C3CEF" w:rsidTr="009C5F64">
        <w:trPr>
          <w:trHeight w:val="288"/>
        </w:trPr>
        <w:tc>
          <w:tcPr>
            <w:tcW w:w="5400" w:type="dxa"/>
            <w:vAlign w:val="bottom"/>
          </w:tcPr>
          <w:p w:rsidR="00F5091F" w:rsidRPr="008C3CEF" w:rsidRDefault="00F5091F" w:rsidP="005F5C85">
            <w:pPr>
              <w:spacing w:after="0" w:line="312" w:lineRule="auto"/>
              <w:jc w:val="both"/>
            </w:pPr>
            <w:r w:rsidRPr="008C3CEF">
              <w:t>Hoạt động khai thác bãi container và hoạt động khác</w:t>
            </w:r>
          </w:p>
        </w:tc>
        <w:tc>
          <w:tcPr>
            <w:tcW w:w="1710" w:type="dxa"/>
            <w:vAlign w:val="bottom"/>
          </w:tcPr>
          <w:p w:rsidR="00F5091F" w:rsidRPr="008C3CEF" w:rsidRDefault="00F5091F" w:rsidP="005F5C85">
            <w:pPr>
              <w:spacing w:after="0" w:line="312" w:lineRule="auto"/>
              <w:jc w:val="right"/>
            </w:pPr>
            <w:r w:rsidRPr="008C3CEF">
              <w:t>19.565.104.774</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13.651.881.632</w:t>
            </w:r>
          </w:p>
        </w:tc>
      </w:tr>
      <w:tr w:rsidR="00F5091F" w:rsidRPr="008C3CEF" w:rsidTr="009C5F64">
        <w:trPr>
          <w:trHeight w:val="288"/>
        </w:trPr>
        <w:tc>
          <w:tcPr>
            <w:tcW w:w="5400" w:type="dxa"/>
            <w:vAlign w:val="bottom"/>
          </w:tcPr>
          <w:p w:rsidR="00F5091F" w:rsidRPr="008C3CEF" w:rsidRDefault="00F5091F" w:rsidP="005F5C85">
            <w:pPr>
              <w:spacing w:after="0" w:line="312" w:lineRule="auto"/>
              <w:rPr>
                <w:b/>
                <w:snapToGrid w:val="0"/>
                <w:color w:val="000000"/>
              </w:rPr>
            </w:pPr>
          </w:p>
        </w:tc>
        <w:tc>
          <w:tcPr>
            <w:tcW w:w="1710"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88"/>
        </w:trPr>
        <w:tc>
          <w:tcPr>
            <w:tcW w:w="5400" w:type="dxa"/>
            <w:vAlign w:val="bottom"/>
          </w:tcPr>
          <w:p w:rsidR="00F5091F" w:rsidRPr="008C3CEF" w:rsidRDefault="00F5091F" w:rsidP="005F5C85">
            <w:pPr>
              <w:spacing w:after="0" w:line="312" w:lineRule="auto"/>
              <w:rPr>
                <w:b/>
                <w:snapToGrid w:val="0"/>
              </w:rPr>
            </w:pPr>
            <w:r w:rsidRPr="008C3CEF">
              <w:rPr>
                <w:b/>
                <w:snapToGrid w:val="0"/>
                <w:color w:val="00000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106.405.788.218</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88.434.795.075</w:t>
            </w:r>
          </w:p>
        </w:tc>
      </w:tr>
    </w:tbl>
    <w:p w:rsidR="00F5091F" w:rsidRPr="008C3CEF" w:rsidRDefault="00F5091F" w:rsidP="005F5C85">
      <w:pPr>
        <w:pStyle w:val="Header"/>
        <w:spacing w:line="312" w:lineRule="auto"/>
        <w:ind w:left="380"/>
        <w:rPr>
          <w:sz w:val="18"/>
          <w:szCs w:val="18"/>
        </w:rPr>
      </w:pPr>
    </w:p>
    <w:p w:rsidR="00F5091F" w:rsidRPr="008C3CEF" w:rsidRDefault="00F5091F" w:rsidP="005F5C85">
      <w:pPr>
        <w:pStyle w:val="Header"/>
        <w:spacing w:line="312" w:lineRule="auto"/>
        <w:ind w:left="380"/>
        <w:rPr>
          <w:sz w:val="18"/>
          <w:szCs w:val="18"/>
        </w:rPr>
      </w:pPr>
    </w:p>
    <w:p w:rsidR="00F5091F" w:rsidRPr="00EE7DA8" w:rsidRDefault="00F5091F" w:rsidP="00953DC1">
      <w:pPr>
        <w:numPr>
          <w:ilvl w:val="0"/>
          <w:numId w:val="14"/>
        </w:numPr>
        <w:tabs>
          <w:tab w:val="clear" w:pos="1980"/>
          <w:tab w:val="left" w:pos="357"/>
        </w:tabs>
        <w:spacing w:after="0" w:line="312" w:lineRule="auto"/>
        <w:ind w:left="0" w:firstLine="0"/>
        <w:jc w:val="both"/>
        <w:rPr>
          <w:b/>
          <w:lang w:val="es-MX"/>
        </w:rPr>
      </w:pPr>
      <w:r w:rsidRPr="00EE7DA8">
        <w:rPr>
          <w:b/>
        </w:rPr>
        <w:t>DOANH</w:t>
      </w:r>
      <w:r w:rsidRPr="00EE7DA8">
        <w:rPr>
          <w:b/>
          <w:lang w:val="es-MX"/>
        </w:rPr>
        <w:t xml:space="preserve"> THU HOẠT ĐỘNG TÀI CHÍNH</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vAlign w:val="center"/>
          </w:tcPr>
          <w:p w:rsidR="00F5091F" w:rsidRPr="008C3CEF" w:rsidRDefault="00F5091F" w:rsidP="005F5C85">
            <w:pPr>
              <w:spacing w:after="0" w:line="312" w:lineRule="auto"/>
              <w:rPr>
                <w:snapToGrid w:val="0"/>
                <w:lang w:val="es-MX"/>
              </w:rPr>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59"/>
        </w:trPr>
        <w:tc>
          <w:tcPr>
            <w:tcW w:w="5400" w:type="dxa"/>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59"/>
        </w:trPr>
        <w:tc>
          <w:tcPr>
            <w:tcW w:w="5400" w:type="dxa"/>
            <w:vAlign w:val="center"/>
          </w:tcPr>
          <w:p w:rsidR="00F5091F" w:rsidRPr="008C3CEF" w:rsidRDefault="00F5091F" w:rsidP="005F5C85">
            <w:pPr>
              <w:spacing w:after="0" w:line="312" w:lineRule="auto"/>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t>Lãi tiền gửi, tiền cho vay</w:t>
            </w:r>
          </w:p>
        </w:tc>
        <w:tc>
          <w:tcPr>
            <w:tcW w:w="1710" w:type="dxa"/>
            <w:vAlign w:val="bottom"/>
          </w:tcPr>
          <w:p w:rsidR="00F5091F" w:rsidRPr="008C3CEF" w:rsidRDefault="00F5091F" w:rsidP="005F5C85">
            <w:pPr>
              <w:spacing w:after="0" w:line="312" w:lineRule="auto"/>
              <w:jc w:val="right"/>
            </w:pPr>
            <w:r w:rsidRPr="008C3CEF">
              <w:t>157.714.390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124.325.909</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t>Lãi đầu tư chứng chỉ quỹ</w:t>
            </w:r>
          </w:p>
        </w:tc>
        <w:tc>
          <w:tcPr>
            <w:tcW w:w="1710" w:type="dxa"/>
            <w:vAlign w:val="bottom"/>
          </w:tcPr>
          <w:p w:rsidR="00F5091F" w:rsidRPr="008C3CEF" w:rsidRDefault="00F5091F" w:rsidP="005F5C85">
            <w:pPr>
              <w:spacing w:after="0" w:line="312" w:lineRule="auto"/>
              <w:jc w:val="right"/>
            </w:pPr>
            <w:r w:rsidRPr="008C3CEF">
              <w:t>28.456.006</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59.116.495</w:t>
            </w:r>
          </w:p>
        </w:tc>
      </w:tr>
      <w:tr w:rsidR="00F5091F" w:rsidRPr="008C3CEF" w:rsidTr="009C5F64">
        <w:trPr>
          <w:trHeight w:val="80"/>
        </w:trPr>
        <w:tc>
          <w:tcPr>
            <w:tcW w:w="5400" w:type="dxa"/>
            <w:vAlign w:val="bottom"/>
          </w:tcPr>
          <w:p w:rsidR="00F5091F" w:rsidRPr="008C3CEF" w:rsidRDefault="00F5091F" w:rsidP="005F5C85">
            <w:pPr>
              <w:spacing w:after="0" w:line="312" w:lineRule="auto"/>
            </w:pPr>
            <w:r w:rsidRPr="008C3CEF">
              <w:t>Cổ tức, lợi nhuận được chia</w:t>
            </w:r>
          </w:p>
        </w:tc>
        <w:tc>
          <w:tcPr>
            <w:tcW w:w="1710" w:type="dxa"/>
            <w:vAlign w:val="bottom"/>
          </w:tcPr>
          <w:p w:rsidR="00F5091F" w:rsidRPr="008C3CEF" w:rsidRDefault="00F5091F" w:rsidP="005F5C85">
            <w:pPr>
              <w:spacing w:after="0" w:line="312" w:lineRule="auto"/>
              <w:jc w:val="right"/>
            </w:pPr>
            <w:r w:rsidRPr="008C3CEF">
              <w:t>5.059.201.500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4.704.656.100</w:t>
            </w:r>
          </w:p>
        </w:tc>
      </w:tr>
      <w:tr w:rsidR="00F5091F" w:rsidRPr="008C3CEF" w:rsidTr="009C5F64">
        <w:trPr>
          <w:trHeight w:val="80"/>
        </w:trPr>
        <w:tc>
          <w:tcPr>
            <w:tcW w:w="5400" w:type="dxa"/>
            <w:vAlign w:val="bottom"/>
          </w:tcPr>
          <w:p w:rsidR="00F5091F" w:rsidRPr="008C3CEF" w:rsidRDefault="00F5091F" w:rsidP="005F5C85">
            <w:pPr>
              <w:spacing w:after="0" w:line="312" w:lineRule="auto"/>
            </w:pPr>
            <w:r w:rsidRPr="008C3CEF">
              <w:t>Lãi chênh lệch tỷ giá đã thực hiện</w:t>
            </w:r>
          </w:p>
        </w:tc>
        <w:tc>
          <w:tcPr>
            <w:tcW w:w="1710" w:type="dxa"/>
            <w:vAlign w:val="bottom"/>
          </w:tcPr>
          <w:p w:rsidR="00F5091F" w:rsidRPr="008C3CEF" w:rsidRDefault="00F5091F" w:rsidP="005F5C85">
            <w:pPr>
              <w:spacing w:after="0" w:line="312" w:lineRule="auto"/>
              <w:jc w:val="right"/>
            </w:pPr>
            <w:r w:rsidRPr="008C3CEF">
              <w:t>2.034.240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14.372.480</w:t>
            </w:r>
          </w:p>
        </w:tc>
      </w:tr>
      <w:tr w:rsidR="00F5091F" w:rsidRPr="008C3CEF" w:rsidTr="009C5F64">
        <w:trPr>
          <w:trHeight w:val="80"/>
        </w:trPr>
        <w:tc>
          <w:tcPr>
            <w:tcW w:w="5400" w:type="dxa"/>
            <w:vAlign w:val="bottom"/>
          </w:tcPr>
          <w:p w:rsidR="00F5091F" w:rsidRPr="008C3CEF" w:rsidRDefault="00F5091F" w:rsidP="005F5C85">
            <w:pPr>
              <w:spacing w:after="0" w:line="312" w:lineRule="auto"/>
            </w:pPr>
            <w:r w:rsidRPr="008C3CEF">
              <w:t>Lãi chênh lệch tỷ giá chưa thực hiện</w:t>
            </w:r>
          </w:p>
        </w:tc>
        <w:tc>
          <w:tcPr>
            <w:tcW w:w="1710" w:type="dxa"/>
            <w:vAlign w:val="bottom"/>
          </w:tcPr>
          <w:p w:rsidR="00F5091F" w:rsidRPr="008C3CEF" w:rsidRDefault="00F5091F" w:rsidP="005F5C85">
            <w:pPr>
              <w:spacing w:after="0" w:line="312" w:lineRule="auto"/>
              <w:jc w:val="right"/>
            </w:pPr>
            <w:r w:rsidRPr="008C3CEF">
              <w:t>-</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3.326.987</w:t>
            </w:r>
          </w:p>
        </w:tc>
      </w:tr>
      <w:tr w:rsidR="00F5091F" w:rsidRPr="008C3CEF" w:rsidTr="009C5F64">
        <w:trPr>
          <w:trHeight w:val="259"/>
        </w:trPr>
        <w:tc>
          <w:tcPr>
            <w:tcW w:w="5400" w:type="dxa"/>
            <w:vAlign w:val="center"/>
          </w:tcPr>
          <w:p w:rsidR="00F5091F" w:rsidRPr="008C3CEF" w:rsidRDefault="00F5091F" w:rsidP="005F5C85">
            <w:pPr>
              <w:spacing w:after="0" w:line="312" w:lineRule="auto"/>
              <w:rPr>
                <w:b/>
                <w:snapToGrid w:val="0"/>
                <w:color w:val="000000"/>
              </w:rPr>
            </w:pPr>
          </w:p>
        </w:tc>
        <w:tc>
          <w:tcPr>
            <w:tcW w:w="1710"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59"/>
        </w:trPr>
        <w:tc>
          <w:tcPr>
            <w:tcW w:w="5400" w:type="dxa"/>
            <w:vAlign w:val="center"/>
          </w:tcPr>
          <w:p w:rsidR="00F5091F" w:rsidRPr="008C3CEF" w:rsidRDefault="00F5091F" w:rsidP="005F5C85">
            <w:pPr>
              <w:spacing w:after="0" w:line="312" w:lineRule="auto"/>
              <w:rPr>
                <w:b/>
                <w:snapToGrid w:val="0"/>
              </w:rPr>
            </w:pPr>
            <w:r w:rsidRPr="008C3CEF">
              <w:rPr>
                <w:b/>
                <w:snapToGrid w:val="0"/>
                <w:color w:val="00000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5.247.406.136</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4.905.797.971</w:t>
            </w:r>
          </w:p>
        </w:tc>
      </w:tr>
    </w:tbl>
    <w:p w:rsidR="00F5091F" w:rsidRPr="008C3CEF" w:rsidRDefault="00F5091F" w:rsidP="005F5C85">
      <w:pPr>
        <w:tabs>
          <w:tab w:val="left" w:pos="357"/>
        </w:tabs>
        <w:spacing w:after="0" w:line="312" w:lineRule="auto"/>
        <w:jc w:val="both"/>
        <w:rPr>
          <w:b/>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rPr>
        <w:t>CHI</w:t>
      </w:r>
      <w:r w:rsidRPr="008C3CEF">
        <w:rPr>
          <w:b/>
          <w:lang w:val="es-MX"/>
        </w:rPr>
        <w:t xml:space="preserve"> PHÍ TÀI CHÍNH</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vAlign w:val="center"/>
          </w:tcPr>
          <w:p w:rsidR="00F5091F" w:rsidRPr="008C3CEF" w:rsidRDefault="00F5091F" w:rsidP="005F5C85">
            <w:pPr>
              <w:spacing w:after="0" w:line="312" w:lineRule="auto"/>
              <w:rPr>
                <w:snapToGrid w:val="0"/>
              </w:rPr>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59"/>
        </w:trPr>
        <w:tc>
          <w:tcPr>
            <w:tcW w:w="5400" w:type="dxa"/>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59"/>
        </w:trPr>
        <w:tc>
          <w:tcPr>
            <w:tcW w:w="5400" w:type="dxa"/>
            <w:vAlign w:val="center"/>
          </w:tcPr>
          <w:p w:rsidR="00F5091F" w:rsidRPr="008C3CEF" w:rsidRDefault="00F5091F" w:rsidP="005F5C85">
            <w:pPr>
              <w:spacing w:after="0" w:line="312" w:lineRule="auto"/>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t>Chi phí lãi vay</w:t>
            </w:r>
          </w:p>
        </w:tc>
        <w:tc>
          <w:tcPr>
            <w:tcW w:w="1710" w:type="dxa"/>
            <w:vAlign w:val="bottom"/>
          </w:tcPr>
          <w:p w:rsidR="00F5091F" w:rsidRPr="008C3CEF" w:rsidRDefault="00F5091F" w:rsidP="005F5C85">
            <w:pPr>
              <w:spacing w:after="0" w:line="312" w:lineRule="auto"/>
              <w:jc w:val="right"/>
            </w:pPr>
            <w:r w:rsidRPr="008C3CEF">
              <w:t>1.340.301.231</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126.387.557</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t>Lỗ chênh lệch tỷ giá</w:t>
            </w:r>
          </w:p>
        </w:tc>
        <w:tc>
          <w:tcPr>
            <w:tcW w:w="1710" w:type="dxa"/>
            <w:vAlign w:val="bottom"/>
          </w:tcPr>
          <w:p w:rsidR="00F5091F" w:rsidRPr="008C3CEF" w:rsidRDefault="00F5091F" w:rsidP="005F5C85">
            <w:pPr>
              <w:spacing w:after="0" w:line="312" w:lineRule="auto"/>
              <w:jc w:val="right"/>
            </w:pPr>
            <w:r w:rsidRPr="008C3CEF">
              <w:t>50.775.586</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79.531.856</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t>Dự phòng tổn thất đầu tư</w:t>
            </w:r>
          </w:p>
        </w:tc>
        <w:tc>
          <w:tcPr>
            <w:tcW w:w="1710" w:type="dxa"/>
            <w:vAlign w:val="bottom"/>
          </w:tcPr>
          <w:p w:rsidR="00F5091F" w:rsidRPr="008C3CEF" w:rsidRDefault="00F5091F" w:rsidP="005F5C85">
            <w:pPr>
              <w:spacing w:after="0" w:line="312" w:lineRule="auto"/>
              <w:jc w:val="right"/>
            </w:pPr>
            <w:r w:rsidRPr="008C3CEF">
              <w:t>(130.049.549)</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11.873.039</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t>Chi phí tài chính khác</w:t>
            </w:r>
          </w:p>
        </w:tc>
        <w:tc>
          <w:tcPr>
            <w:tcW w:w="1710" w:type="dxa"/>
            <w:vAlign w:val="bottom"/>
          </w:tcPr>
          <w:p w:rsidR="00F5091F" w:rsidRPr="008C3CEF" w:rsidRDefault="00F5091F" w:rsidP="005F5C85">
            <w:pPr>
              <w:spacing w:after="0" w:line="312" w:lineRule="auto"/>
              <w:jc w:val="right"/>
            </w:pPr>
            <w:r w:rsidRPr="008C3CEF">
              <w:t>30.914.178</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66.291.156</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color w:val="000000"/>
              </w:rPr>
            </w:pPr>
          </w:p>
        </w:tc>
        <w:tc>
          <w:tcPr>
            <w:tcW w:w="1710"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rPr>
            </w:pPr>
            <w:r w:rsidRPr="008C3CEF">
              <w:rPr>
                <w:b/>
                <w:snapToGrid w:val="0"/>
                <w:color w:val="00000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1.291.941.446</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284.083.608</w:t>
            </w:r>
          </w:p>
        </w:tc>
      </w:tr>
    </w:tbl>
    <w:p w:rsidR="00F5091F" w:rsidRPr="008C3CEF" w:rsidRDefault="00F5091F" w:rsidP="005F5C85">
      <w:pPr>
        <w:pStyle w:val="Level0"/>
        <w:tabs>
          <w:tab w:val="clear" w:pos="576"/>
          <w:tab w:val="clear" w:pos="1152"/>
          <w:tab w:val="clear" w:pos="1728"/>
          <w:tab w:val="clear" w:pos="2304"/>
        </w:tabs>
        <w:spacing w:before="0" w:line="312" w:lineRule="auto"/>
        <w:ind w:left="0" w:firstLine="0"/>
        <w:jc w:val="both"/>
        <w:rPr>
          <w:snapToGrid w:val="0"/>
          <w:sz w:val="22"/>
          <w:szCs w:val="22"/>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CHI PHÍ BÁN HÀNG VÀ CHI PHÍ QUẢN LÝ DOANH NGHIỆP</w:t>
      </w:r>
    </w:p>
    <w:p w:rsidR="00F5091F" w:rsidRPr="008C3CEF" w:rsidRDefault="00F5091F" w:rsidP="005F5C85">
      <w:pPr>
        <w:tabs>
          <w:tab w:val="left" w:pos="357"/>
        </w:tabs>
        <w:spacing w:after="0" w:line="312" w:lineRule="auto"/>
        <w:jc w:val="both"/>
        <w:rPr>
          <w:b/>
          <w:lang w:val="es-MX"/>
        </w:rPr>
      </w:pP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lang w:val="es-MX"/>
              </w:rPr>
            </w:pPr>
          </w:p>
        </w:tc>
        <w:tc>
          <w:tcPr>
            <w:tcW w:w="1710" w:type="dxa"/>
            <w:vAlign w:val="center"/>
          </w:tcPr>
          <w:p w:rsidR="00F5091F" w:rsidRPr="008C3CEF" w:rsidRDefault="00F5091F" w:rsidP="005F5C85">
            <w:pPr>
              <w:spacing w:after="0" w:line="312" w:lineRule="auto"/>
              <w:jc w:val="right"/>
              <w:rPr>
                <w:b/>
                <w:snapToGrid w:val="0"/>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rPr>
                <w:b/>
                <w:snapToGrid w:val="0"/>
              </w:rPr>
            </w:pPr>
          </w:p>
        </w:tc>
        <w:tc>
          <w:tcPr>
            <w:tcW w:w="1710" w:type="dxa"/>
            <w:vAlign w:val="center"/>
          </w:tcPr>
          <w:p w:rsidR="00F5091F" w:rsidRPr="008C3CEF" w:rsidRDefault="00F5091F" w:rsidP="005F5C85">
            <w:pPr>
              <w:spacing w:after="0" w:line="312" w:lineRule="auto"/>
              <w:jc w:val="right"/>
              <w:rPr>
                <w:b/>
                <w:snapToGrid w:val="0"/>
              </w:rPr>
            </w:pPr>
            <w:r w:rsidRPr="008C3CEF">
              <w:rPr>
                <w:b/>
                <w:snapToGrid w:val="0"/>
                <w:color w:val="000000"/>
              </w:rPr>
              <w:t>Năm 2014</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88"/>
        </w:trPr>
        <w:tc>
          <w:tcPr>
            <w:tcW w:w="5400" w:type="dxa"/>
            <w:vAlign w:val="center"/>
          </w:tcPr>
          <w:p w:rsidR="00F5091F" w:rsidRPr="008C3CEF" w:rsidRDefault="00F5091F" w:rsidP="005F5C85">
            <w:pPr>
              <w:spacing w:after="0" w:line="312" w:lineRule="auto"/>
              <w:rPr>
                <w:b/>
                <w:snapToGrid w:val="0"/>
              </w:rPr>
            </w:pPr>
            <w:r w:rsidRPr="008C3CEF">
              <w:rPr>
                <w:b/>
                <w:snapToGrid w:val="0"/>
              </w:rPr>
              <w:t>Chi phí bán hàng</w:t>
            </w:r>
          </w:p>
        </w:tc>
        <w:tc>
          <w:tcPr>
            <w:tcW w:w="1710" w:type="dxa"/>
            <w:vAlign w:val="bottom"/>
          </w:tcPr>
          <w:p w:rsidR="00F5091F" w:rsidRPr="008C3CEF" w:rsidRDefault="00F5091F" w:rsidP="005F5C85">
            <w:pPr>
              <w:spacing w:after="0" w:line="312" w:lineRule="auto"/>
              <w:jc w:val="right"/>
              <w:rPr>
                <w:b/>
                <w:bCs/>
              </w:rPr>
            </w:pPr>
            <w:r w:rsidRPr="008C3CEF">
              <w:rPr>
                <w:b/>
                <w:bCs/>
              </w:rPr>
              <w:t>1.499.446.643</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2.025.641.009</w:t>
            </w:r>
          </w:p>
        </w:tc>
      </w:tr>
      <w:tr w:rsidR="00F5091F" w:rsidRPr="008C3CEF" w:rsidTr="009C5F64">
        <w:trPr>
          <w:trHeight w:val="288"/>
        </w:trPr>
        <w:tc>
          <w:tcPr>
            <w:tcW w:w="5400" w:type="dxa"/>
            <w:vAlign w:val="center"/>
          </w:tcPr>
          <w:p w:rsidR="00F5091F" w:rsidRPr="008C3CEF" w:rsidRDefault="00F5091F" w:rsidP="005F5C85">
            <w:pPr>
              <w:spacing w:after="0" w:line="312" w:lineRule="auto"/>
              <w:rPr>
                <w:i/>
                <w:snapToGrid w:val="0"/>
              </w:rPr>
            </w:pPr>
            <w:r w:rsidRPr="008C3CEF">
              <w:rPr>
                <w:i/>
                <w:snapToGrid w:val="0"/>
              </w:rPr>
              <w:t>Chi tiết các khoản chiếm từ 10% trở lên trên tổng chi phí bán hàng</w:t>
            </w:r>
          </w:p>
        </w:tc>
        <w:tc>
          <w:tcPr>
            <w:tcW w:w="1710" w:type="dxa"/>
            <w:vAlign w:val="bottom"/>
          </w:tcPr>
          <w:p w:rsidR="00F5091F" w:rsidRPr="008C3CEF" w:rsidRDefault="00F5091F" w:rsidP="005F5C85">
            <w:pPr>
              <w:spacing w:after="0" w:line="312" w:lineRule="auto"/>
              <w:jc w:val="right"/>
              <w:rPr>
                <w:i/>
              </w:rPr>
            </w:pPr>
          </w:p>
        </w:tc>
        <w:tc>
          <w:tcPr>
            <w:tcW w:w="270" w:type="dxa"/>
            <w:vAlign w:val="bottom"/>
          </w:tcPr>
          <w:p w:rsidR="00F5091F" w:rsidRPr="008C3CEF" w:rsidRDefault="00F5091F" w:rsidP="005F5C85">
            <w:pPr>
              <w:spacing w:after="0" w:line="312" w:lineRule="auto"/>
              <w:jc w:val="right"/>
              <w:rPr>
                <w:i/>
              </w:rPr>
            </w:pPr>
          </w:p>
        </w:tc>
        <w:tc>
          <w:tcPr>
            <w:tcW w:w="1710" w:type="dxa"/>
            <w:vAlign w:val="bottom"/>
          </w:tcPr>
          <w:p w:rsidR="00F5091F" w:rsidRPr="008C3CEF" w:rsidRDefault="00F5091F" w:rsidP="005F5C85">
            <w:pPr>
              <w:spacing w:after="0" w:line="312" w:lineRule="auto"/>
              <w:jc w:val="right"/>
            </w:pPr>
          </w:p>
        </w:tc>
      </w:tr>
      <w:tr w:rsidR="00F5091F" w:rsidRPr="008C3CEF" w:rsidTr="009C5F64">
        <w:trPr>
          <w:trHeight w:val="288"/>
        </w:trPr>
        <w:tc>
          <w:tcPr>
            <w:tcW w:w="5400" w:type="dxa"/>
            <w:vAlign w:val="bottom"/>
          </w:tcPr>
          <w:p w:rsidR="00F5091F" w:rsidRPr="008C3CEF" w:rsidRDefault="00F5091F" w:rsidP="005F5C85">
            <w:pPr>
              <w:spacing w:after="0" w:line="312" w:lineRule="auto"/>
              <w:rPr>
                <w:iCs/>
              </w:rPr>
            </w:pPr>
            <w:r w:rsidRPr="008C3CEF">
              <w:rPr>
                <w:iCs/>
              </w:rPr>
              <w:t>Chi phí nhân viên</w:t>
            </w:r>
          </w:p>
        </w:tc>
        <w:tc>
          <w:tcPr>
            <w:tcW w:w="1710" w:type="dxa"/>
            <w:vAlign w:val="bottom"/>
          </w:tcPr>
          <w:p w:rsidR="00F5091F" w:rsidRPr="008C3CEF" w:rsidRDefault="00F5091F" w:rsidP="005F5C85">
            <w:pPr>
              <w:spacing w:after="0" w:line="312" w:lineRule="auto"/>
              <w:jc w:val="right"/>
              <w:rPr>
                <w:iCs/>
              </w:rPr>
            </w:pPr>
            <w:r w:rsidRPr="008C3CEF">
              <w:rPr>
                <w:iCs/>
              </w:rPr>
              <w:t>413.811.200</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359.400.882</w:t>
            </w:r>
          </w:p>
        </w:tc>
      </w:tr>
      <w:tr w:rsidR="00F5091F" w:rsidRPr="008C3CEF" w:rsidTr="009C5F64">
        <w:trPr>
          <w:trHeight w:val="288"/>
        </w:trPr>
        <w:tc>
          <w:tcPr>
            <w:tcW w:w="5400" w:type="dxa"/>
            <w:vAlign w:val="bottom"/>
          </w:tcPr>
          <w:p w:rsidR="00F5091F" w:rsidRPr="008C3CEF" w:rsidRDefault="00F5091F" w:rsidP="005F5C85">
            <w:pPr>
              <w:spacing w:after="0" w:line="312" w:lineRule="auto"/>
              <w:rPr>
                <w:iCs/>
              </w:rPr>
            </w:pPr>
            <w:r w:rsidRPr="008C3CEF">
              <w:rPr>
                <w:iCs/>
              </w:rPr>
              <w:t>Chi phí vật liệu</w:t>
            </w:r>
          </w:p>
        </w:tc>
        <w:tc>
          <w:tcPr>
            <w:tcW w:w="1710" w:type="dxa"/>
            <w:vAlign w:val="bottom"/>
          </w:tcPr>
          <w:p w:rsidR="00F5091F" w:rsidRPr="008C3CEF" w:rsidRDefault="00F5091F" w:rsidP="005F5C85">
            <w:pPr>
              <w:spacing w:after="0" w:line="312" w:lineRule="auto"/>
              <w:jc w:val="right"/>
              <w:rPr>
                <w:iCs/>
              </w:rPr>
            </w:pPr>
            <w:r w:rsidRPr="008C3CEF">
              <w:rPr>
                <w:iCs/>
              </w:rPr>
              <w:t>354.508.497</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914.511.000</w:t>
            </w:r>
          </w:p>
        </w:tc>
      </w:tr>
      <w:tr w:rsidR="00F5091F" w:rsidRPr="008C3CEF" w:rsidTr="009C5F64">
        <w:trPr>
          <w:trHeight w:val="288"/>
        </w:trPr>
        <w:tc>
          <w:tcPr>
            <w:tcW w:w="5400" w:type="dxa"/>
            <w:vAlign w:val="bottom"/>
          </w:tcPr>
          <w:p w:rsidR="00F5091F" w:rsidRPr="008C3CEF" w:rsidRDefault="00F5091F" w:rsidP="005F5C85">
            <w:pPr>
              <w:spacing w:after="0" w:line="312" w:lineRule="auto"/>
              <w:rPr>
                <w:iCs/>
              </w:rPr>
            </w:pPr>
            <w:r w:rsidRPr="008C3CEF">
              <w:rPr>
                <w:iCs/>
              </w:rPr>
              <w:t>Chi phí khấu hao TSCĐ</w:t>
            </w:r>
          </w:p>
        </w:tc>
        <w:tc>
          <w:tcPr>
            <w:tcW w:w="1710" w:type="dxa"/>
            <w:vAlign w:val="bottom"/>
          </w:tcPr>
          <w:p w:rsidR="00F5091F" w:rsidRPr="008C3CEF" w:rsidRDefault="00F5091F" w:rsidP="005F5C85">
            <w:pPr>
              <w:spacing w:after="0" w:line="312" w:lineRule="auto"/>
              <w:jc w:val="right"/>
              <w:rPr>
                <w:iCs/>
              </w:rPr>
            </w:pPr>
            <w:r w:rsidRPr="008C3CEF">
              <w:rPr>
                <w:iCs/>
              </w:rPr>
              <w:t>263.106.713</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274.652.344</w:t>
            </w:r>
          </w:p>
        </w:tc>
      </w:tr>
      <w:tr w:rsidR="00F5091F" w:rsidRPr="008C3CEF" w:rsidTr="009C5F64">
        <w:trPr>
          <w:trHeight w:val="288"/>
        </w:trPr>
        <w:tc>
          <w:tcPr>
            <w:tcW w:w="5400" w:type="dxa"/>
            <w:vAlign w:val="bottom"/>
          </w:tcPr>
          <w:p w:rsidR="00F5091F" w:rsidRPr="008C3CEF" w:rsidRDefault="00F5091F" w:rsidP="005F5C85">
            <w:pPr>
              <w:spacing w:after="0" w:line="312" w:lineRule="auto"/>
              <w:rPr>
                <w:iCs/>
              </w:rPr>
            </w:pPr>
            <w:r w:rsidRPr="008C3CEF">
              <w:rPr>
                <w:iCs/>
              </w:rPr>
              <w:t>Các khoản chi phí bán hàng khác</w:t>
            </w:r>
          </w:p>
        </w:tc>
        <w:tc>
          <w:tcPr>
            <w:tcW w:w="1710" w:type="dxa"/>
            <w:vAlign w:val="bottom"/>
          </w:tcPr>
          <w:p w:rsidR="00F5091F" w:rsidRPr="008C3CEF" w:rsidRDefault="00F5091F" w:rsidP="005F5C85">
            <w:pPr>
              <w:spacing w:after="0" w:line="312" w:lineRule="auto"/>
              <w:jc w:val="right"/>
              <w:rPr>
                <w:iCs/>
              </w:rPr>
            </w:pPr>
            <w:r w:rsidRPr="008C3CEF">
              <w:rPr>
                <w:iCs/>
              </w:rPr>
              <w:t>468.020.233</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477.076.783</w:t>
            </w:r>
          </w:p>
        </w:tc>
      </w:tr>
      <w:tr w:rsidR="00F5091F" w:rsidRPr="008C3CEF" w:rsidTr="009C5F64">
        <w:trPr>
          <w:trHeight w:val="288"/>
        </w:trPr>
        <w:tc>
          <w:tcPr>
            <w:tcW w:w="5400" w:type="dxa"/>
            <w:vAlign w:val="center"/>
          </w:tcPr>
          <w:p w:rsidR="00F5091F" w:rsidRPr="008C3CEF" w:rsidRDefault="00F5091F" w:rsidP="005F5C85">
            <w:pPr>
              <w:spacing w:after="0" w:line="312" w:lineRule="auto"/>
              <w:rPr>
                <w:b/>
                <w:snapToGrid w:val="0"/>
              </w:rPr>
            </w:pPr>
            <w:r w:rsidRPr="008C3CEF">
              <w:rPr>
                <w:b/>
                <w:snapToGrid w:val="0"/>
              </w:rPr>
              <w:t>Chi phí quản lý doanh nghiệp</w:t>
            </w:r>
          </w:p>
        </w:tc>
        <w:tc>
          <w:tcPr>
            <w:tcW w:w="1710" w:type="dxa"/>
            <w:vAlign w:val="bottom"/>
          </w:tcPr>
          <w:p w:rsidR="00F5091F" w:rsidRPr="008C3CEF" w:rsidRDefault="00F5091F" w:rsidP="005F5C85">
            <w:pPr>
              <w:spacing w:after="0" w:line="312" w:lineRule="auto"/>
              <w:jc w:val="right"/>
              <w:rPr>
                <w:b/>
                <w:bCs/>
              </w:rPr>
            </w:pPr>
            <w:r w:rsidRPr="008C3CEF">
              <w:rPr>
                <w:b/>
                <w:bCs/>
              </w:rPr>
              <w:t>14.749.177.935</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17.525.513.862</w:t>
            </w:r>
          </w:p>
        </w:tc>
      </w:tr>
      <w:tr w:rsidR="00F5091F" w:rsidRPr="008C3CEF" w:rsidTr="009C5F64">
        <w:trPr>
          <w:trHeight w:val="288"/>
        </w:trPr>
        <w:tc>
          <w:tcPr>
            <w:tcW w:w="5400" w:type="dxa"/>
            <w:vAlign w:val="center"/>
          </w:tcPr>
          <w:p w:rsidR="00F5091F" w:rsidRPr="008C3CEF" w:rsidRDefault="00F5091F" w:rsidP="005F5C85">
            <w:pPr>
              <w:spacing w:after="0" w:line="312" w:lineRule="auto"/>
              <w:rPr>
                <w:i/>
                <w:snapToGrid w:val="0"/>
              </w:rPr>
            </w:pPr>
            <w:r w:rsidRPr="008C3CEF">
              <w:rPr>
                <w:i/>
                <w:snapToGrid w:val="0"/>
              </w:rPr>
              <w:t>Chi tiết các khoản chiếm từ 10% trở lên trên tổng chi phí quản lý doanh nghiệp</w:t>
            </w:r>
          </w:p>
        </w:tc>
        <w:tc>
          <w:tcPr>
            <w:tcW w:w="1710" w:type="dxa"/>
            <w:vAlign w:val="bottom"/>
          </w:tcPr>
          <w:p w:rsidR="00F5091F" w:rsidRPr="008C3CEF" w:rsidRDefault="00F5091F" w:rsidP="005F5C85">
            <w:pPr>
              <w:spacing w:after="0" w:line="312" w:lineRule="auto"/>
              <w:jc w:val="right"/>
              <w:rPr>
                <w:i/>
              </w:rPr>
            </w:pPr>
          </w:p>
        </w:tc>
        <w:tc>
          <w:tcPr>
            <w:tcW w:w="270" w:type="dxa"/>
            <w:vAlign w:val="bottom"/>
          </w:tcPr>
          <w:p w:rsidR="00F5091F" w:rsidRPr="008C3CEF" w:rsidRDefault="00F5091F" w:rsidP="005F5C85">
            <w:pPr>
              <w:spacing w:after="0" w:line="312" w:lineRule="auto"/>
              <w:jc w:val="right"/>
              <w:rPr>
                <w:i/>
              </w:rPr>
            </w:pPr>
          </w:p>
        </w:tc>
        <w:tc>
          <w:tcPr>
            <w:tcW w:w="1710" w:type="dxa"/>
            <w:vAlign w:val="bottom"/>
          </w:tcPr>
          <w:p w:rsidR="00F5091F" w:rsidRPr="008C3CEF" w:rsidRDefault="00F5091F" w:rsidP="005F5C85">
            <w:pPr>
              <w:spacing w:after="0" w:line="312" w:lineRule="auto"/>
              <w:jc w:val="right"/>
            </w:pPr>
          </w:p>
        </w:tc>
      </w:tr>
      <w:tr w:rsidR="00F5091F" w:rsidRPr="008C3CEF" w:rsidTr="009C5F64">
        <w:trPr>
          <w:trHeight w:val="288"/>
        </w:trPr>
        <w:tc>
          <w:tcPr>
            <w:tcW w:w="5400" w:type="dxa"/>
            <w:vAlign w:val="bottom"/>
          </w:tcPr>
          <w:p w:rsidR="00F5091F" w:rsidRPr="008C3CEF" w:rsidRDefault="00F5091F" w:rsidP="005F5C85">
            <w:pPr>
              <w:spacing w:after="0" w:line="312" w:lineRule="auto"/>
              <w:rPr>
                <w:iCs/>
              </w:rPr>
            </w:pPr>
            <w:r w:rsidRPr="008C3CEF">
              <w:rPr>
                <w:iCs/>
              </w:rPr>
              <w:t>Chi phí nhân viên</w:t>
            </w:r>
          </w:p>
        </w:tc>
        <w:tc>
          <w:tcPr>
            <w:tcW w:w="1710" w:type="dxa"/>
            <w:vAlign w:val="bottom"/>
          </w:tcPr>
          <w:p w:rsidR="00F5091F" w:rsidRPr="008C3CEF" w:rsidRDefault="00F5091F" w:rsidP="005F5C85">
            <w:pPr>
              <w:spacing w:after="0" w:line="312" w:lineRule="auto"/>
              <w:jc w:val="right"/>
              <w:rPr>
                <w:iCs/>
              </w:rPr>
            </w:pPr>
            <w:r w:rsidRPr="008C3CEF">
              <w:rPr>
                <w:iCs/>
              </w:rPr>
              <w:t>9.724.880.425</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10.195.157.475</w:t>
            </w:r>
          </w:p>
        </w:tc>
      </w:tr>
      <w:tr w:rsidR="00F5091F" w:rsidRPr="008C3CEF" w:rsidTr="009C5F64">
        <w:trPr>
          <w:trHeight w:val="288"/>
        </w:trPr>
        <w:tc>
          <w:tcPr>
            <w:tcW w:w="5400" w:type="dxa"/>
            <w:vAlign w:val="bottom"/>
          </w:tcPr>
          <w:p w:rsidR="00F5091F" w:rsidRPr="008C3CEF" w:rsidRDefault="00F5091F" w:rsidP="005F5C85">
            <w:pPr>
              <w:spacing w:after="0" w:line="312" w:lineRule="auto"/>
              <w:rPr>
                <w:iCs/>
              </w:rPr>
            </w:pPr>
            <w:r w:rsidRPr="008C3CEF">
              <w:rPr>
                <w:iCs/>
              </w:rPr>
              <w:t>Chi phí dự phòng</w:t>
            </w:r>
          </w:p>
        </w:tc>
        <w:tc>
          <w:tcPr>
            <w:tcW w:w="1710" w:type="dxa"/>
            <w:vAlign w:val="bottom"/>
          </w:tcPr>
          <w:p w:rsidR="00F5091F" w:rsidRPr="008C3CEF" w:rsidRDefault="00F5091F" w:rsidP="005F5C85">
            <w:pPr>
              <w:spacing w:after="0" w:line="312" w:lineRule="auto"/>
              <w:jc w:val="right"/>
              <w:rPr>
                <w:iCs/>
              </w:rPr>
            </w:pPr>
            <w:r w:rsidRPr="008C3CEF">
              <w:rPr>
                <w:iCs/>
              </w:rPr>
              <w:t>420.000</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3.504.670.436</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rPr>
                <w:snapToGrid w:val="0"/>
              </w:rPr>
              <w:t>Các khoản chi phí quản lý doanh nghiệp khác</w:t>
            </w:r>
          </w:p>
        </w:tc>
        <w:tc>
          <w:tcPr>
            <w:tcW w:w="1710" w:type="dxa"/>
            <w:vAlign w:val="bottom"/>
          </w:tcPr>
          <w:p w:rsidR="00F5091F" w:rsidRPr="008C3CEF" w:rsidRDefault="00F5091F" w:rsidP="005F5C85">
            <w:pPr>
              <w:spacing w:after="0" w:line="312" w:lineRule="auto"/>
              <w:jc w:val="right"/>
              <w:rPr>
                <w:iCs/>
              </w:rPr>
            </w:pPr>
            <w:r w:rsidRPr="008C3CEF">
              <w:rPr>
                <w:iCs/>
              </w:rPr>
              <w:t>5.223.877.510</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iCs/>
              </w:rPr>
            </w:pPr>
            <w:r w:rsidRPr="008C3CEF">
              <w:rPr>
                <w:iCs/>
              </w:rPr>
              <w:t>3.825.685.951</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rPr>
                <w:snapToGrid w:val="0"/>
              </w:rPr>
              <w:t>Hoàn nhập dự phòng phải thu khó đòi, dự phòng tái cơ cấu</w:t>
            </w:r>
          </w:p>
        </w:tc>
        <w:tc>
          <w:tcPr>
            <w:tcW w:w="1710" w:type="dxa"/>
            <w:vAlign w:val="bottom"/>
          </w:tcPr>
          <w:p w:rsidR="00F5091F" w:rsidRPr="008C3CEF" w:rsidRDefault="00F5091F" w:rsidP="005F5C85">
            <w:pPr>
              <w:spacing w:after="0" w:line="312" w:lineRule="auto"/>
              <w:jc w:val="right"/>
              <w:rPr>
                <w:iCs/>
              </w:rPr>
            </w:pPr>
            <w:r w:rsidRPr="008C3CEF">
              <w:rPr>
                <w:iCs/>
              </w:rPr>
              <w:t>(200.000.000)</w:t>
            </w:r>
          </w:p>
        </w:tc>
        <w:tc>
          <w:tcPr>
            <w:tcW w:w="270" w:type="dxa"/>
            <w:vAlign w:val="bottom"/>
          </w:tcPr>
          <w:p w:rsidR="00F5091F" w:rsidRPr="008C3CEF" w:rsidRDefault="00F5091F" w:rsidP="005F5C85">
            <w:pPr>
              <w:spacing w:after="0" w:line="312" w:lineRule="auto"/>
              <w:jc w:val="right"/>
              <w:rPr>
                <w:iCs/>
              </w:rPr>
            </w:pPr>
          </w:p>
        </w:tc>
        <w:tc>
          <w:tcPr>
            <w:tcW w:w="1710" w:type="dxa"/>
            <w:vAlign w:val="bottom"/>
          </w:tcPr>
          <w:p w:rsidR="00F5091F" w:rsidRPr="008C3CEF" w:rsidRDefault="00F5091F" w:rsidP="005F5C85">
            <w:pPr>
              <w:spacing w:after="0" w:line="312" w:lineRule="auto"/>
              <w:jc w:val="right"/>
              <w:rPr>
                <w:b/>
                <w:bCs/>
              </w:rPr>
            </w:pPr>
            <w:r w:rsidRPr="008C3CEF">
              <w:rPr>
                <w:b/>
                <w:bCs/>
              </w:rPr>
              <w:t>-</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 xml:space="preserve">THU NHẬP KHÁC </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16"/>
        </w:trPr>
        <w:tc>
          <w:tcPr>
            <w:tcW w:w="5400" w:type="dxa"/>
            <w:vAlign w:val="bottom"/>
          </w:tcPr>
          <w:p w:rsidR="00F5091F" w:rsidRPr="008C3CEF" w:rsidRDefault="00F5091F" w:rsidP="005F5C85">
            <w:pPr>
              <w:spacing w:after="0" w:line="312" w:lineRule="auto"/>
              <w:rPr>
                <w:snapToGrid w:val="0"/>
              </w:rPr>
            </w:pPr>
          </w:p>
        </w:tc>
        <w:tc>
          <w:tcPr>
            <w:tcW w:w="1710" w:type="dxa"/>
            <w:vAlign w:val="bottom"/>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16"/>
        </w:trPr>
        <w:tc>
          <w:tcPr>
            <w:tcW w:w="5400" w:type="dxa"/>
            <w:vAlign w:val="bottom"/>
          </w:tcPr>
          <w:p w:rsidR="00F5091F" w:rsidRPr="008C3CEF" w:rsidRDefault="00F5091F" w:rsidP="005F5C85">
            <w:pPr>
              <w:spacing w:after="0" w:line="312" w:lineRule="auto"/>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bottom"/>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16"/>
        </w:trPr>
        <w:tc>
          <w:tcPr>
            <w:tcW w:w="5400" w:type="dxa"/>
            <w:vAlign w:val="bottom"/>
          </w:tcPr>
          <w:p w:rsidR="00F5091F" w:rsidRPr="008C3CEF" w:rsidRDefault="00F5091F" w:rsidP="005F5C85">
            <w:pPr>
              <w:spacing w:after="0" w:line="312" w:lineRule="auto"/>
              <w:rPr>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c>
          <w:tcPr>
            <w:tcW w:w="270" w:type="dxa"/>
            <w:vAlign w:val="bottom"/>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r>
      <w:tr w:rsidR="00F5091F" w:rsidRPr="008C3CEF" w:rsidTr="009C5F64">
        <w:trPr>
          <w:trHeight w:val="216"/>
        </w:trPr>
        <w:tc>
          <w:tcPr>
            <w:tcW w:w="5400" w:type="dxa"/>
            <w:vAlign w:val="bottom"/>
          </w:tcPr>
          <w:p w:rsidR="00F5091F" w:rsidRPr="008C3CEF" w:rsidRDefault="00F5091F" w:rsidP="005F5C85">
            <w:pPr>
              <w:spacing w:after="0" w:line="312" w:lineRule="auto"/>
            </w:pPr>
            <w:r w:rsidRPr="008C3CEF">
              <w:t>Lãi từ thanh lý tài sản cố định</w:t>
            </w:r>
          </w:p>
        </w:tc>
        <w:tc>
          <w:tcPr>
            <w:tcW w:w="1710" w:type="dxa"/>
            <w:vAlign w:val="bottom"/>
          </w:tcPr>
          <w:p w:rsidR="00F5091F" w:rsidRPr="008C3CEF" w:rsidRDefault="00F5091F" w:rsidP="005F5C85">
            <w:pPr>
              <w:spacing w:after="0" w:line="312" w:lineRule="auto"/>
              <w:jc w:val="right"/>
            </w:pPr>
            <w:r w:rsidRPr="008C3CEF">
              <w:t>258.245.949</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210.269.091</w:t>
            </w:r>
          </w:p>
        </w:tc>
      </w:tr>
      <w:tr w:rsidR="00F5091F" w:rsidRPr="008C3CEF" w:rsidTr="009C5F64">
        <w:trPr>
          <w:trHeight w:val="216"/>
        </w:trPr>
        <w:tc>
          <w:tcPr>
            <w:tcW w:w="5400" w:type="dxa"/>
            <w:vAlign w:val="bottom"/>
          </w:tcPr>
          <w:p w:rsidR="00F5091F" w:rsidRPr="008C3CEF" w:rsidRDefault="00F5091F" w:rsidP="005F5C85">
            <w:pPr>
              <w:spacing w:after="0" w:line="312" w:lineRule="auto"/>
            </w:pPr>
            <w:r w:rsidRPr="008C3CEF">
              <w:t>Thanh lý công cụ dụng cụ, tôn vụn</w:t>
            </w:r>
          </w:p>
        </w:tc>
        <w:tc>
          <w:tcPr>
            <w:tcW w:w="1710" w:type="dxa"/>
            <w:vAlign w:val="bottom"/>
          </w:tcPr>
          <w:p w:rsidR="00F5091F" w:rsidRPr="008C3CEF" w:rsidRDefault="00F5091F" w:rsidP="005F5C85">
            <w:pPr>
              <w:spacing w:after="0" w:line="312" w:lineRule="auto"/>
              <w:jc w:val="right"/>
            </w:pPr>
            <w:r w:rsidRPr="008C3CEF">
              <w:t>390.964.540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w:t>
            </w:r>
          </w:p>
        </w:tc>
      </w:tr>
      <w:tr w:rsidR="00F5091F" w:rsidRPr="008C3CEF" w:rsidTr="009C5F64">
        <w:trPr>
          <w:trHeight w:val="216"/>
        </w:trPr>
        <w:tc>
          <w:tcPr>
            <w:tcW w:w="5400" w:type="dxa"/>
            <w:vAlign w:val="bottom"/>
          </w:tcPr>
          <w:p w:rsidR="00F5091F" w:rsidRPr="008C3CEF" w:rsidRDefault="00F5091F" w:rsidP="005F5C85">
            <w:pPr>
              <w:spacing w:after="0" w:line="312" w:lineRule="auto"/>
            </w:pPr>
            <w:r w:rsidRPr="008C3CEF">
              <w:t>Khoản thu nhập khác</w:t>
            </w:r>
          </w:p>
        </w:tc>
        <w:tc>
          <w:tcPr>
            <w:tcW w:w="1710" w:type="dxa"/>
            <w:vAlign w:val="bottom"/>
          </w:tcPr>
          <w:p w:rsidR="00F5091F" w:rsidRPr="008C3CEF" w:rsidRDefault="00F5091F" w:rsidP="005F5C85">
            <w:pPr>
              <w:spacing w:after="0" w:line="312" w:lineRule="auto"/>
              <w:jc w:val="right"/>
            </w:pPr>
            <w:r w:rsidRPr="008C3CEF">
              <w:t>512.227.552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153.958.865</w:t>
            </w:r>
          </w:p>
        </w:tc>
      </w:tr>
      <w:tr w:rsidR="00F5091F" w:rsidRPr="008C3CEF" w:rsidTr="009C5F64">
        <w:trPr>
          <w:trHeight w:val="216"/>
        </w:trPr>
        <w:tc>
          <w:tcPr>
            <w:tcW w:w="5400" w:type="dxa"/>
            <w:vAlign w:val="bottom"/>
          </w:tcPr>
          <w:p w:rsidR="00F5091F" w:rsidRPr="008C3CEF" w:rsidRDefault="00F5091F" w:rsidP="005F5C85">
            <w:pPr>
              <w:spacing w:after="0" w:line="312" w:lineRule="auto"/>
            </w:pPr>
          </w:p>
        </w:tc>
        <w:tc>
          <w:tcPr>
            <w:tcW w:w="1710" w:type="dxa"/>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p>
        </w:tc>
      </w:tr>
      <w:tr w:rsidR="00F5091F" w:rsidRPr="008C3CEF" w:rsidTr="009C5F64">
        <w:trPr>
          <w:trHeight w:val="216"/>
        </w:trPr>
        <w:tc>
          <w:tcPr>
            <w:tcW w:w="5400" w:type="dxa"/>
            <w:vAlign w:val="bottom"/>
          </w:tcPr>
          <w:p w:rsidR="00F5091F" w:rsidRPr="008C3CEF" w:rsidRDefault="00EE7DA8" w:rsidP="005F5C85">
            <w:pPr>
              <w:spacing w:after="0" w:line="312" w:lineRule="auto"/>
              <w:rPr>
                <w:b/>
                <w:snapToGrid w:val="0"/>
              </w:rPr>
            </w:pPr>
            <w:r>
              <w:rPr>
                <w:b/>
              </w:rPr>
              <w:t>C</w:t>
            </w:r>
            <w:r w:rsidR="00F5091F" w:rsidRPr="008C3CEF">
              <w:rPr>
                <w:b/>
              </w:rPr>
              <w:t>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1.161.438.041</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364.227.956</w:t>
            </w:r>
          </w:p>
        </w:tc>
      </w:tr>
    </w:tbl>
    <w:p w:rsidR="00F5091F" w:rsidRPr="008C3CEF" w:rsidRDefault="00F5091F" w:rsidP="005F5C85">
      <w:pPr>
        <w:spacing w:after="0" w:line="312" w:lineRule="auto"/>
        <w:ind w:left="360"/>
        <w:jc w:val="both"/>
        <w:rPr>
          <w:b/>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CHI PHÍ KHÁC</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16"/>
        </w:trPr>
        <w:tc>
          <w:tcPr>
            <w:tcW w:w="5400" w:type="dxa"/>
            <w:vAlign w:val="bottom"/>
          </w:tcPr>
          <w:p w:rsidR="00F5091F" w:rsidRPr="008C3CEF" w:rsidRDefault="00F5091F" w:rsidP="005F5C85">
            <w:pPr>
              <w:spacing w:after="0" w:line="312" w:lineRule="auto"/>
              <w:rPr>
                <w:snapToGrid w:val="0"/>
              </w:rPr>
            </w:pPr>
            <w:r w:rsidRPr="008C3CEF">
              <w:rPr>
                <w:b/>
                <w:lang w:val="es-MX"/>
              </w:rPr>
              <w:tab/>
            </w: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16"/>
        </w:trPr>
        <w:tc>
          <w:tcPr>
            <w:tcW w:w="5400" w:type="dxa"/>
            <w:vAlign w:val="bottom"/>
          </w:tcPr>
          <w:p w:rsidR="00F5091F" w:rsidRPr="008C3CEF" w:rsidRDefault="00F5091F" w:rsidP="005F5C85">
            <w:pPr>
              <w:spacing w:after="0" w:line="312" w:lineRule="auto"/>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bottom"/>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16"/>
        </w:trPr>
        <w:tc>
          <w:tcPr>
            <w:tcW w:w="5400" w:type="dxa"/>
            <w:vAlign w:val="bottom"/>
          </w:tcPr>
          <w:p w:rsidR="00F5091F" w:rsidRPr="008C3CEF" w:rsidRDefault="00F5091F" w:rsidP="005F5C85">
            <w:pPr>
              <w:spacing w:after="0" w:line="312" w:lineRule="auto"/>
              <w:rPr>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c>
          <w:tcPr>
            <w:tcW w:w="270" w:type="dxa"/>
            <w:vAlign w:val="bottom"/>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r>
      <w:tr w:rsidR="00F5091F" w:rsidRPr="008C3CEF" w:rsidTr="009C5F64">
        <w:trPr>
          <w:trHeight w:val="216"/>
        </w:trPr>
        <w:tc>
          <w:tcPr>
            <w:tcW w:w="5400" w:type="dxa"/>
            <w:vAlign w:val="bottom"/>
          </w:tcPr>
          <w:p w:rsidR="00F5091F" w:rsidRPr="008C3CEF" w:rsidRDefault="00F5091F" w:rsidP="005F5C85">
            <w:pPr>
              <w:spacing w:after="0" w:line="312" w:lineRule="auto"/>
            </w:pPr>
            <w:r w:rsidRPr="008C3CEF">
              <w:t>Giá trị còn lại của tài sản cố định đã thanh lý</w:t>
            </w:r>
          </w:p>
        </w:tc>
        <w:tc>
          <w:tcPr>
            <w:tcW w:w="1710" w:type="dxa"/>
            <w:vAlign w:val="bottom"/>
          </w:tcPr>
          <w:p w:rsidR="00F5091F" w:rsidRPr="008C3CEF" w:rsidRDefault="00F5091F" w:rsidP="005F5C85">
            <w:pPr>
              <w:spacing w:after="0" w:line="312" w:lineRule="auto"/>
              <w:jc w:val="right"/>
            </w:pPr>
            <w:r w:rsidRPr="008C3CEF">
              <w:t>-</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131.319.442</w:t>
            </w:r>
          </w:p>
        </w:tc>
      </w:tr>
      <w:tr w:rsidR="00F5091F" w:rsidRPr="008C3CEF" w:rsidTr="009C5F64">
        <w:trPr>
          <w:trHeight w:val="216"/>
        </w:trPr>
        <w:tc>
          <w:tcPr>
            <w:tcW w:w="5400" w:type="dxa"/>
            <w:vAlign w:val="bottom"/>
          </w:tcPr>
          <w:p w:rsidR="00F5091F" w:rsidRPr="008C3CEF" w:rsidRDefault="00F5091F" w:rsidP="005F5C85">
            <w:pPr>
              <w:spacing w:after="0" w:line="312" w:lineRule="auto"/>
            </w:pPr>
            <w:r w:rsidRPr="008C3CEF">
              <w:t>Phạt thuế</w:t>
            </w:r>
          </w:p>
        </w:tc>
        <w:tc>
          <w:tcPr>
            <w:tcW w:w="1710" w:type="dxa"/>
            <w:vAlign w:val="bottom"/>
          </w:tcPr>
          <w:p w:rsidR="00F5091F" w:rsidRPr="008C3CEF" w:rsidRDefault="00F5091F" w:rsidP="005F5C85">
            <w:pPr>
              <w:spacing w:after="0" w:line="312" w:lineRule="auto"/>
              <w:jc w:val="right"/>
            </w:pPr>
            <w:r w:rsidRPr="008C3CEF">
              <w:t>240.331.787</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w:t>
            </w:r>
          </w:p>
        </w:tc>
      </w:tr>
      <w:tr w:rsidR="00F5091F" w:rsidRPr="008C3CEF" w:rsidTr="009C5F64">
        <w:trPr>
          <w:trHeight w:val="216"/>
        </w:trPr>
        <w:tc>
          <w:tcPr>
            <w:tcW w:w="5400" w:type="dxa"/>
            <w:vAlign w:val="bottom"/>
          </w:tcPr>
          <w:p w:rsidR="00F5091F" w:rsidRPr="008C3CEF" w:rsidRDefault="00F5091F" w:rsidP="005F5C85">
            <w:pPr>
              <w:spacing w:after="0" w:line="312" w:lineRule="auto"/>
            </w:pPr>
            <w:r w:rsidRPr="008C3CEF">
              <w:t>Chi khác</w:t>
            </w:r>
          </w:p>
        </w:tc>
        <w:tc>
          <w:tcPr>
            <w:tcW w:w="1710" w:type="dxa"/>
            <w:vAlign w:val="bottom"/>
          </w:tcPr>
          <w:p w:rsidR="00F5091F" w:rsidRPr="008C3CEF" w:rsidRDefault="00F5091F" w:rsidP="005F5C85">
            <w:pPr>
              <w:spacing w:after="0" w:line="312" w:lineRule="auto"/>
              <w:jc w:val="right"/>
            </w:pPr>
            <w:r w:rsidRPr="008C3CEF">
              <w:t>68.617.737</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153.230.691</w:t>
            </w:r>
          </w:p>
        </w:tc>
      </w:tr>
      <w:tr w:rsidR="00F5091F" w:rsidRPr="008C3CEF" w:rsidTr="009C5F64">
        <w:trPr>
          <w:trHeight w:val="216"/>
        </w:trPr>
        <w:tc>
          <w:tcPr>
            <w:tcW w:w="5400" w:type="dxa"/>
            <w:vAlign w:val="bottom"/>
          </w:tcPr>
          <w:p w:rsidR="00F5091F" w:rsidRPr="008C3CEF" w:rsidRDefault="00F5091F" w:rsidP="005F5C85">
            <w:pPr>
              <w:spacing w:after="0" w:line="312" w:lineRule="auto"/>
              <w:rPr>
                <w:b/>
              </w:rPr>
            </w:pPr>
          </w:p>
        </w:tc>
        <w:tc>
          <w:tcPr>
            <w:tcW w:w="1710"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16"/>
        </w:trPr>
        <w:tc>
          <w:tcPr>
            <w:tcW w:w="5400" w:type="dxa"/>
            <w:vAlign w:val="bottom"/>
          </w:tcPr>
          <w:p w:rsidR="00F5091F" w:rsidRPr="008C3CEF" w:rsidRDefault="00F5091F" w:rsidP="005F5C85">
            <w:pPr>
              <w:spacing w:after="0" w:line="312" w:lineRule="auto"/>
              <w:rPr>
                <w:b/>
                <w:snapToGrid w:val="0"/>
              </w:rPr>
            </w:pPr>
            <w:r w:rsidRPr="008C3CEF">
              <w:rPr>
                <w:b/>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308.949.524</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284.550.133</w:t>
            </w:r>
          </w:p>
        </w:tc>
      </w:tr>
    </w:tbl>
    <w:p w:rsidR="00F5091F" w:rsidRPr="008C3CEF" w:rsidRDefault="00F5091F" w:rsidP="005F5C85">
      <w:pPr>
        <w:tabs>
          <w:tab w:val="left" w:pos="357"/>
        </w:tabs>
        <w:spacing w:after="0" w:line="312" w:lineRule="auto"/>
        <w:jc w:val="both"/>
        <w:rPr>
          <w:b/>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CHI PHÍ SẢN XUẤT KINH DOANH THEO YẾU TỐ</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144"/>
        </w:trPr>
        <w:tc>
          <w:tcPr>
            <w:tcW w:w="5400" w:type="dxa"/>
            <w:vAlign w:val="center"/>
          </w:tcPr>
          <w:p w:rsidR="00F5091F" w:rsidRPr="008C3CEF" w:rsidRDefault="00F5091F" w:rsidP="005F5C85">
            <w:pPr>
              <w:spacing w:after="0" w:line="312" w:lineRule="auto"/>
              <w:rPr>
                <w:snapToGrid w:val="0"/>
                <w:lang w:val="es-MX"/>
              </w:rPr>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144"/>
        </w:trPr>
        <w:tc>
          <w:tcPr>
            <w:tcW w:w="5400" w:type="dxa"/>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27"/>
        </w:trPr>
        <w:tc>
          <w:tcPr>
            <w:tcW w:w="5400" w:type="dxa"/>
            <w:vAlign w:val="center"/>
          </w:tcPr>
          <w:p w:rsidR="00F5091F" w:rsidRPr="008C3CEF" w:rsidRDefault="00F5091F" w:rsidP="005F5C85">
            <w:pPr>
              <w:spacing w:after="0" w:line="312" w:lineRule="auto"/>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27"/>
        </w:trPr>
        <w:tc>
          <w:tcPr>
            <w:tcW w:w="5400" w:type="dxa"/>
            <w:vAlign w:val="bottom"/>
          </w:tcPr>
          <w:p w:rsidR="00F5091F" w:rsidRPr="008C3CEF" w:rsidRDefault="00F5091F" w:rsidP="005F5C85">
            <w:pPr>
              <w:spacing w:after="0" w:line="312" w:lineRule="auto"/>
              <w:jc w:val="both"/>
            </w:pPr>
            <w:r w:rsidRPr="008C3CEF">
              <w:t>Chi phí nguyên liệu, vật liệu</w:t>
            </w:r>
          </w:p>
        </w:tc>
        <w:tc>
          <w:tcPr>
            <w:tcW w:w="1710" w:type="dxa"/>
            <w:vAlign w:val="bottom"/>
          </w:tcPr>
          <w:p w:rsidR="00F5091F" w:rsidRPr="008C3CEF" w:rsidRDefault="00F5091F" w:rsidP="005F5C85">
            <w:pPr>
              <w:spacing w:after="0" w:line="312" w:lineRule="auto"/>
              <w:jc w:val="right"/>
            </w:pPr>
            <w:r w:rsidRPr="008C3CEF">
              <w:t>49.047.783.930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49.613.209.373</w:t>
            </w:r>
          </w:p>
        </w:tc>
      </w:tr>
      <w:tr w:rsidR="00F5091F" w:rsidRPr="008C3CEF" w:rsidTr="009C5F64">
        <w:trPr>
          <w:trHeight w:val="227"/>
        </w:trPr>
        <w:tc>
          <w:tcPr>
            <w:tcW w:w="5400" w:type="dxa"/>
            <w:vAlign w:val="bottom"/>
          </w:tcPr>
          <w:p w:rsidR="00F5091F" w:rsidRPr="008C3CEF" w:rsidRDefault="00F5091F" w:rsidP="005F5C85">
            <w:pPr>
              <w:spacing w:after="0" w:line="312" w:lineRule="auto"/>
              <w:jc w:val="both"/>
            </w:pPr>
            <w:r w:rsidRPr="008C3CEF">
              <w:t>Chi phí nhân công</w:t>
            </w:r>
          </w:p>
        </w:tc>
        <w:tc>
          <w:tcPr>
            <w:tcW w:w="1710" w:type="dxa"/>
            <w:vAlign w:val="bottom"/>
          </w:tcPr>
          <w:p w:rsidR="00F5091F" w:rsidRPr="008C3CEF" w:rsidRDefault="00F5091F" w:rsidP="005F5C85">
            <w:pPr>
              <w:spacing w:after="0" w:line="312" w:lineRule="auto"/>
              <w:jc w:val="right"/>
            </w:pPr>
            <w:r w:rsidRPr="008C3CEF">
              <w:t>34.952.868.562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32.296.519.783</w:t>
            </w:r>
          </w:p>
        </w:tc>
      </w:tr>
      <w:tr w:rsidR="00F5091F" w:rsidRPr="008C3CEF" w:rsidTr="009C5F64">
        <w:trPr>
          <w:trHeight w:val="227"/>
        </w:trPr>
        <w:tc>
          <w:tcPr>
            <w:tcW w:w="5400" w:type="dxa"/>
            <w:vAlign w:val="bottom"/>
          </w:tcPr>
          <w:p w:rsidR="00F5091F" w:rsidRPr="008C3CEF" w:rsidRDefault="00F5091F" w:rsidP="005F5C85">
            <w:pPr>
              <w:spacing w:after="0" w:line="312" w:lineRule="auto"/>
              <w:jc w:val="both"/>
            </w:pPr>
            <w:r w:rsidRPr="008C3CEF">
              <w:t>Chi phí khấu hao tài sản cố định</w:t>
            </w:r>
          </w:p>
        </w:tc>
        <w:tc>
          <w:tcPr>
            <w:tcW w:w="1710" w:type="dxa"/>
            <w:vAlign w:val="bottom"/>
          </w:tcPr>
          <w:p w:rsidR="00F5091F" w:rsidRPr="008C3CEF" w:rsidRDefault="00F5091F" w:rsidP="005F5C85">
            <w:pPr>
              <w:spacing w:after="0" w:line="312" w:lineRule="auto"/>
              <w:jc w:val="right"/>
            </w:pPr>
            <w:r w:rsidRPr="008C3CEF">
              <w:t>3.165.370.469</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2.788.169.659</w:t>
            </w:r>
          </w:p>
        </w:tc>
      </w:tr>
      <w:tr w:rsidR="00F5091F" w:rsidRPr="008C3CEF" w:rsidTr="009C5F64">
        <w:trPr>
          <w:trHeight w:val="227"/>
        </w:trPr>
        <w:tc>
          <w:tcPr>
            <w:tcW w:w="5400" w:type="dxa"/>
            <w:vAlign w:val="bottom"/>
          </w:tcPr>
          <w:p w:rsidR="00F5091F" w:rsidRPr="008C3CEF" w:rsidRDefault="00F5091F" w:rsidP="005F5C85">
            <w:pPr>
              <w:spacing w:after="0" w:line="312" w:lineRule="auto"/>
              <w:jc w:val="both"/>
            </w:pPr>
            <w:r w:rsidRPr="008C3CEF">
              <w:t>Chi phí dự phòng</w:t>
            </w:r>
          </w:p>
        </w:tc>
        <w:tc>
          <w:tcPr>
            <w:tcW w:w="1710" w:type="dxa"/>
            <w:vAlign w:val="bottom"/>
          </w:tcPr>
          <w:p w:rsidR="00F5091F" w:rsidRPr="008C3CEF" w:rsidRDefault="00F5091F" w:rsidP="005F5C85">
            <w:pPr>
              <w:spacing w:after="0" w:line="312" w:lineRule="auto"/>
              <w:jc w:val="right"/>
            </w:pPr>
            <w:r w:rsidRPr="008C3CEF">
              <w:t>(199.580.000)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w:t>
            </w:r>
          </w:p>
        </w:tc>
      </w:tr>
      <w:tr w:rsidR="00F5091F" w:rsidRPr="008C3CEF" w:rsidTr="009C5F64">
        <w:trPr>
          <w:trHeight w:val="227"/>
        </w:trPr>
        <w:tc>
          <w:tcPr>
            <w:tcW w:w="5400" w:type="dxa"/>
            <w:vAlign w:val="bottom"/>
          </w:tcPr>
          <w:p w:rsidR="00F5091F" w:rsidRPr="008C3CEF" w:rsidRDefault="00F5091F" w:rsidP="005F5C85">
            <w:pPr>
              <w:spacing w:after="0" w:line="312" w:lineRule="auto"/>
              <w:jc w:val="both"/>
            </w:pPr>
            <w:r w:rsidRPr="008C3CEF">
              <w:t>Chi phí khác</w:t>
            </w:r>
          </w:p>
        </w:tc>
        <w:tc>
          <w:tcPr>
            <w:tcW w:w="1710" w:type="dxa"/>
            <w:vAlign w:val="bottom"/>
          </w:tcPr>
          <w:p w:rsidR="00F5091F" w:rsidRPr="008C3CEF" w:rsidRDefault="00F5091F" w:rsidP="005F5C85">
            <w:pPr>
              <w:spacing w:after="0" w:line="312" w:lineRule="auto"/>
              <w:jc w:val="right"/>
            </w:pPr>
            <w:r w:rsidRPr="008C3CEF">
              <w:t>35.705.584.573</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19.194.614.833</w:t>
            </w:r>
          </w:p>
        </w:tc>
      </w:tr>
      <w:tr w:rsidR="00F5091F" w:rsidRPr="008C3CEF" w:rsidTr="009C5F64">
        <w:trPr>
          <w:trHeight w:val="80"/>
        </w:trPr>
        <w:tc>
          <w:tcPr>
            <w:tcW w:w="5400" w:type="dxa"/>
            <w:vAlign w:val="bottom"/>
          </w:tcPr>
          <w:p w:rsidR="00F5091F" w:rsidRPr="008C3CEF" w:rsidRDefault="00F5091F" w:rsidP="005F5C85">
            <w:pPr>
              <w:spacing w:after="0" w:line="312" w:lineRule="auto"/>
              <w:rPr>
                <w:b/>
                <w:snapToGrid w:val="0"/>
              </w:rPr>
            </w:pPr>
          </w:p>
        </w:tc>
        <w:tc>
          <w:tcPr>
            <w:tcW w:w="1710" w:type="dxa"/>
            <w:tcBorders>
              <w:bottom w:val="single" w:sz="4" w:space="0" w:color="auto"/>
            </w:tcBorders>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tcBorders>
              <w:bottom w:val="single" w:sz="4" w:space="0" w:color="auto"/>
            </w:tcBorders>
            <w:vAlign w:val="bottom"/>
          </w:tcPr>
          <w:p w:rsidR="00F5091F" w:rsidRPr="008C3CEF" w:rsidRDefault="00F5091F" w:rsidP="005F5C85">
            <w:pPr>
              <w:spacing w:after="0" w:line="312" w:lineRule="auto"/>
              <w:jc w:val="right"/>
            </w:pPr>
          </w:p>
        </w:tc>
      </w:tr>
      <w:tr w:rsidR="00F5091F" w:rsidRPr="008C3CEF" w:rsidTr="009C5F64">
        <w:trPr>
          <w:trHeight w:val="227"/>
        </w:trPr>
        <w:tc>
          <w:tcPr>
            <w:tcW w:w="5400" w:type="dxa"/>
            <w:vAlign w:val="bottom"/>
          </w:tcPr>
          <w:p w:rsidR="00F5091F" w:rsidRPr="008C3CEF" w:rsidRDefault="00F5091F" w:rsidP="005F5C85">
            <w:pPr>
              <w:spacing w:after="0" w:line="312" w:lineRule="auto"/>
              <w:rPr>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122.672.027.534</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103.892.513.648</w:t>
            </w:r>
          </w:p>
        </w:tc>
      </w:tr>
    </w:tbl>
    <w:p w:rsidR="00F5091F" w:rsidRPr="008C3CEF" w:rsidRDefault="00F5091F" w:rsidP="005F5C85">
      <w:pPr>
        <w:tabs>
          <w:tab w:val="left" w:pos="357"/>
        </w:tabs>
        <w:spacing w:after="0" w:line="312" w:lineRule="auto"/>
        <w:jc w:val="both"/>
        <w:rPr>
          <w:b/>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CHI PHÍ THUẾ THU NHẬP DOANH NGHIỆP HIỆN HÀNH</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shd w:val="clear" w:color="auto" w:fill="auto"/>
            <w:vAlign w:val="center"/>
          </w:tcPr>
          <w:p w:rsidR="00F5091F" w:rsidRPr="008C3CEF" w:rsidRDefault="00F5091F" w:rsidP="005F5C85">
            <w:pPr>
              <w:tabs>
                <w:tab w:val="left" w:pos="2145"/>
              </w:tabs>
              <w:spacing w:after="0" w:line="312" w:lineRule="auto"/>
              <w:rPr>
                <w:snapToGrid w:val="0"/>
                <w:lang w:val="es-MX"/>
              </w:rPr>
            </w:pPr>
            <w:r w:rsidRPr="008C3CEF">
              <w:rPr>
                <w:b/>
                <w:lang w:val="es-MX"/>
              </w:rPr>
              <w:tab/>
            </w:r>
            <w:r w:rsidRPr="008C3CEF">
              <w:rPr>
                <w:snapToGrid w:val="0"/>
                <w:lang w:val="es-MX"/>
              </w:rPr>
              <w:tab/>
            </w:r>
          </w:p>
        </w:tc>
        <w:tc>
          <w:tcPr>
            <w:tcW w:w="1710" w:type="dxa"/>
            <w:shd w:val="clear" w:color="auto" w:fill="auto"/>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shd w:val="clear" w:color="auto" w:fill="auto"/>
            <w:vAlign w:val="center"/>
          </w:tcPr>
          <w:p w:rsidR="00F5091F" w:rsidRPr="008C3CEF" w:rsidRDefault="00F5091F" w:rsidP="005F5C85">
            <w:pPr>
              <w:spacing w:after="0" w:line="312" w:lineRule="auto"/>
              <w:jc w:val="right"/>
            </w:pPr>
          </w:p>
        </w:tc>
        <w:tc>
          <w:tcPr>
            <w:tcW w:w="1710" w:type="dxa"/>
            <w:shd w:val="clear" w:color="auto" w:fill="auto"/>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59"/>
        </w:trPr>
        <w:tc>
          <w:tcPr>
            <w:tcW w:w="5400" w:type="dxa"/>
            <w:shd w:val="clear" w:color="auto" w:fill="auto"/>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shd w:val="clear" w:color="auto" w:fill="auto"/>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shd w:val="clear" w:color="auto" w:fill="auto"/>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shd w:val="clear" w:color="auto" w:fill="auto"/>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59"/>
        </w:trPr>
        <w:tc>
          <w:tcPr>
            <w:tcW w:w="5400" w:type="dxa"/>
            <w:shd w:val="clear" w:color="auto" w:fill="auto"/>
            <w:vAlign w:val="center"/>
          </w:tcPr>
          <w:p w:rsidR="00F5091F" w:rsidRPr="008C3CEF" w:rsidRDefault="00F5091F" w:rsidP="005F5C85">
            <w:pPr>
              <w:pStyle w:val="BodyTextIndent"/>
              <w:spacing w:line="312" w:lineRule="auto"/>
              <w:rPr>
                <w:b/>
                <w:szCs w:val="22"/>
              </w:rPr>
            </w:pPr>
          </w:p>
        </w:tc>
        <w:tc>
          <w:tcPr>
            <w:tcW w:w="1710" w:type="dxa"/>
            <w:tcBorders>
              <w:top w:val="single" w:sz="2" w:space="0" w:color="auto"/>
            </w:tcBorders>
            <w:shd w:val="clear" w:color="auto" w:fill="auto"/>
            <w:vAlign w:val="center"/>
          </w:tcPr>
          <w:p w:rsidR="00F5091F" w:rsidRPr="008C3CEF" w:rsidRDefault="00F5091F" w:rsidP="005F5C85">
            <w:pPr>
              <w:spacing w:after="0" w:line="312" w:lineRule="auto"/>
              <w:jc w:val="right"/>
              <w:rPr>
                <w:snapToGrid w:val="0"/>
              </w:rPr>
            </w:pPr>
          </w:p>
        </w:tc>
        <w:tc>
          <w:tcPr>
            <w:tcW w:w="270" w:type="dxa"/>
            <w:shd w:val="clear" w:color="auto" w:fill="auto"/>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shd w:val="clear" w:color="auto" w:fill="auto"/>
            <w:vAlign w:val="center"/>
          </w:tcPr>
          <w:p w:rsidR="00F5091F" w:rsidRPr="008C3CEF" w:rsidRDefault="00F5091F" w:rsidP="005F5C85">
            <w:pPr>
              <w:spacing w:after="0" w:line="312" w:lineRule="auto"/>
              <w:jc w:val="right"/>
              <w:rPr>
                <w:snapToGrid w:val="0"/>
              </w:rPr>
            </w:pPr>
          </w:p>
        </w:tc>
      </w:tr>
      <w:tr w:rsidR="00F5091F" w:rsidRPr="008C3CEF" w:rsidTr="009C5F64">
        <w:trPr>
          <w:trHeight w:val="259"/>
        </w:trPr>
        <w:tc>
          <w:tcPr>
            <w:tcW w:w="5400" w:type="dxa"/>
            <w:shd w:val="clear" w:color="auto" w:fill="auto"/>
            <w:vAlign w:val="bottom"/>
          </w:tcPr>
          <w:p w:rsidR="00F5091F" w:rsidRPr="008C3CEF" w:rsidDel="00D25D94" w:rsidRDefault="00F5091F" w:rsidP="005F5C85">
            <w:pPr>
              <w:pStyle w:val="BodyTextIndent"/>
              <w:spacing w:line="312" w:lineRule="auto"/>
              <w:rPr>
                <w:rFonts w:ascii="Times New Roman" w:hAnsi="Times New Roman"/>
                <w:b/>
                <w:szCs w:val="22"/>
              </w:rPr>
            </w:pPr>
            <w:r w:rsidRPr="008C3CEF">
              <w:rPr>
                <w:rFonts w:ascii="Times New Roman" w:hAnsi="Times New Roman"/>
                <w:b/>
                <w:szCs w:val="22"/>
              </w:rPr>
              <w:t>Tổng lợi nhuận kế toán (1)</w:t>
            </w:r>
          </w:p>
        </w:tc>
        <w:tc>
          <w:tcPr>
            <w:tcW w:w="1710" w:type="dxa"/>
            <w:shd w:val="clear" w:color="auto" w:fill="auto"/>
            <w:vAlign w:val="bottom"/>
          </w:tcPr>
          <w:p w:rsidR="00F5091F" w:rsidRPr="008C3CEF" w:rsidRDefault="00F5091F" w:rsidP="005F5C85">
            <w:pPr>
              <w:spacing w:after="0" w:line="312" w:lineRule="auto"/>
              <w:jc w:val="right"/>
              <w:rPr>
                <w:b/>
                <w:bCs/>
              </w:rPr>
            </w:pPr>
            <w:r w:rsidRPr="008C3CEF">
              <w:rPr>
                <w:b/>
                <w:bCs/>
              </w:rPr>
              <w:t>17.008.845.421</w:t>
            </w:r>
          </w:p>
        </w:tc>
        <w:tc>
          <w:tcPr>
            <w:tcW w:w="270" w:type="dxa"/>
            <w:shd w:val="clear" w:color="auto" w:fill="auto"/>
            <w:vAlign w:val="bottom"/>
          </w:tcPr>
          <w:p w:rsidR="00F5091F" w:rsidRPr="008C3CEF" w:rsidRDefault="00F5091F" w:rsidP="005F5C85">
            <w:pPr>
              <w:spacing w:after="0" w:line="312" w:lineRule="auto"/>
              <w:jc w:val="right"/>
              <w:rPr>
                <w:b/>
                <w:bCs/>
              </w:rPr>
            </w:pPr>
          </w:p>
        </w:tc>
        <w:tc>
          <w:tcPr>
            <w:tcW w:w="1710" w:type="dxa"/>
            <w:shd w:val="clear" w:color="auto" w:fill="auto"/>
            <w:vAlign w:val="bottom"/>
          </w:tcPr>
          <w:p w:rsidR="00F5091F" w:rsidRPr="008C3CEF" w:rsidRDefault="00F5091F" w:rsidP="005F5C85">
            <w:pPr>
              <w:spacing w:after="0" w:line="312" w:lineRule="auto"/>
              <w:jc w:val="right"/>
              <w:rPr>
                <w:b/>
                <w:bCs/>
              </w:rPr>
            </w:pPr>
            <w:r w:rsidRPr="008C3CEF">
              <w:rPr>
                <w:b/>
                <w:bCs/>
              </w:rPr>
              <w:t>5.452.485.368</w:t>
            </w:r>
          </w:p>
        </w:tc>
      </w:tr>
      <w:tr w:rsidR="00F5091F" w:rsidRPr="008C3CEF" w:rsidTr="009C5F64">
        <w:trPr>
          <w:trHeight w:val="259"/>
        </w:trPr>
        <w:tc>
          <w:tcPr>
            <w:tcW w:w="5400" w:type="dxa"/>
            <w:shd w:val="clear" w:color="auto" w:fill="auto"/>
            <w:vAlign w:val="bottom"/>
          </w:tcPr>
          <w:p w:rsidR="00F5091F" w:rsidRPr="008C3CEF" w:rsidDel="00D25D94" w:rsidRDefault="00F5091F" w:rsidP="005F5C85">
            <w:pPr>
              <w:pStyle w:val="BodyTextIndent"/>
              <w:spacing w:line="312" w:lineRule="auto"/>
              <w:rPr>
                <w:rFonts w:ascii="Times New Roman" w:hAnsi="Times New Roman"/>
                <w:b/>
                <w:szCs w:val="22"/>
              </w:rPr>
            </w:pPr>
            <w:r w:rsidRPr="008C3CEF">
              <w:rPr>
                <w:rFonts w:ascii="Times New Roman" w:hAnsi="Times New Roman"/>
                <w:b/>
                <w:szCs w:val="22"/>
              </w:rPr>
              <w:t>Các khoản điều chỉnh tăng, giảm (2) = (3)-(4)</w:t>
            </w:r>
          </w:p>
        </w:tc>
        <w:tc>
          <w:tcPr>
            <w:tcW w:w="1710" w:type="dxa"/>
            <w:shd w:val="clear" w:color="auto" w:fill="auto"/>
            <w:vAlign w:val="bottom"/>
          </w:tcPr>
          <w:p w:rsidR="00F5091F" w:rsidRPr="008C3CEF" w:rsidRDefault="00F5091F" w:rsidP="005F5C85">
            <w:pPr>
              <w:spacing w:after="0" w:line="312" w:lineRule="auto"/>
              <w:jc w:val="right"/>
              <w:rPr>
                <w:b/>
                <w:bCs/>
              </w:rPr>
            </w:pPr>
            <w:r w:rsidRPr="008C3CEF">
              <w:rPr>
                <w:b/>
                <w:bCs/>
              </w:rPr>
              <w:t>(4.818.869.713)</w:t>
            </w:r>
          </w:p>
        </w:tc>
        <w:tc>
          <w:tcPr>
            <w:tcW w:w="270" w:type="dxa"/>
            <w:shd w:val="clear" w:color="auto" w:fill="auto"/>
            <w:vAlign w:val="bottom"/>
          </w:tcPr>
          <w:p w:rsidR="00F5091F" w:rsidRPr="008C3CEF" w:rsidRDefault="00F5091F" w:rsidP="005F5C85">
            <w:pPr>
              <w:spacing w:after="0" w:line="312" w:lineRule="auto"/>
              <w:jc w:val="right"/>
              <w:rPr>
                <w:b/>
                <w:bCs/>
              </w:rPr>
            </w:pPr>
          </w:p>
        </w:tc>
        <w:tc>
          <w:tcPr>
            <w:tcW w:w="1710" w:type="dxa"/>
            <w:shd w:val="clear" w:color="auto" w:fill="auto"/>
            <w:vAlign w:val="bottom"/>
          </w:tcPr>
          <w:p w:rsidR="00F5091F" w:rsidRPr="008C3CEF" w:rsidRDefault="00F5091F" w:rsidP="005F5C85">
            <w:pPr>
              <w:spacing w:after="0" w:line="312" w:lineRule="auto"/>
              <w:jc w:val="right"/>
              <w:rPr>
                <w:b/>
                <w:bCs/>
              </w:rPr>
            </w:pPr>
            <w:r w:rsidRPr="008C3CEF">
              <w:rPr>
                <w:b/>
                <w:bCs/>
              </w:rPr>
              <w:t>(4.784.697.121)</w:t>
            </w:r>
          </w:p>
        </w:tc>
      </w:tr>
      <w:tr w:rsidR="00F5091F" w:rsidRPr="008C3CEF" w:rsidTr="009C5F64">
        <w:trPr>
          <w:trHeight w:val="259"/>
        </w:trPr>
        <w:tc>
          <w:tcPr>
            <w:tcW w:w="5400" w:type="dxa"/>
            <w:shd w:val="clear" w:color="auto" w:fill="auto"/>
            <w:vAlign w:val="bottom"/>
          </w:tcPr>
          <w:p w:rsidR="00F5091F" w:rsidRPr="008C3CEF" w:rsidDel="00D25D94" w:rsidRDefault="00F5091F" w:rsidP="005F5C85">
            <w:pPr>
              <w:pStyle w:val="BodyTextIndent"/>
              <w:spacing w:line="312" w:lineRule="auto"/>
              <w:rPr>
                <w:rFonts w:ascii="Times New Roman" w:hAnsi="Times New Roman"/>
                <w:b/>
                <w:szCs w:val="22"/>
              </w:rPr>
            </w:pPr>
            <w:r w:rsidRPr="008C3CEF">
              <w:rPr>
                <w:rFonts w:ascii="Times New Roman" w:hAnsi="Times New Roman"/>
                <w:b/>
                <w:i/>
                <w:szCs w:val="22"/>
              </w:rPr>
              <w:t>Các khoản điều chỉnh tăng (3)</w:t>
            </w:r>
          </w:p>
        </w:tc>
        <w:tc>
          <w:tcPr>
            <w:tcW w:w="1710" w:type="dxa"/>
            <w:shd w:val="clear" w:color="auto" w:fill="auto"/>
            <w:vAlign w:val="bottom"/>
          </w:tcPr>
          <w:p w:rsidR="00F5091F" w:rsidRPr="008C3CEF" w:rsidRDefault="00F5091F" w:rsidP="005F5C85">
            <w:pPr>
              <w:spacing w:after="0" w:line="312" w:lineRule="auto"/>
              <w:jc w:val="right"/>
              <w:rPr>
                <w:b/>
                <w:bCs/>
                <w:i/>
                <w:iCs/>
              </w:rPr>
            </w:pPr>
            <w:r w:rsidRPr="008C3CEF">
              <w:rPr>
                <w:b/>
                <w:bCs/>
                <w:i/>
                <w:iCs/>
              </w:rPr>
              <w:t>240.331.787</w:t>
            </w:r>
          </w:p>
        </w:tc>
        <w:tc>
          <w:tcPr>
            <w:tcW w:w="270" w:type="dxa"/>
            <w:shd w:val="clear" w:color="auto" w:fill="auto"/>
            <w:vAlign w:val="bottom"/>
          </w:tcPr>
          <w:p w:rsidR="00F5091F" w:rsidRPr="008C3CEF" w:rsidRDefault="00F5091F" w:rsidP="005F5C85">
            <w:pPr>
              <w:spacing w:after="0" w:line="312" w:lineRule="auto"/>
              <w:jc w:val="right"/>
            </w:pPr>
          </w:p>
        </w:tc>
        <w:tc>
          <w:tcPr>
            <w:tcW w:w="1710" w:type="dxa"/>
            <w:shd w:val="clear" w:color="auto" w:fill="auto"/>
            <w:vAlign w:val="bottom"/>
          </w:tcPr>
          <w:p w:rsidR="00F5091F" w:rsidRPr="008C3CEF" w:rsidRDefault="00F5091F" w:rsidP="005F5C85">
            <w:pPr>
              <w:spacing w:after="0" w:line="312" w:lineRule="auto"/>
              <w:jc w:val="right"/>
              <w:rPr>
                <w:b/>
                <w:bCs/>
                <w:i/>
                <w:iCs/>
              </w:rPr>
            </w:pPr>
            <w:r w:rsidRPr="008C3CEF">
              <w:rPr>
                <w:b/>
                <w:bCs/>
                <w:i/>
                <w:iCs/>
              </w:rPr>
              <w:t>-</w:t>
            </w:r>
          </w:p>
        </w:tc>
      </w:tr>
      <w:tr w:rsidR="00F5091F" w:rsidRPr="008C3CEF" w:rsidTr="009C5F64">
        <w:trPr>
          <w:trHeight w:val="259"/>
        </w:trPr>
        <w:tc>
          <w:tcPr>
            <w:tcW w:w="5400" w:type="dxa"/>
            <w:shd w:val="clear" w:color="auto" w:fill="auto"/>
            <w:vAlign w:val="bottom"/>
          </w:tcPr>
          <w:p w:rsidR="00F5091F" w:rsidRPr="008C3CEF" w:rsidDel="00D25D94" w:rsidRDefault="00F5091F" w:rsidP="005F5C85">
            <w:pPr>
              <w:pStyle w:val="BodyTextIndent"/>
              <w:spacing w:line="312" w:lineRule="auto"/>
              <w:rPr>
                <w:rFonts w:ascii="Times New Roman" w:hAnsi="Times New Roman"/>
                <w:szCs w:val="22"/>
              </w:rPr>
            </w:pPr>
            <w:r w:rsidRPr="008C3CEF">
              <w:rPr>
                <w:rFonts w:ascii="Times New Roman" w:hAnsi="Times New Roman"/>
                <w:szCs w:val="22"/>
              </w:rPr>
              <w:t>Phạt chậm nộp thuế</w:t>
            </w:r>
          </w:p>
        </w:tc>
        <w:tc>
          <w:tcPr>
            <w:tcW w:w="1710" w:type="dxa"/>
            <w:shd w:val="clear" w:color="auto" w:fill="auto"/>
            <w:vAlign w:val="bottom"/>
          </w:tcPr>
          <w:p w:rsidR="00F5091F" w:rsidRPr="008C3CEF" w:rsidRDefault="00F5091F" w:rsidP="005F5C85">
            <w:pPr>
              <w:spacing w:after="0" w:line="312" w:lineRule="auto"/>
              <w:jc w:val="right"/>
            </w:pPr>
            <w:r w:rsidRPr="008C3CEF">
              <w:t>240.331.787</w:t>
            </w:r>
          </w:p>
        </w:tc>
        <w:tc>
          <w:tcPr>
            <w:tcW w:w="270" w:type="dxa"/>
            <w:shd w:val="clear" w:color="auto" w:fill="auto"/>
            <w:vAlign w:val="bottom"/>
          </w:tcPr>
          <w:p w:rsidR="00F5091F" w:rsidRPr="008C3CEF" w:rsidRDefault="00F5091F" w:rsidP="005F5C85">
            <w:pPr>
              <w:spacing w:after="0" w:line="312" w:lineRule="auto"/>
              <w:jc w:val="right"/>
            </w:pPr>
          </w:p>
        </w:tc>
        <w:tc>
          <w:tcPr>
            <w:tcW w:w="1710" w:type="dxa"/>
            <w:shd w:val="clear" w:color="auto" w:fill="auto"/>
            <w:vAlign w:val="bottom"/>
          </w:tcPr>
          <w:p w:rsidR="00F5091F" w:rsidRPr="008C3CEF" w:rsidRDefault="00F5091F" w:rsidP="005F5C85">
            <w:pPr>
              <w:spacing w:after="0" w:line="312" w:lineRule="auto"/>
              <w:jc w:val="right"/>
            </w:pPr>
          </w:p>
        </w:tc>
      </w:tr>
      <w:tr w:rsidR="00F5091F" w:rsidRPr="008C3CEF" w:rsidTr="009C5F64">
        <w:trPr>
          <w:trHeight w:val="259"/>
        </w:trPr>
        <w:tc>
          <w:tcPr>
            <w:tcW w:w="5400" w:type="dxa"/>
            <w:shd w:val="clear" w:color="auto" w:fill="auto"/>
            <w:vAlign w:val="bottom"/>
          </w:tcPr>
          <w:p w:rsidR="00F5091F" w:rsidRPr="008C3CEF" w:rsidRDefault="00F5091F" w:rsidP="005F5C85">
            <w:pPr>
              <w:spacing w:after="0" w:line="312" w:lineRule="auto"/>
              <w:rPr>
                <w:b/>
                <w:snapToGrid w:val="0"/>
              </w:rPr>
            </w:pPr>
            <w:r w:rsidRPr="008C3CEF">
              <w:rPr>
                <w:b/>
                <w:i/>
              </w:rPr>
              <w:t>Các khoản điều chỉnh giảm (4)</w:t>
            </w:r>
          </w:p>
        </w:tc>
        <w:tc>
          <w:tcPr>
            <w:tcW w:w="1710" w:type="dxa"/>
            <w:shd w:val="clear" w:color="auto" w:fill="auto"/>
            <w:vAlign w:val="bottom"/>
          </w:tcPr>
          <w:p w:rsidR="00F5091F" w:rsidRPr="008C3CEF" w:rsidRDefault="00F5091F" w:rsidP="005F5C85">
            <w:pPr>
              <w:spacing w:after="0" w:line="312" w:lineRule="auto"/>
              <w:jc w:val="right"/>
              <w:rPr>
                <w:b/>
                <w:bCs/>
                <w:i/>
                <w:iCs/>
              </w:rPr>
            </w:pPr>
            <w:r w:rsidRPr="008C3CEF">
              <w:rPr>
                <w:b/>
                <w:bCs/>
                <w:i/>
                <w:iCs/>
              </w:rPr>
              <w:t>5.059.201.500</w:t>
            </w:r>
          </w:p>
        </w:tc>
        <w:tc>
          <w:tcPr>
            <w:tcW w:w="270" w:type="dxa"/>
            <w:shd w:val="clear" w:color="auto" w:fill="auto"/>
            <w:vAlign w:val="bottom"/>
          </w:tcPr>
          <w:p w:rsidR="00F5091F" w:rsidRPr="008C3CEF" w:rsidRDefault="00F5091F" w:rsidP="005F5C85">
            <w:pPr>
              <w:spacing w:after="0" w:line="312" w:lineRule="auto"/>
              <w:jc w:val="right"/>
            </w:pPr>
          </w:p>
        </w:tc>
        <w:tc>
          <w:tcPr>
            <w:tcW w:w="1710" w:type="dxa"/>
            <w:shd w:val="clear" w:color="auto" w:fill="auto"/>
            <w:vAlign w:val="bottom"/>
          </w:tcPr>
          <w:p w:rsidR="00F5091F" w:rsidRPr="008C3CEF" w:rsidRDefault="00F5091F" w:rsidP="005F5C85">
            <w:pPr>
              <w:spacing w:after="0" w:line="312" w:lineRule="auto"/>
              <w:jc w:val="right"/>
              <w:rPr>
                <w:b/>
                <w:bCs/>
                <w:i/>
                <w:iCs/>
              </w:rPr>
            </w:pPr>
            <w:r w:rsidRPr="008C3CEF">
              <w:rPr>
                <w:b/>
                <w:bCs/>
                <w:i/>
                <w:iCs/>
              </w:rPr>
              <w:t>4.784.697.121</w:t>
            </w:r>
          </w:p>
        </w:tc>
      </w:tr>
      <w:tr w:rsidR="00F5091F" w:rsidRPr="008C3CEF" w:rsidTr="009C5F64">
        <w:trPr>
          <w:trHeight w:val="259"/>
        </w:trPr>
        <w:tc>
          <w:tcPr>
            <w:tcW w:w="5400" w:type="dxa"/>
            <w:shd w:val="clear" w:color="auto" w:fill="auto"/>
            <w:vAlign w:val="bottom"/>
          </w:tcPr>
          <w:p w:rsidR="00F5091F" w:rsidRPr="008C3CEF" w:rsidRDefault="00F5091F" w:rsidP="005F5C85">
            <w:pPr>
              <w:pStyle w:val="BodyTextIndent"/>
              <w:spacing w:line="312" w:lineRule="auto"/>
              <w:rPr>
                <w:rFonts w:ascii="Times New Roman" w:hAnsi="Times New Roman"/>
                <w:b/>
                <w:szCs w:val="22"/>
              </w:rPr>
            </w:pPr>
            <w:r w:rsidRPr="008C3CEF">
              <w:rPr>
                <w:rFonts w:ascii="Times New Roman" w:hAnsi="Times New Roman"/>
                <w:szCs w:val="22"/>
              </w:rPr>
              <w:t>Cổ tức, lợi nhuận được chia</w:t>
            </w:r>
          </w:p>
        </w:tc>
        <w:tc>
          <w:tcPr>
            <w:tcW w:w="1710" w:type="dxa"/>
            <w:shd w:val="clear" w:color="auto" w:fill="auto"/>
            <w:vAlign w:val="bottom"/>
          </w:tcPr>
          <w:p w:rsidR="00F5091F" w:rsidRPr="008C3CEF" w:rsidRDefault="00F5091F" w:rsidP="005F5C85">
            <w:pPr>
              <w:spacing w:after="0" w:line="312" w:lineRule="auto"/>
              <w:jc w:val="right"/>
            </w:pPr>
            <w:r w:rsidRPr="008C3CEF">
              <w:t>5.059.201.500</w:t>
            </w:r>
          </w:p>
        </w:tc>
        <w:tc>
          <w:tcPr>
            <w:tcW w:w="270" w:type="dxa"/>
            <w:shd w:val="clear" w:color="auto" w:fill="auto"/>
            <w:vAlign w:val="bottom"/>
          </w:tcPr>
          <w:p w:rsidR="00F5091F" w:rsidRPr="008C3CEF" w:rsidRDefault="00F5091F" w:rsidP="005F5C85">
            <w:pPr>
              <w:spacing w:after="0" w:line="312" w:lineRule="auto"/>
              <w:jc w:val="right"/>
            </w:pPr>
          </w:p>
        </w:tc>
        <w:tc>
          <w:tcPr>
            <w:tcW w:w="1710" w:type="dxa"/>
            <w:shd w:val="clear" w:color="auto" w:fill="auto"/>
            <w:vAlign w:val="bottom"/>
          </w:tcPr>
          <w:p w:rsidR="00F5091F" w:rsidRPr="008C3CEF" w:rsidRDefault="00F5091F" w:rsidP="005F5C85">
            <w:pPr>
              <w:spacing w:after="0" w:line="312" w:lineRule="auto"/>
              <w:jc w:val="right"/>
            </w:pPr>
            <w:r w:rsidRPr="008C3CEF">
              <w:t>4.704.656.100</w:t>
            </w:r>
          </w:p>
        </w:tc>
      </w:tr>
      <w:tr w:rsidR="00F5091F" w:rsidRPr="008C3CEF" w:rsidTr="009C5F64">
        <w:trPr>
          <w:trHeight w:val="259"/>
        </w:trPr>
        <w:tc>
          <w:tcPr>
            <w:tcW w:w="5400" w:type="dxa"/>
            <w:shd w:val="clear" w:color="auto" w:fill="auto"/>
            <w:vAlign w:val="bottom"/>
          </w:tcPr>
          <w:p w:rsidR="00F5091F" w:rsidRPr="008C3CEF" w:rsidRDefault="00F5091F" w:rsidP="005F5C85">
            <w:pPr>
              <w:pStyle w:val="BodyTextIndent"/>
              <w:spacing w:line="312" w:lineRule="auto"/>
              <w:rPr>
                <w:rFonts w:ascii="Times New Roman" w:hAnsi="Times New Roman"/>
                <w:b/>
                <w:szCs w:val="22"/>
              </w:rPr>
            </w:pPr>
            <w:r w:rsidRPr="008C3CEF">
              <w:rPr>
                <w:rFonts w:ascii="Times New Roman" w:hAnsi="Times New Roman"/>
                <w:szCs w:val="22"/>
              </w:rPr>
              <w:t>Lỗ chênh lệch tỷ giá của tiền và phải thu khách hàng</w:t>
            </w:r>
          </w:p>
        </w:tc>
        <w:tc>
          <w:tcPr>
            <w:tcW w:w="1710" w:type="dxa"/>
            <w:shd w:val="clear" w:color="auto" w:fill="auto"/>
            <w:vAlign w:val="bottom"/>
          </w:tcPr>
          <w:p w:rsidR="00F5091F" w:rsidRPr="008C3CEF" w:rsidRDefault="00F5091F" w:rsidP="005F5C85">
            <w:pPr>
              <w:spacing w:after="0" w:line="312" w:lineRule="auto"/>
              <w:jc w:val="right"/>
            </w:pPr>
            <w:r w:rsidRPr="008C3CEF">
              <w:t>-</w:t>
            </w:r>
          </w:p>
        </w:tc>
        <w:tc>
          <w:tcPr>
            <w:tcW w:w="270" w:type="dxa"/>
            <w:shd w:val="clear" w:color="auto" w:fill="auto"/>
            <w:vAlign w:val="bottom"/>
          </w:tcPr>
          <w:p w:rsidR="00F5091F" w:rsidRPr="008C3CEF" w:rsidRDefault="00F5091F" w:rsidP="005F5C85">
            <w:pPr>
              <w:spacing w:after="0" w:line="312" w:lineRule="auto"/>
              <w:jc w:val="right"/>
            </w:pPr>
          </w:p>
        </w:tc>
        <w:tc>
          <w:tcPr>
            <w:tcW w:w="1710" w:type="dxa"/>
            <w:shd w:val="clear" w:color="auto" w:fill="auto"/>
            <w:vAlign w:val="bottom"/>
          </w:tcPr>
          <w:p w:rsidR="00F5091F" w:rsidRPr="008C3CEF" w:rsidRDefault="00F5091F" w:rsidP="005F5C85">
            <w:pPr>
              <w:spacing w:after="0" w:line="312" w:lineRule="auto"/>
              <w:jc w:val="right"/>
            </w:pPr>
            <w:r w:rsidRPr="008C3CEF">
              <w:t>80.041.021</w:t>
            </w:r>
          </w:p>
        </w:tc>
      </w:tr>
      <w:tr w:rsidR="00F5091F" w:rsidRPr="008C3CEF" w:rsidTr="009C5F64">
        <w:trPr>
          <w:trHeight w:val="259"/>
        </w:trPr>
        <w:tc>
          <w:tcPr>
            <w:tcW w:w="5400" w:type="dxa"/>
            <w:shd w:val="clear" w:color="auto" w:fill="auto"/>
            <w:vAlign w:val="bottom"/>
          </w:tcPr>
          <w:p w:rsidR="00F5091F" w:rsidRPr="008C3CEF" w:rsidRDefault="00F5091F" w:rsidP="005F5C85">
            <w:pPr>
              <w:spacing w:after="0" w:line="312" w:lineRule="auto"/>
              <w:rPr>
                <w:snapToGrid w:val="0"/>
              </w:rPr>
            </w:pPr>
            <w:r w:rsidRPr="008C3CEF">
              <w:rPr>
                <w:b/>
              </w:rPr>
              <w:t>Tổng lợi nhuận tính thuế (5)=(1)+(2)</w:t>
            </w:r>
          </w:p>
        </w:tc>
        <w:tc>
          <w:tcPr>
            <w:tcW w:w="1710" w:type="dxa"/>
            <w:shd w:val="clear" w:color="auto" w:fill="auto"/>
            <w:vAlign w:val="bottom"/>
          </w:tcPr>
          <w:p w:rsidR="00F5091F" w:rsidRPr="008C3CEF" w:rsidRDefault="00F5091F" w:rsidP="005F5C85">
            <w:pPr>
              <w:spacing w:after="0" w:line="312" w:lineRule="auto"/>
              <w:jc w:val="right"/>
              <w:rPr>
                <w:b/>
                <w:bCs/>
              </w:rPr>
            </w:pPr>
            <w:r w:rsidRPr="008C3CEF">
              <w:rPr>
                <w:b/>
                <w:bCs/>
              </w:rPr>
              <w:t>12.189.975.708</w:t>
            </w:r>
          </w:p>
        </w:tc>
        <w:tc>
          <w:tcPr>
            <w:tcW w:w="270" w:type="dxa"/>
            <w:shd w:val="clear" w:color="auto" w:fill="auto"/>
            <w:vAlign w:val="bottom"/>
          </w:tcPr>
          <w:p w:rsidR="00F5091F" w:rsidRPr="008C3CEF" w:rsidRDefault="00F5091F" w:rsidP="005F5C85">
            <w:pPr>
              <w:spacing w:after="0" w:line="312" w:lineRule="auto"/>
              <w:jc w:val="right"/>
              <w:rPr>
                <w:b/>
                <w:bCs/>
              </w:rPr>
            </w:pPr>
          </w:p>
        </w:tc>
        <w:tc>
          <w:tcPr>
            <w:tcW w:w="1710" w:type="dxa"/>
            <w:shd w:val="clear" w:color="auto" w:fill="auto"/>
            <w:vAlign w:val="bottom"/>
          </w:tcPr>
          <w:p w:rsidR="00F5091F" w:rsidRPr="008C3CEF" w:rsidRDefault="00F5091F" w:rsidP="005F5C85">
            <w:pPr>
              <w:spacing w:after="0" w:line="312" w:lineRule="auto"/>
              <w:jc w:val="right"/>
              <w:rPr>
                <w:b/>
                <w:bCs/>
              </w:rPr>
            </w:pPr>
            <w:r w:rsidRPr="008C3CEF">
              <w:rPr>
                <w:b/>
                <w:bCs/>
              </w:rPr>
              <w:t>667.788.247</w:t>
            </w:r>
          </w:p>
        </w:tc>
      </w:tr>
      <w:tr w:rsidR="00F5091F" w:rsidRPr="008C3CEF" w:rsidTr="009C5F64">
        <w:trPr>
          <w:trHeight w:val="259"/>
        </w:trPr>
        <w:tc>
          <w:tcPr>
            <w:tcW w:w="5400" w:type="dxa"/>
            <w:shd w:val="clear" w:color="auto" w:fill="auto"/>
            <w:vAlign w:val="bottom"/>
          </w:tcPr>
          <w:p w:rsidR="00F5091F" w:rsidRPr="008C3CEF" w:rsidRDefault="00F5091F" w:rsidP="005F5C85">
            <w:pPr>
              <w:spacing w:after="0" w:line="312" w:lineRule="auto"/>
              <w:rPr>
                <w:b/>
                <w:snapToGrid w:val="0"/>
              </w:rPr>
            </w:pPr>
            <w:r w:rsidRPr="008C3CEF">
              <w:t>Thuế suất thuế TNDN (6)</w:t>
            </w:r>
          </w:p>
        </w:tc>
        <w:tc>
          <w:tcPr>
            <w:tcW w:w="1710" w:type="dxa"/>
            <w:shd w:val="clear" w:color="auto" w:fill="auto"/>
            <w:vAlign w:val="bottom"/>
          </w:tcPr>
          <w:p w:rsidR="00F5091F" w:rsidRPr="008C3CEF" w:rsidRDefault="00F5091F" w:rsidP="005F5C85">
            <w:pPr>
              <w:spacing w:after="0" w:line="312" w:lineRule="auto"/>
              <w:jc w:val="right"/>
            </w:pPr>
            <w:r w:rsidRPr="008C3CEF">
              <w:t>22%</w:t>
            </w:r>
          </w:p>
        </w:tc>
        <w:tc>
          <w:tcPr>
            <w:tcW w:w="270" w:type="dxa"/>
            <w:shd w:val="clear" w:color="auto" w:fill="auto"/>
            <w:vAlign w:val="bottom"/>
          </w:tcPr>
          <w:p w:rsidR="00F5091F" w:rsidRPr="008C3CEF" w:rsidRDefault="00F5091F" w:rsidP="005F5C85">
            <w:pPr>
              <w:spacing w:after="0" w:line="312" w:lineRule="auto"/>
              <w:jc w:val="right"/>
            </w:pPr>
          </w:p>
        </w:tc>
        <w:tc>
          <w:tcPr>
            <w:tcW w:w="1710" w:type="dxa"/>
            <w:shd w:val="clear" w:color="auto" w:fill="auto"/>
            <w:vAlign w:val="bottom"/>
          </w:tcPr>
          <w:p w:rsidR="00F5091F" w:rsidRPr="008C3CEF" w:rsidRDefault="00F5091F" w:rsidP="005F5C85">
            <w:pPr>
              <w:spacing w:after="0" w:line="312" w:lineRule="auto"/>
              <w:jc w:val="right"/>
            </w:pPr>
            <w:r w:rsidRPr="008C3CEF">
              <w:t>22%</w:t>
            </w:r>
          </w:p>
        </w:tc>
      </w:tr>
      <w:tr w:rsidR="00F5091F" w:rsidRPr="008C3CEF" w:rsidTr="009C5F64">
        <w:trPr>
          <w:trHeight w:val="414"/>
        </w:trPr>
        <w:tc>
          <w:tcPr>
            <w:tcW w:w="5400" w:type="dxa"/>
            <w:shd w:val="clear" w:color="auto" w:fill="auto"/>
            <w:vAlign w:val="bottom"/>
          </w:tcPr>
          <w:p w:rsidR="00F5091F" w:rsidRPr="008C3CEF" w:rsidRDefault="00F5091F" w:rsidP="005F5C85">
            <w:pPr>
              <w:spacing w:after="0" w:line="312" w:lineRule="auto"/>
              <w:rPr>
                <w:snapToGrid w:val="0"/>
              </w:rPr>
            </w:pPr>
            <w:r w:rsidRPr="008C3CEF">
              <w:t>Chi phí thuế TNDN tính trên thu nhập tính thuế kỳ hiện hành (7)=(5)*(6)</w:t>
            </w:r>
          </w:p>
        </w:tc>
        <w:tc>
          <w:tcPr>
            <w:tcW w:w="1710" w:type="dxa"/>
            <w:shd w:val="clear" w:color="auto" w:fill="auto"/>
          </w:tcPr>
          <w:p w:rsidR="00F5091F" w:rsidRPr="008C3CEF" w:rsidRDefault="00F5091F" w:rsidP="005F5C85">
            <w:pPr>
              <w:spacing w:after="0" w:line="312" w:lineRule="auto"/>
              <w:jc w:val="right"/>
            </w:pPr>
            <w:r w:rsidRPr="008C3CEF">
              <w:t>2.681.794.656</w:t>
            </w:r>
          </w:p>
        </w:tc>
        <w:tc>
          <w:tcPr>
            <w:tcW w:w="270" w:type="dxa"/>
            <w:shd w:val="clear" w:color="auto" w:fill="auto"/>
          </w:tcPr>
          <w:p w:rsidR="00F5091F" w:rsidRPr="008C3CEF" w:rsidRDefault="00F5091F" w:rsidP="005F5C85">
            <w:pPr>
              <w:spacing w:after="0" w:line="312" w:lineRule="auto"/>
              <w:jc w:val="right"/>
            </w:pPr>
          </w:p>
        </w:tc>
        <w:tc>
          <w:tcPr>
            <w:tcW w:w="1710" w:type="dxa"/>
            <w:shd w:val="clear" w:color="auto" w:fill="auto"/>
          </w:tcPr>
          <w:p w:rsidR="00F5091F" w:rsidRPr="008C3CEF" w:rsidRDefault="00F5091F" w:rsidP="005F5C85">
            <w:pPr>
              <w:spacing w:after="0" w:line="312" w:lineRule="auto"/>
              <w:jc w:val="right"/>
            </w:pPr>
            <w:r w:rsidRPr="008C3CEF">
              <w:t>146.913.414</w:t>
            </w:r>
          </w:p>
        </w:tc>
      </w:tr>
      <w:tr w:rsidR="00F5091F" w:rsidRPr="008C3CEF" w:rsidTr="009C5F64">
        <w:trPr>
          <w:trHeight w:val="259"/>
        </w:trPr>
        <w:tc>
          <w:tcPr>
            <w:tcW w:w="5400" w:type="dxa"/>
            <w:shd w:val="clear" w:color="auto" w:fill="auto"/>
            <w:vAlign w:val="bottom"/>
          </w:tcPr>
          <w:p w:rsidR="00F5091F" w:rsidRPr="008C3CEF" w:rsidRDefault="00F5091F" w:rsidP="005F5C85">
            <w:pPr>
              <w:spacing w:after="0" w:line="312" w:lineRule="auto"/>
              <w:rPr>
                <w:b/>
                <w:snapToGrid w:val="0"/>
                <w:color w:val="000000"/>
              </w:rPr>
            </w:pPr>
          </w:p>
        </w:tc>
        <w:tc>
          <w:tcPr>
            <w:tcW w:w="1710" w:type="dxa"/>
            <w:tcBorders>
              <w:bottom w:val="single" w:sz="4" w:space="0" w:color="auto"/>
            </w:tcBorders>
            <w:shd w:val="clear" w:color="auto" w:fill="auto"/>
            <w:vAlign w:val="bottom"/>
          </w:tcPr>
          <w:p w:rsidR="00F5091F" w:rsidRPr="008C3CEF" w:rsidRDefault="00F5091F" w:rsidP="005F5C85">
            <w:pPr>
              <w:spacing w:after="0" w:line="312" w:lineRule="auto"/>
              <w:jc w:val="right"/>
            </w:pPr>
          </w:p>
        </w:tc>
        <w:tc>
          <w:tcPr>
            <w:tcW w:w="270" w:type="dxa"/>
            <w:shd w:val="clear" w:color="auto" w:fill="auto"/>
            <w:vAlign w:val="bottom"/>
          </w:tcPr>
          <w:p w:rsidR="00F5091F" w:rsidRPr="008C3CEF" w:rsidRDefault="00F5091F" w:rsidP="005F5C85">
            <w:pPr>
              <w:spacing w:after="0" w:line="312" w:lineRule="auto"/>
              <w:jc w:val="right"/>
            </w:pPr>
          </w:p>
        </w:tc>
        <w:tc>
          <w:tcPr>
            <w:tcW w:w="1710" w:type="dxa"/>
            <w:tcBorders>
              <w:bottom w:val="single" w:sz="4" w:space="0" w:color="auto"/>
            </w:tcBorders>
            <w:shd w:val="clear" w:color="auto" w:fill="auto"/>
            <w:vAlign w:val="bottom"/>
          </w:tcPr>
          <w:p w:rsidR="00F5091F" w:rsidRPr="008C3CEF" w:rsidRDefault="00F5091F" w:rsidP="005F5C85">
            <w:pPr>
              <w:spacing w:after="0" w:line="312" w:lineRule="auto"/>
              <w:jc w:val="right"/>
            </w:pPr>
          </w:p>
        </w:tc>
      </w:tr>
      <w:tr w:rsidR="00F5091F" w:rsidRPr="008C3CEF" w:rsidTr="009C5F64">
        <w:trPr>
          <w:trHeight w:val="259"/>
        </w:trPr>
        <w:tc>
          <w:tcPr>
            <w:tcW w:w="5400" w:type="dxa"/>
            <w:shd w:val="clear" w:color="auto" w:fill="auto"/>
            <w:vAlign w:val="bottom"/>
          </w:tcPr>
          <w:p w:rsidR="00F5091F" w:rsidRPr="008C3CEF" w:rsidRDefault="00F5091F" w:rsidP="005F5C85">
            <w:pPr>
              <w:spacing w:after="0" w:line="312" w:lineRule="auto"/>
              <w:rPr>
                <w:b/>
                <w:snapToGrid w:val="0"/>
              </w:rPr>
            </w:pPr>
            <w:r w:rsidRPr="008C3CEF">
              <w:rPr>
                <w:b/>
                <w:snapToGrid w:val="0"/>
                <w:color w:val="000000"/>
              </w:rPr>
              <w:t>Chi phí thuế TNDN hiện hành (8)=(7)</w:t>
            </w:r>
          </w:p>
        </w:tc>
        <w:tc>
          <w:tcPr>
            <w:tcW w:w="1710" w:type="dxa"/>
            <w:tcBorders>
              <w:top w:val="single" w:sz="4" w:space="0" w:color="auto"/>
              <w:bottom w:val="double" w:sz="4" w:space="0" w:color="auto"/>
            </w:tcBorders>
            <w:shd w:val="clear" w:color="auto" w:fill="auto"/>
            <w:vAlign w:val="bottom"/>
          </w:tcPr>
          <w:p w:rsidR="00F5091F" w:rsidRPr="008C3CEF" w:rsidRDefault="00F5091F" w:rsidP="005F5C85">
            <w:pPr>
              <w:spacing w:after="0" w:line="312" w:lineRule="auto"/>
              <w:jc w:val="right"/>
              <w:rPr>
                <w:b/>
                <w:bCs/>
              </w:rPr>
            </w:pPr>
            <w:r w:rsidRPr="008C3CEF">
              <w:rPr>
                <w:b/>
                <w:bCs/>
              </w:rPr>
              <w:t>2.681.794.656</w:t>
            </w:r>
          </w:p>
        </w:tc>
        <w:tc>
          <w:tcPr>
            <w:tcW w:w="270" w:type="dxa"/>
            <w:shd w:val="clear" w:color="auto" w:fill="auto"/>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shd w:val="clear" w:color="auto" w:fill="auto"/>
            <w:vAlign w:val="bottom"/>
          </w:tcPr>
          <w:p w:rsidR="00F5091F" w:rsidRPr="008C3CEF" w:rsidRDefault="00F5091F" w:rsidP="005F5C85">
            <w:pPr>
              <w:spacing w:after="0" w:line="312" w:lineRule="auto"/>
              <w:jc w:val="right"/>
              <w:rPr>
                <w:b/>
                <w:bCs/>
              </w:rPr>
            </w:pPr>
            <w:r w:rsidRPr="008C3CEF">
              <w:rPr>
                <w:b/>
                <w:bCs/>
              </w:rPr>
              <w:t>146.913.414</w:t>
            </w:r>
          </w:p>
        </w:tc>
      </w:tr>
    </w:tbl>
    <w:p w:rsidR="00F5091F" w:rsidRPr="008C3CEF" w:rsidRDefault="00F5091F" w:rsidP="005F5C85">
      <w:pPr>
        <w:tabs>
          <w:tab w:val="left" w:pos="357"/>
        </w:tabs>
        <w:spacing w:after="0" w:line="312" w:lineRule="auto"/>
        <w:jc w:val="both"/>
        <w:rPr>
          <w:b/>
          <w:lang w:val="es-MX"/>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es-MX"/>
        </w:rPr>
      </w:pPr>
      <w:r w:rsidRPr="008C3CEF">
        <w:rPr>
          <w:b/>
          <w:lang w:val="es-MX"/>
        </w:rPr>
        <w:t>LÃI TRÊN CỔ PHIẾU</w:t>
      </w:r>
    </w:p>
    <w:p w:rsidR="00F5091F" w:rsidRPr="008C3CEF" w:rsidRDefault="00F5091F" w:rsidP="005F5C85">
      <w:pPr>
        <w:tabs>
          <w:tab w:val="left" w:pos="357"/>
        </w:tabs>
        <w:spacing w:after="0" w:line="312" w:lineRule="auto"/>
        <w:jc w:val="both"/>
        <w:rPr>
          <w:b/>
          <w:lang w:val="es-MX"/>
        </w:rPr>
      </w:pPr>
    </w:p>
    <w:p w:rsidR="00F5091F" w:rsidRPr="008C3CEF" w:rsidRDefault="00F5091F" w:rsidP="005F5C85">
      <w:pPr>
        <w:pStyle w:val="Level0"/>
        <w:tabs>
          <w:tab w:val="clear" w:pos="576"/>
          <w:tab w:val="clear" w:pos="1152"/>
          <w:tab w:val="clear" w:pos="1728"/>
          <w:tab w:val="clear" w:pos="2304"/>
        </w:tabs>
        <w:spacing w:before="0" w:line="312" w:lineRule="auto"/>
        <w:ind w:hanging="216"/>
        <w:jc w:val="both"/>
        <w:rPr>
          <w:b/>
          <w:snapToGrid w:val="0"/>
          <w:sz w:val="22"/>
          <w:szCs w:val="22"/>
          <w:u w:val="single"/>
          <w:lang w:val="nl-NL"/>
        </w:rPr>
      </w:pPr>
      <w:r w:rsidRPr="008C3CEF">
        <w:rPr>
          <w:b/>
          <w:snapToGrid w:val="0"/>
          <w:sz w:val="22"/>
          <w:szCs w:val="22"/>
          <w:u w:val="single"/>
          <w:lang w:val="nl-NL"/>
        </w:rPr>
        <w:t xml:space="preserve">Lãi cơ bản trên cổ phiếu </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lang w:val="nl-NL"/>
              </w:rPr>
            </w:pPr>
          </w:p>
        </w:tc>
        <w:tc>
          <w:tcPr>
            <w:tcW w:w="1710" w:type="dxa"/>
            <w:vAlign w:val="center"/>
          </w:tcPr>
          <w:p w:rsidR="00F5091F" w:rsidRPr="008C3CEF" w:rsidRDefault="00F5091F" w:rsidP="005F5C85">
            <w:pPr>
              <w:spacing w:after="0" w:line="312" w:lineRule="auto"/>
              <w:jc w:val="right"/>
              <w:rPr>
                <w:b/>
                <w:snapToGrid w:val="0"/>
              </w:rPr>
            </w:pPr>
            <w:r w:rsidRPr="008C3CEF">
              <w:rPr>
                <w:b/>
                <w:snapToGrid w:val="0"/>
              </w:rPr>
              <w:t>Năm 2015</w:t>
            </w:r>
          </w:p>
        </w:tc>
        <w:tc>
          <w:tcPr>
            <w:tcW w:w="270" w:type="dxa"/>
            <w:vAlign w:val="center"/>
          </w:tcPr>
          <w:p w:rsidR="00F5091F" w:rsidRPr="008C3CEF" w:rsidRDefault="00F5091F" w:rsidP="005F5C85">
            <w:pPr>
              <w:spacing w:after="0" w:line="312" w:lineRule="auto"/>
              <w:jc w:val="right"/>
              <w:rPr>
                <w:b/>
                <w:snapToGrid w:val="0"/>
              </w:rPr>
            </w:pPr>
          </w:p>
        </w:tc>
        <w:tc>
          <w:tcPr>
            <w:tcW w:w="1710" w:type="dxa"/>
            <w:vAlign w:val="center"/>
          </w:tcPr>
          <w:p w:rsidR="00F5091F" w:rsidRPr="008C3CEF" w:rsidRDefault="00F5091F" w:rsidP="005F5C85">
            <w:pPr>
              <w:spacing w:after="0" w:line="312" w:lineRule="auto"/>
              <w:jc w:val="right"/>
              <w:rPr>
                <w:b/>
                <w:snapToGrid w:val="0"/>
              </w:rPr>
            </w:pPr>
            <w:r w:rsidRPr="008C3CEF">
              <w:rPr>
                <w:b/>
                <w:snapToGrid w:val="0"/>
              </w:rPr>
              <w:t>Năm 2014</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t>Lợi nhuận hoặc lỗ sau thuế thu nhập doanh nghiệp (1)</w:t>
            </w:r>
          </w:p>
        </w:tc>
        <w:tc>
          <w:tcPr>
            <w:tcW w:w="1710" w:type="dxa"/>
          </w:tcPr>
          <w:p w:rsidR="00F5091F" w:rsidRPr="008C3CEF" w:rsidRDefault="00F5091F" w:rsidP="005F5C85">
            <w:pPr>
              <w:spacing w:after="0" w:line="312" w:lineRule="auto"/>
              <w:jc w:val="right"/>
            </w:pPr>
            <w:r w:rsidRPr="008C3CEF">
              <w:t>14.327.050.765</w:t>
            </w:r>
          </w:p>
        </w:tc>
        <w:tc>
          <w:tcPr>
            <w:tcW w:w="270" w:type="dxa"/>
          </w:tcPr>
          <w:p w:rsidR="00F5091F" w:rsidRPr="008C3CEF" w:rsidRDefault="00F5091F" w:rsidP="005F5C85">
            <w:pPr>
              <w:spacing w:after="0" w:line="312" w:lineRule="auto"/>
              <w:jc w:val="right"/>
            </w:pPr>
          </w:p>
        </w:tc>
        <w:tc>
          <w:tcPr>
            <w:tcW w:w="1710" w:type="dxa"/>
          </w:tcPr>
          <w:p w:rsidR="00F5091F" w:rsidRPr="008C3CEF" w:rsidRDefault="00F5091F" w:rsidP="005F5C85">
            <w:pPr>
              <w:spacing w:after="0" w:line="312" w:lineRule="auto"/>
              <w:jc w:val="right"/>
            </w:pPr>
            <w:r w:rsidRPr="008C3CEF">
              <w:t>5.305.571.954</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t>Các khoản điều chỉnh tăng hoặc giảm lợi nhuận hoặc lỗ sau thuế thu nhập doanh nghiệp để xác định lợi nhuận hoặc lỗ phân bổ cho cổ đông sở hữu cổ phiếu phổ thông</w:t>
            </w:r>
          </w:p>
        </w:tc>
        <w:tc>
          <w:tcPr>
            <w:tcW w:w="1710" w:type="dxa"/>
          </w:tcPr>
          <w:p w:rsidR="00F5091F" w:rsidRPr="008C3CEF" w:rsidRDefault="00F5091F" w:rsidP="005F5C85">
            <w:pPr>
              <w:spacing w:after="0" w:line="312" w:lineRule="auto"/>
              <w:jc w:val="right"/>
            </w:pPr>
          </w:p>
        </w:tc>
        <w:tc>
          <w:tcPr>
            <w:tcW w:w="270" w:type="dxa"/>
          </w:tcPr>
          <w:p w:rsidR="00F5091F" w:rsidRPr="008C3CEF" w:rsidRDefault="00F5091F" w:rsidP="005F5C85">
            <w:pPr>
              <w:spacing w:after="0" w:line="312" w:lineRule="auto"/>
              <w:jc w:val="right"/>
            </w:pPr>
          </w:p>
        </w:tc>
        <w:tc>
          <w:tcPr>
            <w:tcW w:w="1710" w:type="dxa"/>
          </w:tcPr>
          <w:p w:rsidR="00F5091F" w:rsidRPr="008C3CEF" w:rsidRDefault="00F5091F" w:rsidP="005F5C85">
            <w:pPr>
              <w:spacing w:after="0" w:line="312" w:lineRule="auto"/>
              <w:jc w:val="right"/>
            </w:pP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rPr>
                <w:i/>
              </w:rPr>
              <w:lastRenderedPageBreak/>
              <w:t>Các khoản điều chỉnh tăng (2a)</w:t>
            </w:r>
          </w:p>
        </w:tc>
        <w:tc>
          <w:tcPr>
            <w:tcW w:w="1710" w:type="dxa"/>
          </w:tcPr>
          <w:p w:rsidR="00F5091F" w:rsidRPr="008C3CEF" w:rsidRDefault="00F5091F" w:rsidP="005F5C85">
            <w:pPr>
              <w:spacing w:after="0" w:line="312" w:lineRule="auto"/>
              <w:jc w:val="right"/>
            </w:pPr>
            <w:r w:rsidRPr="008C3CEF">
              <w:t>-</w:t>
            </w:r>
          </w:p>
        </w:tc>
        <w:tc>
          <w:tcPr>
            <w:tcW w:w="270" w:type="dxa"/>
          </w:tcPr>
          <w:p w:rsidR="00F5091F" w:rsidRPr="008C3CEF" w:rsidRDefault="00F5091F" w:rsidP="005F5C85">
            <w:pPr>
              <w:spacing w:after="0" w:line="312" w:lineRule="auto"/>
              <w:jc w:val="right"/>
            </w:pPr>
          </w:p>
        </w:tc>
        <w:tc>
          <w:tcPr>
            <w:tcW w:w="1710" w:type="dxa"/>
          </w:tcPr>
          <w:p w:rsidR="00F5091F" w:rsidRPr="008C3CEF" w:rsidRDefault="00F5091F" w:rsidP="005F5C85">
            <w:pPr>
              <w:spacing w:after="0" w:line="312" w:lineRule="auto"/>
              <w:jc w:val="right"/>
            </w:pPr>
            <w:r w:rsidRPr="008C3CEF">
              <w:t>-</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rPr>
                <w:i/>
              </w:rPr>
              <w:t>Các khoản điều chỉnh giảm (2b)(*)</w:t>
            </w:r>
          </w:p>
        </w:tc>
        <w:tc>
          <w:tcPr>
            <w:tcW w:w="1710" w:type="dxa"/>
          </w:tcPr>
          <w:p w:rsidR="00F5091F" w:rsidRPr="008C3CEF" w:rsidRDefault="00F5091F" w:rsidP="005F5C85">
            <w:pPr>
              <w:spacing w:after="0" w:line="312" w:lineRule="auto"/>
              <w:jc w:val="right"/>
            </w:pPr>
            <w:r w:rsidRPr="008C3CEF">
              <w:t>-</w:t>
            </w:r>
          </w:p>
        </w:tc>
        <w:tc>
          <w:tcPr>
            <w:tcW w:w="270" w:type="dxa"/>
          </w:tcPr>
          <w:p w:rsidR="00F5091F" w:rsidRPr="008C3CEF" w:rsidRDefault="00F5091F" w:rsidP="005F5C85">
            <w:pPr>
              <w:spacing w:after="0" w:line="312" w:lineRule="auto"/>
              <w:jc w:val="right"/>
            </w:pPr>
          </w:p>
        </w:tc>
        <w:tc>
          <w:tcPr>
            <w:tcW w:w="1710" w:type="dxa"/>
          </w:tcPr>
          <w:p w:rsidR="00F5091F" w:rsidRPr="008C3CEF" w:rsidRDefault="00F5091F" w:rsidP="005F5C85">
            <w:pPr>
              <w:spacing w:after="0" w:line="312" w:lineRule="auto"/>
              <w:jc w:val="right"/>
            </w:pPr>
            <w:r w:rsidRPr="008C3CEF">
              <w:t>530.557.195</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rPr>
                <w:b/>
              </w:rPr>
              <w:t>Lợi nhuận hoặc lỗ phân bổ cho cổ đông sở hữu cổ phiếu phổ thông (3=1+2a-2b)</w:t>
            </w:r>
          </w:p>
        </w:tc>
        <w:tc>
          <w:tcPr>
            <w:tcW w:w="1710" w:type="dxa"/>
          </w:tcPr>
          <w:p w:rsidR="00F5091F" w:rsidRPr="008C3CEF" w:rsidRDefault="00F5091F" w:rsidP="005F5C85">
            <w:pPr>
              <w:spacing w:after="0" w:line="312" w:lineRule="auto"/>
              <w:jc w:val="right"/>
              <w:rPr>
                <w:b/>
                <w:bCs/>
              </w:rPr>
            </w:pPr>
            <w:r w:rsidRPr="008C3CEF">
              <w:rPr>
                <w:b/>
                <w:bCs/>
              </w:rPr>
              <w:t>14.327.050.765</w:t>
            </w:r>
          </w:p>
          <w:p w:rsidR="00F5091F" w:rsidRPr="008C3CEF" w:rsidRDefault="00F5091F" w:rsidP="005F5C85">
            <w:pPr>
              <w:spacing w:after="0" w:line="312" w:lineRule="auto"/>
              <w:jc w:val="right"/>
              <w:rPr>
                <w:b/>
                <w:bCs/>
              </w:rPr>
            </w:pPr>
          </w:p>
        </w:tc>
        <w:tc>
          <w:tcPr>
            <w:tcW w:w="270" w:type="dxa"/>
          </w:tcPr>
          <w:p w:rsidR="00F5091F" w:rsidRPr="008C3CEF" w:rsidRDefault="00F5091F" w:rsidP="005F5C85">
            <w:pPr>
              <w:spacing w:after="0" w:line="312" w:lineRule="auto"/>
              <w:jc w:val="right"/>
              <w:rPr>
                <w:b/>
                <w:bCs/>
              </w:rPr>
            </w:pPr>
          </w:p>
        </w:tc>
        <w:tc>
          <w:tcPr>
            <w:tcW w:w="1710" w:type="dxa"/>
          </w:tcPr>
          <w:p w:rsidR="00F5091F" w:rsidRPr="008C3CEF" w:rsidRDefault="00F5091F" w:rsidP="005F5C85">
            <w:pPr>
              <w:spacing w:after="0" w:line="312" w:lineRule="auto"/>
              <w:jc w:val="right"/>
              <w:rPr>
                <w:b/>
                <w:bCs/>
              </w:rPr>
            </w:pPr>
            <w:r w:rsidRPr="008C3CEF">
              <w:rPr>
                <w:b/>
                <w:bCs/>
              </w:rPr>
              <w:t>4.775.014.759</w:t>
            </w:r>
          </w:p>
        </w:tc>
      </w:tr>
      <w:tr w:rsidR="00F5091F" w:rsidRPr="008C3CEF" w:rsidTr="009C5F64">
        <w:trPr>
          <w:trHeight w:val="288"/>
        </w:trPr>
        <w:tc>
          <w:tcPr>
            <w:tcW w:w="5400" w:type="dxa"/>
            <w:vAlign w:val="center"/>
          </w:tcPr>
          <w:p w:rsidR="00F5091F" w:rsidRPr="008C3CEF" w:rsidRDefault="00F5091F" w:rsidP="005F5C85">
            <w:pPr>
              <w:spacing w:after="0" w:line="312" w:lineRule="auto"/>
              <w:rPr>
                <w:snapToGrid w:val="0"/>
              </w:rPr>
            </w:pPr>
            <w:r w:rsidRPr="008C3CEF">
              <w:rPr>
                <w:rStyle w:val="xsltbolditalic1"/>
                <w:b w:val="0"/>
                <w:i w:val="0"/>
                <w:lang w:val="nl-NL"/>
              </w:rPr>
              <w:t>Số lượng bình quân gia quyền của cổ phiếu phổ thông đang lưu hành trong kỳ</w:t>
            </w:r>
            <w:r w:rsidRPr="008C3CEF">
              <w:t xml:space="preserve"> (4)</w:t>
            </w:r>
          </w:p>
        </w:tc>
        <w:tc>
          <w:tcPr>
            <w:tcW w:w="1710" w:type="dxa"/>
          </w:tcPr>
          <w:p w:rsidR="00F5091F" w:rsidRPr="008C3CEF" w:rsidRDefault="00F5091F" w:rsidP="005F5C85">
            <w:pPr>
              <w:spacing w:after="0" w:line="312" w:lineRule="auto"/>
              <w:jc w:val="right"/>
            </w:pPr>
            <w:r w:rsidRPr="008C3CEF">
              <w:t>6.333.123</w:t>
            </w:r>
          </w:p>
          <w:p w:rsidR="00F5091F" w:rsidRPr="008C3CEF" w:rsidRDefault="00F5091F" w:rsidP="005F5C85">
            <w:pPr>
              <w:spacing w:after="0" w:line="312" w:lineRule="auto"/>
              <w:jc w:val="right"/>
            </w:pPr>
          </w:p>
        </w:tc>
        <w:tc>
          <w:tcPr>
            <w:tcW w:w="270" w:type="dxa"/>
          </w:tcPr>
          <w:p w:rsidR="00F5091F" w:rsidRPr="008C3CEF" w:rsidRDefault="00F5091F" w:rsidP="005F5C85">
            <w:pPr>
              <w:spacing w:after="0" w:line="312" w:lineRule="auto"/>
              <w:jc w:val="right"/>
            </w:pPr>
          </w:p>
        </w:tc>
        <w:tc>
          <w:tcPr>
            <w:tcW w:w="1710" w:type="dxa"/>
          </w:tcPr>
          <w:p w:rsidR="00F5091F" w:rsidRPr="008C3CEF" w:rsidRDefault="00F5091F" w:rsidP="005F5C85">
            <w:pPr>
              <w:spacing w:after="0" w:line="312" w:lineRule="auto"/>
              <w:jc w:val="right"/>
            </w:pPr>
            <w:r w:rsidRPr="008C3CEF">
              <w:t>5.970.119</w:t>
            </w:r>
          </w:p>
        </w:tc>
      </w:tr>
      <w:tr w:rsidR="00F5091F" w:rsidRPr="008C3CEF" w:rsidTr="009C5F64">
        <w:trPr>
          <w:trHeight w:val="288"/>
        </w:trPr>
        <w:tc>
          <w:tcPr>
            <w:tcW w:w="5400" w:type="dxa"/>
            <w:vAlign w:val="center"/>
          </w:tcPr>
          <w:p w:rsidR="00F5091F" w:rsidRPr="008C3CEF" w:rsidRDefault="00F5091F" w:rsidP="005F5C85">
            <w:pPr>
              <w:spacing w:after="0" w:line="312" w:lineRule="auto"/>
              <w:rPr>
                <w:b/>
                <w:snapToGrid w:val="0"/>
              </w:rPr>
            </w:pPr>
            <w:r w:rsidRPr="008C3CEF">
              <w:rPr>
                <w:b/>
              </w:rPr>
              <w:t>Lãi cơ bản trên cổ phiếu (5=3/4)</w:t>
            </w:r>
          </w:p>
        </w:tc>
        <w:tc>
          <w:tcPr>
            <w:tcW w:w="1710" w:type="dxa"/>
          </w:tcPr>
          <w:p w:rsidR="00F5091F" w:rsidRPr="008C3CEF" w:rsidRDefault="00F5091F" w:rsidP="005F5C85">
            <w:pPr>
              <w:spacing w:after="0" w:line="312" w:lineRule="auto"/>
              <w:jc w:val="right"/>
              <w:rPr>
                <w:b/>
                <w:bCs/>
              </w:rPr>
            </w:pPr>
            <w:r w:rsidRPr="008C3CEF">
              <w:rPr>
                <w:b/>
                <w:bCs/>
              </w:rPr>
              <w:t>2.262</w:t>
            </w:r>
          </w:p>
        </w:tc>
        <w:tc>
          <w:tcPr>
            <w:tcW w:w="270" w:type="dxa"/>
          </w:tcPr>
          <w:p w:rsidR="00F5091F" w:rsidRPr="008C3CEF" w:rsidRDefault="00F5091F" w:rsidP="005F5C85">
            <w:pPr>
              <w:spacing w:after="0" w:line="312" w:lineRule="auto"/>
              <w:jc w:val="right"/>
              <w:rPr>
                <w:b/>
                <w:bCs/>
              </w:rPr>
            </w:pPr>
          </w:p>
        </w:tc>
        <w:tc>
          <w:tcPr>
            <w:tcW w:w="1710" w:type="dxa"/>
          </w:tcPr>
          <w:p w:rsidR="00F5091F" w:rsidRPr="008C3CEF" w:rsidRDefault="00F5091F" w:rsidP="005F5C85">
            <w:pPr>
              <w:spacing w:after="0" w:line="312" w:lineRule="auto"/>
              <w:jc w:val="right"/>
              <w:rPr>
                <w:b/>
                <w:bCs/>
              </w:rPr>
            </w:pPr>
            <w:r w:rsidRPr="008C3CEF">
              <w:rPr>
                <w:b/>
                <w:bCs/>
              </w:rPr>
              <w:t>800</w:t>
            </w:r>
          </w:p>
        </w:tc>
      </w:tr>
    </w:tbl>
    <w:p w:rsidR="00F5091F" w:rsidRPr="008C3CEF" w:rsidRDefault="00F5091F" w:rsidP="005F5C85">
      <w:pPr>
        <w:pStyle w:val="Header"/>
        <w:spacing w:line="312" w:lineRule="auto"/>
        <w:ind w:left="380"/>
        <w:rPr>
          <w:b/>
          <w:lang w:val="it-IT"/>
        </w:rPr>
      </w:pPr>
    </w:p>
    <w:p w:rsidR="00F5091F" w:rsidRPr="008C3CEF" w:rsidRDefault="00F5091F" w:rsidP="005F5C85">
      <w:pPr>
        <w:spacing w:after="0" w:line="312" w:lineRule="auto"/>
        <w:ind w:left="360"/>
        <w:jc w:val="both"/>
        <w:rPr>
          <w:b/>
          <w:lang w:val="es-MX"/>
        </w:rPr>
      </w:pPr>
      <w:r w:rsidRPr="008C3CEF">
        <w:rPr>
          <w:lang w:val="nl-NL"/>
        </w:rPr>
        <w:t>Không có sự tác động của các công cụ trong tương lai có thể được chuyển đổi thành cổ phiếu và pha loãng giá trị cổ phiếu nên không có dấu hiệu cho thấy lãi suy giảm trên cổ phiếu sẽ nhỏ hơn lãi cơ bản trên cổ phiếu.</w:t>
      </w:r>
    </w:p>
    <w:p w:rsidR="00F5091F" w:rsidRPr="008C3CEF" w:rsidRDefault="00F5091F" w:rsidP="005F5C85">
      <w:pPr>
        <w:spacing w:after="0" w:line="312" w:lineRule="auto"/>
        <w:ind w:left="360"/>
        <w:jc w:val="both"/>
        <w:rPr>
          <w:sz w:val="16"/>
          <w:szCs w:val="16"/>
          <w:lang w:val="es-MX"/>
        </w:rPr>
      </w:pPr>
    </w:p>
    <w:p w:rsidR="00F5091F" w:rsidRPr="008C3CEF" w:rsidRDefault="00F5091F" w:rsidP="005F5C85">
      <w:pPr>
        <w:pStyle w:val="Header"/>
        <w:spacing w:line="312" w:lineRule="auto"/>
        <w:ind w:left="380"/>
        <w:jc w:val="both"/>
        <w:rPr>
          <w:lang w:val="es-MX"/>
        </w:rPr>
      </w:pPr>
      <w:r w:rsidRPr="008C3CEF">
        <w:rPr>
          <w:lang w:val="es-MX"/>
        </w:rPr>
        <w:t xml:space="preserve">(*) Khoản điều chỉnh giảm (2b) tại cột số liệu so sánh năm 2014 là điều chỉnh </w:t>
      </w:r>
      <w:r w:rsidRPr="008C3CEF">
        <w:t xml:space="preserve">do trích quỹ khen thưởng, phúc lợi từ lợi nhuận sau thuế năm 2014 theo </w:t>
      </w:r>
      <w:r w:rsidRPr="008C3CEF">
        <w:rPr>
          <w:lang w:val="es-MX"/>
        </w:rPr>
        <w:t>Nghị quyết Đại hội đồng cổ đông ngày 28/3/2015.</w:t>
      </w:r>
    </w:p>
    <w:p w:rsidR="00F5091F" w:rsidRPr="008C3CEF" w:rsidRDefault="00F5091F" w:rsidP="005F5C85">
      <w:pPr>
        <w:pStyle w:val="Header"/>
        <w:spacing w:line="312" w:lineRule="auto"/>
        <w:ind w:left="380"/>
        <w:rPr>
          <w:b/>
          <w:lang w:val="it-IT"/>
        </w:rPr>
      </w:pPr>
    </w:p>
    <w:p w:rsidR="00F5091F" w:rsidRPr="008C3CEF" w:rsidRDefault="00F5091F" w:rsidP="00953DC1">
      <w:pPr>
        <w:numPr>
          <w:ilvl w:val="0"/>
          <w:numId w:val="14"/>
        </w:numPr>
        <w:tabs>
          <w:tab w:val="clear" w:pos="1980"/>
          <w:tab w:val="left" w:pos="357"/>
        </w:tabs>
        <w:spacing w:after="0" w:line="312" w:lineRule="auto"/>
        <w:ind w:left="0" w:firstLine="0"/>
        <w:jc w:val="both"/>
        <w:rPr>
          <w:b/>
          <w:lang w:val="it-IT"/>
        </w:rPr>
      </w:pPr>
      <w:r w:rsidRPr="008C3CEF">
        <w:rPr>
          <w:b/>
          <w:lang w:val="it-IT"/>
        </w:rPr>
        <w:t xml:space="preserve">CÁC SỰ KIỆN </w:t>
      </w:r>
      <w:r w:rsidRPr="008C3CEF">
        <w:rPr>
          <w:b/>
          <w:lang w:val="es-MX"/>
        </w:rPr>
        <w:t>SAU</w:t>
      </w:r>
      <w:r w:rsidRPr="008C3CEF">
        <w:rPr>
          <w:b/>
          <w:lang w:val="it-IT"/>
        </w:rPr>
        <w:t xml:space="preserve"> NGÀY KẾT THÚC KỲ KẾ TOÁN NĂM</w:t>
      </w:r>
    </w:p>
    <w:p w:rsidR="00F5091F" w:rsidRPr="008C3CEF" w:rsidRDefault="00F5091F" w:rsidP="005F5C85">
      <w:pPr>
        <w:pStyle w:val="Header"/>
        <w:spacing w:line="312" w:lineRule="auto"/>
        <w:rPr>
          <w:b/>
          <w:lang w:val="it-IT"/>
        </w:rPr>
      </w:pPr>
    </w:p>
    <w:p w:rsidR="00F5091F" w:rsidRPr="008C3CEF" w:rsidRDefault="00F5091F" w:rsidP="005F5C85">
      <w:pPr>
        <w:spacing w:after="0" w:line="312" w:lineRule="auto"/>
        <w:ind w:left="360"/>
        <w:jc w:val="both"/>
        <w:rPr>
          <w:lang w:val="es-MX"/>
        </w:rPr>
      </w:pPr>
      <w:r w:rsidRPr="008C3CEF">
        <w:rPr>
          <w:snapToGrid w:val="0"/>
          <w:lang w:val="it-IT"/>
        </w:rPr>
        <w:t>Theo Thông báo số 92/TB-SGDHN ngày 28/01/2016 Công ty đã được Sở giao dịch chứng khoán Hà Nội chấp thuận niêm yết bổ sung thêm 6.775.859 cổ phiếu mới. Đồng thời, ngày 29/2/2016, C</w:t>
      </w:r>
      <w:r w:rsidRPr="008C3CEF">
        <w:rPr>
          <w:lang w:val="nl-NL"/>
        </w:rPr>
        <w:t xml:space="preserve">ông ty được </w:t>
      </w:r>
      <w:r w:rsidRPr="008C3CEF">
        <w:rPr>
          <w:lang w:val="es-MX"/>
        </w:rPr>
        <w:t xml:space="preserve">Sở Kế hoạch và Đầu tư </w:t>
      </w:r>
      <w:r w:rsidRPr="008C3CEF">
        <w:rPr>
          <w:lang w:val="nl-NL"/>
        </w:rPr>
        <w:t>Thành phố Hải Phòng</w:t>
      </w:r>
      <w:r w:rsidRPr="008C3CEF">
        <w:rPr>
          <w:lang w:val="es-MX"/>
        </w:rPr>
        <w:t xml:space="preserve"> cấp Giấy chứng nhận đăng ký kinh doanh thay đổi lần thứ 13, theo đó:</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snapToGrid w:val="0"/>
          <w:lang w:val="it-IT"/>
        </w:rPr>
      </w:pPr>
      <w:r w:rsidRPr="008C3CEF">
        <w:rPr>
          <w:lang w:val="nl-NL"/>
        </w:rPr>
        <w:t>Vốn điều lệ: 131.089.820.000 VND, mệnh giá cổ phần là 10.000 VND.</w:t>
      </w:r>
    </w:p>
    <w:p w:rsidR="00F5091F" w:rsidRPr="008C3CEF" w:rsidRDefault="00F5091F" w:rsidP="005F5C85">
      <w:pPr>
        <w:tabs>
          <w:tab w:val="left" w:pos="357"/>
          <w:tab w:val="left" w:pos="630"/>
          <w:tab w:val="left" w:pos="1440"/>
          <w:tab w:val="left" w:pos="2268"/>
          <w:tab w:val="left" w:pos="2880"/>
          <w:tab w:val="left" w:pos="3600"/>
          <w:tab w:val="left" w:pos="4320"/>
          <w:tab w:val="left" w:pos="5040"/>
          <w:tab w:val="left" w:pos="5760"/>
          <w:tab w:val="left" w:pos="6480"/>
          <w:tab w:val="left" w:pos="7200"/>
          <w:tab w:val="left" w:pos="7920"/>
          <w:tab w:val="left" w:pos="8647"/>
        </w:tabs>
        <w:suppressAutoHyphens/>
        <w:spacing w:after="0" w:line="312" w:lineRule="auto"/>
        <w:ind w:left="380"/>
        <w:jc w:val="both"/>
        <w:rPr>
          <w:b/>
          <w:lang w:val="it-IT"/>
        </w:rPr>
      </w:pPr>
      <w:r w:rsidRPr="008C3CEF">
        <w:rPr>
          <w:lang w:val="es-MX"/>
        </w:rPr>
        <w:t xml:space="preserve">Ban Giám đốc khẳng định rằng, theo nhận định của Ban Giám đốc, trên các khía cạnh trọng yếu, ngoài sự kiện nêu trên, không còn sự kiện bất thường nào xảy ra sau ngày kết thúc </w:t>
      </w:r>
      <w:r w:rsidRPr="008C3CEF">
        <w:rPr>
          <w:lang w:val="de-DE"/>
        </w:rPr>
        <w:t>năm tài chính tại ngày 31/12/2015 làm ảnh hưởng đến tình hình tài chính, kết quả hoạt động kinh doanh và lưu chuyển tiền tệ cho năm tài chính kết thúc ngày 31/12/2015</w:t>
      </w:r>
      <w:r w:rsidRPr="008C3CEF">
        <w:rPr>
          <w:lang w:val="es-MX"/>
        </w:rPr>
        <w:t>.</w:t>
      </w:r>
    </w:p>
    <w:p w:rsidR="00F5091F" w:rsidRPr="008C3CEF" w:rsidRDefault="00F5091F" w:rsidP="00953DC1">
      <w:pPr>
        <w:numPr>
          <w:ilvl w:val="0"/>
          <w:numId w:val="14"/>
        </w:numPr>
        <w:tabs>
          <w:tab w:val="clear" w:pos="1980"/>
          <w:tab w:val="left" w:pos="357"/>
        </w:tabs>
        <w:spacing w:after="0" w:line="312" w:lineRule="auto"/>
        <w:ind w:left="0" w:firstLine="0"/>
        <w:jc w:val="both"/>
        <w:rPr>
          <w:b/>
          <w:lang w:val="it-IT"/>
        </w:rPr>
      </w:pPr>
      <w:r w:rsidRPr="008C3CEF">
        <w:rPr>
          <w:b/>
          <w:lang w:val="it-IT"/>
        </w:rPr>
        <w:t>CÔNG CỤ TÀI CHÍNH</w:t>
      </w:r>
    </w:p>
    <w:p w:rsidR="00F5091F" w:rsidRPr="008C3CEF" w:rsidRDefault="00F5091F" w:rsidP="005F5C85">
      <w:pPr>
        <w:spacing w:after="0" w:line="312" w:lineRule="auto"/>
        <w:ind w:left="360"/>
        <w:jc w:val="both"/>
        <w:rPr>
          <w:sz w:val="14"/>
          <w:lang w:val="es-MX"/>
        </w:rPr>
      </w:pPr>
      <w:r w:rsidRPr="008C3CEF">
        <w:rPr>
          <w:u w:val="single"/>
          <w:lang w:val="es-MX"/>
        </w:rPr>
        <w:t>Các loại công cụ tài chính</w:t>
      </w:r>
    </w:p>
    <w:p w:rsidR="00F5091F" w:rsidRPr="008C3CEF" w:rsidRDefault="00F5091F" w:rsidP="005F5C85">
      <w:pPr>
        <w:spacing w:after="0" w:line="312" w:lineRule="auto"/>
        <w:ind w:left="360"/>
        <w:jc w:val="both"/>
        <w:rPr>
          <w:lang w:val="es-MX"/>
        </w:rPr>
      </w:pPr>
      <w:r w:rsidRPr="008C3CEF">
        <w:rPr>
          <w:lang w:val="es-MX"/>
        </w:rPr>
        <w:t>Chi tiết các chính sách kế toán chủ yếu và các phương pháp mà Công ty áp dụng (bao gồm các tiêu chí để ghi nhận, cơ sở xác định giá trị và cơ sở ghi nhận các khoản thu nhập và chi phí) đối với từng loại tài sản tài chính, nợ phải trả tài chính và công cụ vốn được trình bày tại thuyết minh số 4.21.</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lang w:val="es-MX"/>
              </w:rPr>
            </w:pPr>
          </w:p>
        </w:tc>
        <w:tc>
          <w:tcPr>
            <w:tcW w:w="1710" w:type="dxa"/>
            <w:vAlign w:val="bottom"/>
          </w:tcPr>
          <w:p w:rsidR="00F5091F" w:rsidRPr="008C3CEF" w:rsidRDefault="00F5091F" w:rsidP="005F5C85">
            <w:pPr>
              <w:spacing w:after="0" w:line="312" w:lineRule="auto"/>
              <w:ind w:left="-108"/>
              <w:jc w:val="right"/>
              <w:rPr>
                <w:rFonts w:eastAsia="MS Mincho"/>
                <w:b/>
              </w:rPr>
            </w:pPr>
            <w:r w:rsidRPr="008C3CEF">
              <w:rPr>
                <w:rFonts w:eastAsia="MS Mincho"/>
                <w:b/>
              </w:rPr>
              <w:t>Giá trị ghi sổ</w:t>
            </w:r>
          </w:p>
        </w:tc>
        <w:tc>
          <w:tcPr>
            <w:tcW w:w="270" w:type="dxa"/>
            <w:vAlign w:val="bottom"/>
          </w:tcPr>
          <w:p w:rsidR="00F5091F" w:rsidRPr="008C3CEF" w:rsidRDefault="00F5091F" w:rsidP="005F5C85">
            <w:pPr>
              <w:spacing w:after="0" w:line="312" w:lineRule="auto"/>
              <w:ind w:left="-108"/>
              <w:jc w:val="right"/>
              <w:rPr>
                <w:rFonts w:eastAsia="MS Mincho"/>
                <w:b/>
              </w:rPr>
            </w:pPr>
          </w:p>
        </w:tc>
        <w:tc>
          <w:tcPr>
            <w:tcW w:w="1710" w:type="dxa"/>
            <w:vAlign w:val="bottom"/>
          </w:tcPr>
          <w:p w:rsidR="00F5091F" w:rsidRPr="008C3CEF" w:rsidRDefault="00F5091F" w:rsidP="005F5C85">
            <w:pPr>
              <w:spacing w:after="0" w:line="312" w:lineRule="auto"/>
              <w:ind w:left="-108"/>
              <w:jc w:val="right"/>
              <w:rPr>
                <w:rFonts w:eastAsia="MS Mincho"/>
                <w:b/>
              </w:rPr>
            </w:pPr>
            <w:r w:rsidRPr="008C3CEF">
              <w:rPr>
                <w:rFonts w:eastAsia="MS Mincho"/>
                <w:b/>
              </w:rPr>
              <w:t>Giá trị ghi sổ</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rPr>
            </w:pPr>
          </w:p>
        </w:tc>
        <w:tc>
          <w:tcPr>
            <w:tcW w:w="1710" w:type="dxa"/>
            <w:vAlign w:val="bottom"/>
          </w:tcPr>
          <w:p w:rsidR="00F5091F" w:rsidRPr="008C3CEF" w:rsidRDefault="00F5091F" w:rsidP="005F5C85">
            <w:pPr>
              <w:spacing w:after="0" w:line="312" w:lineRule="auto"/>
              <w:ind w:left="-108"/>
              <w:jc w:val="right"/>
              <w:rPr>
                <w:rFonts w:eastAsia="MS Mincho"/>
                <w:b/>
              </w:rPr>
            </w:pPr>
            <w:r w:rsidRPr="008C3CEF">
              <w:rPr>
                <w:rFonts w:eastAsia="MS Mincho"/>
                <w:b/>
              </w:rPr>
              <w:t>31/12/2015</w:t>
            </w:r>
          </w:p>
        </w:tc>
        <w:tc>
          <w:tcPr>
            <w:tcW w:w="270" w:type="dxa"/>
            <w:vAlign w:val="bottom"/>
          </w:tcPr>
          <w:p w:rsidR="00F5091F" w:rsidRPr="008C3CEF" w:rsidRDefault="00F5091F" w:rsidP="005F5C85">
            <w:pPr>
              <w:spacing w:after="0" w:line="312" w:lineRule="auto"/>
              <w:ind w:left="-108"/>
              <w:jc w:val="right"/>
              <w:rPr>
                <w:rFonts w:eastAsia="MS Mincho"/>
                <w:b/>
              </w:rPr>
            </w:pPr>
          </w:p>
        </w:tc>
        <w:tc>
          <w:tcPr>
            <w:tcW w:w="1710" w:type="dxa"/>
            <w:vAlign w:val="bottom"/>
          </w:tcPr>
          <w:p w:rsidR="00F5091F" w:rsidRPr="008C3CEF" w:rsidRDefault="00F5091F" w:rsidP="005F5C85">
            <w:pPr>
              <w:spacing w:after="0" w:line="312" w:lineRule="auto"/>
              <w:ind w:left="-108"/>
              <w:jc w:val="right"/>
              <w:rPr>
                <w:rFonts w:eastAsia="MS Mincho"/>
                <w:b/>
              </w:rPr>
            </w:pPr>
            <w:r w:rsidRPr="008C3CEF">
              <w:rPr>
                <w:rFonts w:eastAsia="MS Mincho"/>
                <w:b/>
              </w:rPr>
              <w:t>01/01/2015</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bottom"/>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170"/>
        </w:trPr>
        <w:tc>
          <w:tcPr>
            <w:tcW w:w="5400" w:type="dxa"/>
            <w:vAlign w:val="bottom"/>
          </w:tcPr>
          <w:p w:rsidR="00F5091F" w:rsidRPr="008C3CEF" w:rsidRDefault="00F5091F" w:rsidP="005F5C85">
            <w:pPr>
              <w:spacing w:after="0" w:line="312" w:lineRule="auto"/>
              <w:rPr>
                <w:b/>
                <w:snapToGrid w:val="0"/>
              </w:rPr>
            </w:pPr>
            <w:r w:rsidRPr="008C3CEF">
              <w:rPr>
                <w:b/>
                <w:snapToGrid w:val="0"/>
              </w:rPr>
              <w:t>Tài sản tài chính</w:t>
            </w: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c>
          <w:tcPr>
            <w:tcW w:w="270" w:type="dxa"/>
            <w:vAlign w:val="bottom"/>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r>
      <w:tr w:rsidR="00F5091F" w:rsidRPr="008C3CEF" w:rsidTr="009C5F64">
        <w:trPr>
          <w:trHeight w:val="170"/>
        </w:trPr>
        <w:tc>
          <w:tcPr>
            <w:tcW w:w="5400" w:type="dxa"/>
            <w:vAlign w:val="bottom"/>
          </w:tcPr>
          <w:p w:rsidR="00F5091F" w:rsidRPr="008C3CEF" w:rsidRDefault="00F5091F" w:rsidP="005F5C85">
            <w:pPr>
              <w:spacing w:after="0" w:line="312" w:lineRule="auto"/>
            </w:pPr>
            <w:r w:rsidRPr="008C3CEF">
              <w:rPr>
                <w:snapToGrid w:val="0"/>
              </w:rPr>
              <w:t>Tiền và các khoản tương đương tiền</w:t>
            </w:r>
          </w:p>
        </w:tc>
        <w:tc>
          <w:tcPr>
            <w:tcW w:w="1710" w:type="dxa"/>
            <w:vAlign w:val="bottom"/>
          </w:tcPr>
          <w:p w:rsidR="00F5091F" w:rsidRPr="008C3CEF" w:rsidRDefault="00F5091F" w:rsidP="005F5C85">
            <w:pPr>
              <w:spacing w:after="0" w:line="312" w:lineRule="auto"/>
              <w:jc w:val="right"/>
            </w:pPr>
            <w:r w:rsidRPr="008C3CEF">
              <w:t>45.250.552.095</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7.702.162.902</w:t>
            </w:r>
          </w:p>
        </w:tc>
      </w:tr>
      <w:tr w:rsidR="00F5091F" w:rsidRPr="008C3CEF" w:rsidTr="009C5F64">
        <w:trPr>
          <w:trHeight w:val="170"/>
        </w:trPr>
        <w:tc>
          <w:tcPr>
            <w:tcW w:w="5400" w:type="dxa"/>
            <w:vAlign w:val="bottom"/>
          </w:tcPr>
          <w:p w:rsidR="00F5091F" w:rsidRPr="008C3CEF" w:rsidRDefault="00F5091F" w:rsidP="005F5C85">
            <w:pPr>
              <w:spacing w:after="0" w:line="312" w:lineRule="auto"/>
            </w:pPr>
            <w:r w:rsidRPr="008C3CEF">
              <w:rPr>
                <w:snapToGrid w:val="0"/>
              </w:rPr>
              <w:t>Chứng khoán kinh doanh</w:t>
            </w:r>
          </w:p>
        </w:tc>
        <w:tc>
          <w:tcPr>
            <w:tcW w:w="1710" w:type="dxa"/>
            <w:vAlign w:val="bottom"/>
          </w:tcPr>
          <w:p w:rsidR="00F5091F" w:rsidRPr="008C3CEF" w:rsidRDefault="00F5091F" w:rsidP="005F5C85">
            <w:pPr>
              <w:spacing w:after="0" w:line="312" w:lineRule="auto"/>
              <w:jc w:val="right"/>
            </w:pPr>
            <w:r w:rsidRPr="008C3CEF">
              <w:t>500.000.000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500.000.000</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t>Phải thu ngắn hạn của khách hàng</w:t>
            </w:r>
          </w:p>
        </w:tc>
        <w:tc>
          <w:tcPr>
            <w:tcW w:w="1710" w:type="dxa"/>
            <w:vAlign w:val="bottom"/>
          </w:tcPr>
          <w:p w:rsidR="00F5091F" w:rsidRPr="008C3CEF" w:rsidRDefault="00F5091F" w:rsidP="005F5C85">
            <w:pPr>
              <w:spacing w:after="0" w:line="312" w:lineRule="auto"/>
              <w:jc w:val="right"/>
            </w:pPr>
            <w:r w:rsidRPr="008C3CEF">
              <w:t>38.747.403.603</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33.849.776.863</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t>Phải thu ngắn hạn khác</w:t>
            </w:r>
          </w:p>
        </w:tc>
        <w:tc>
          <w:tcPr>
            <w:tcW w:w="1710" w:type="dxa"/>
            <w:vAlign w:val="bottom"/>
          </w:tcPr>
          <w:p w:rsidR="00F5091F" w:rsidRPr="008C3CEF" w:rsidRDefault="00F5091F" w:rsidP="005F5C85">
            <w:pPr>
              <w:spacing w:after="0" w:line="312" w:lineRule="auto"/>
              <w:jc w:val="right"/>
            </w:pPr>
            <w:r w:rsidRPr="008C3CEF">
              <w:t>41.645.425.604</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16.216.215.516</w:t>
            </w:r>
          </w:p>
        </w:tc>
      </w:tr>
      <w:tr w:rsidR="00F5091F" w:rsidRPr="008C3CEF" w:rsidTr="009C5F64">
        <w:trPr>
          <w:trHeight w:val="170"/>
        </w:trPr>
        <w:tc>
          <w:tcPr>
            <w:tcW w:w="5400" w:type="dxa"/>
            <w:vAlign w:val="bottom"/>
          </w:tcPr>
          <w:p w:rsidR="00F5091F" w:rsidRPr="008C3CEF" w:rsidRDefault="00F5091F" w:rsidP="005F5C85">
            <w:pPr>
              <w:spacing w:after="0" w:line="312" w:lineRule="auto"/>
              <w:rPr>
                <w:b/>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126.143.381.302</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58.268.155.281</w:t>
            </w:r>
          </w:p>
        </w:tc>
      </w:tr>
      <w:tr w:rsidR="00F5091F" w:rsidRPr="008C3CEF" w:rsidTr="009C5F64">
        <w:trPr>
          <w:trHeight w:val="170"/>
        </w:trPr>
        <w:tc>
          <w:tcPr>
            <w:tcW w:w="5400" w:type="dxa"/>
            <w:vAlign w:val="bottom"/>
          </w:tcPr>
          <w:p w:rsidR="00F5091F" w:rsidRPr="008C3CEF" w:rsidRDefault="00F5091F" w:rsidP="005F5C85">
            <w:pPr>
              <w:spacing w:after="0" w:line="312" w:lineRule="auto"/>
              <w:rPr>
                <w:b/>
                <w:snapToGrid w:val="0"/>
              </w:rPr>
            </w:pPr>
            <w:r w:rsidRPr="008C3CEF">
              <w:rPr>
                <w:b/>
                <w:snapToGrid w:val="0"/>
              </w:rPr>
              <w:t>Nợ tài chính</w:t>
            </w:r>
          </w:p>
        </w:tc>
        <w:tc>
          <w:tcPr>
            <w:tcW w:w="1710" w:type="dxa"/>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lastRenderedPageBreak/>
              <w:t>Phải trả người bán ngắn hạn</w:t>
            </w:r>
          </w:p>
        </w:tc>
        <w:tc>
          <w:tcPr>
            <w:tcW w:w="1710" w:type="dxa"/>
            <w:vAlign w:val="bottom"/>
          </w:tcPr>
          <w:p w:rsidR="00F5091F" w:rsidRPr="008C3CEF" w:rsidRDefault="00F5091F" w:rsidP="005F5C85">
            <w:pPr>
              <w:spacing w:after="0" w:line="312" w:lineRule="auto"/>
              <w:jc w:val="right"/>
            </w:pPr>
            <w:r w:rsidRPr="008C3CEF">
              <w:t>17.478.083.382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17.240.827.567</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t>Chi phí phải trả ngắn hạn</w:t>
            </w:r>
          </w:p>
        </w:tc>
        <w:tc>
          <w:tcPr>
            <w:tcW w:w="1710" w:type="dxa"/>
            <w:vAlign w:val="bottom"/>
          </w:tcPr>
          <w:p w:rsidR="00F5091F" w:rsidRPr="008C3CEF" w:rsidRDefault="00F5091F" w:rsidP="005F5C85">
            <w:pPr>
              <w:spacing w:after="0" w:line="312" w:lineRule="auto"/>
              <w:jc w:val="right"/>
            </w:pPr>
            <w:r w:rsidRPr="008C3CEF">
              <w:t>112.011.116</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197.457.287</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t>Phải trả ngắn hạn khác</w:t>
            </w:r>
          </w:p>
        </w:tc>
        <w:tc>
          <w:tcPr>
            <w:tcW w:w="1710" w:type="dxa"/>
            <w:vAlign w:val="bottom"/>
          </w:tcPr>
          <w:p w:rsidR="00F5091F" w:rsidRPr="008C3CEF" w:rsidRDefault="00F5091F" w:rsidP="005F5C85">
            <w:pPr>
              <w:spacing w:after="0" w:line="312" w:lineRule="auto"/>
              <w:jc w:val="right"/>
            </w:pPr>
            <w:r w:rsidRPr="008C3CEF">
              <w:t>1.449.676.270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807.888.467</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t xml:space="preserve">Vay và nợ thuê tài chính </w:t>
            </w:r>
          </w:p>
        </w:tc>
        <w:tc>
          <w:tcPr>
            <w:tcW w:w="1710" w:type="dxa"/>
            <w:vAlign w:val="bottom"/>
          </w:tcPr>
          <w:p w:rsidR="00F5091F" w:rsidRPr="008C3CEF" w:rsidRDefault="00F5091F" w:rsidP="005F5C85">
            <w:pPr>
              <w:spacing w:after="0" w:line="312" w:lineRule="auto"/>
              <w:jc w:val="right"/>
            </w:pPr>
            <w:r w:rsidRPr="008C3CEF">
              <w:t>17.013.905.424</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8.329.737.462</w:t>
            </w:r>
          </w:p>
        </w:tc>
      </w:tr>
      <w:tr w:rsidR="00F5091F" w:rsidRPr="008C3CEF" w:rsidTr="009C5F64">
        <w:trPr>
          <w:trHeight w:val="170"/>
        </w:trPr>
        <w:tc>
          <w:tcPr>
            <w:tcW w:w="5400" w:type="dxa"/>
            <w:vAlign w:val="bottom"/>
          </w:tcPr>
          <w:p w:rsidR="00F5091F" w:rsidRPr="008C3CEF" w:rsidRDefault="00F5091F" w:rsidP="005F5C85">
            <w:pPr>
              <w:spacing w:after="0" w:line="312" w:lineRule="auto"/>
              <w:rPr>
                <w:b/>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36.053.676.192</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26.575.910.783</w:t>
            </w:r>
          </w:p>
        </w:tc>
      </w:tr>
    </w:tbl>
    <w:p w:rsidR="00F5091F" w:rsidRPr="008C3CEF" w:rsidRDefault="00F5091F" w:rsidP="005F5C85">
      <w:pPr>
        <w:spacing w:after="0" w:line="312" w:lineRule="auto"/>
        <w:ind w:left="360"/>
        <w:jc w:val="both"/>
        <w:rPr>
          <w:lang w:val="es-MX"/>
        </w:rPr>
      </w:pPr>
      <w:r w:rsidRPr="008C3CEF">
        <w:rPr>
          <w:u w:val="single"/>
          <w:lang w:val="es-MX"/>
        </w:rPr>
        <w:t>Mục tiêu quản lý rủi ro tài chính</w:t>
      </w:r>
    </w:p>
    <w:p w:rsidR="00F5091F" w:rsidRPr="008C3CEF" w:rsidRDefault="00F5091F" w:rsidP="005F5C85">
      <w:pPr>
        <w:spacing w:after="0" w:line="312" w:lineRule="auto"/>
        <w:ind w:left="360"/>
        <w:jc w:val="both"/>
        <w:rPr>
          <w:lang w:val="es-MX"/>
        </w:rPr>
      </w:pPr>
      <w:r w:rsidRPr="008C3CEF">
        <w:rPr>
          <w:lang w:val="es-MX"/>
        </w:rPr>
        <w:t>Các hoạt động của Công ty phải chịu rủi ro thị trường (bao gồm rủi ro tiền tệ và rủi ro lãi suất), rủi ro tín dụng và rủi ro thanh khoản.</w:t>
      </w:r>
    </w:p>
    <w:p w:rsidR="00F5091F" w:rsidRPr="008C3CEF" w:rsidRDefault="00F5091F" w:rsidP="005F5C85">
      <w:pPr>
        <w:spacing w:after="0" w:line="312" w:lineRule="auto"/>
        <w:ind w:left="360"/>
        <w:jc w:val="both"/>
        <w:rPr>
          <w:lang w:val="es-MX"/>
        </w:rPr>
      </w:pPr>
      <w:r w:rsidRPr="008C3CEF">
        <w:rPr>
          <w:lang w:val="es-MX"/>
        </w:rPr>
        <w:t>Ban Giám đốc chịu trách nhiệm đặt mục tiêu và các nguyên tắc cơ bản về quản lý rủi ro tài chính cho Công ty. Ban Giám đốc lập các chính sách chi tiết như nhận diện và đo lường rủi ro, hạn mức rủi ro và các chiến lược phòng ngừa rủi ro. Việc quản lý rủi ro tài chính được nhân sự thuộc bộ phận tài chính thực hiện.</w:t>
      </w:r>
    </w:p>
    <w:p w:rsidR="00F5091F" w:rsidRPr="008C3CEF" w:rsidRDefault="00F5091F" w:rsidP="005F5C85">
      <w:pPr>
        <w:spacing w:after="0" w:line="312" w:lineRule="auto"/>
        <w:ind w:left="360"/>
        <w:jc w:val="both"/>
        <w:rPr>
          <w:lang w:val="es-MX"/>
        </w:rPr>
      </w:pPr>
      <w:r w:rsidRPr="008C3CEF">
        <w:rPr>
          <w:lang w:val="es-MX"/>
        </w:rPr>
        <w:t>Các nhân sự thuộc bộ phận tài chính đo lường mức độ rủi ro thực tế so với hạn mức được đề ra và lập báo cáo thường xuyên để Hội đồng quản trị và Ban Giám đốc xem xét. Thông tin trình bày sau đây là dựa trên thông tin mà Ban Giám đốc nhận được.</w:t>
      </w:r>
    </w:p>
    <w:p w:rsidR="00F5091F" w:rsidRPr="008C3CEF" w:rsidRDefault="00F5091F" w:rsidP="00953DC1">
      <w:pPr>
        <w:numPr>
          <w:ilvl w:val="0"/>
          <w:numId w:val="17"/>
        </w:numPr>
        <w:spacing w:after="0" w:line="312" w:lineRule="auto"/>
        <w:ind w:left="720"/>
        <w:jc w:val="both"/>
        <w:rPr>
          <w:b/>
          <w:lang w:val="es-MX"/>
        </w:rPr>
      </w:pPr>
      <w:r w:rsidRPr="008C3CEF">
        <w:rPr>
          <w:b/>
          <w:lang w:val="es-MX"/>
        </w:rPr>
        <w:t>Rủi ro thị trường</w:t>
      </w:r>
    </w:p>
    <w:p w:rsidR="00F5091F" w:rsidRPr="008C3CEF" w:rsidRDefault="00F5091F" w:rsidP="00953DC1">
      <w:pPr>
        <w:numPr>
          <w:ilvl w:val="0"/>
          <w:numId w:val="16"/>
        </w:numPr>
        <w:tabs>
          <w:tab w:val="clear" w:pos="360"/>
          <w:tab w:val="num" w:pos="720"/>
        </w:tabs>
        <w:spacing w:after="0" w:line="312" w:lineRule="auto"/>
        <w:ind w:left="720"/>
        <w:jc w:val="both"/>
        <w:rPr>
          <w:i/>
          <w:lang w:val="es-MX"/>
        </w:rPr>
      </w:pPr>
      <w:r w:rsidRPr="008C3CEF">
        <w:rPr>
          <w:i/>
          <w:lang w:val="es-MX"/>
        </w:rPr>
        <w:t>Rủi ro tiền tệ</w:t>
      </w:r>
    </w:p>
    <w:p w:rsidR="00F5091F" w:rsidRPr="008C3CEF" w:rsidRDefault="00F5091F" w:rsidP="005F5C85">
      <w:pPr>
        <w:pStyle w:val="Header"/>
        <w:spacing w:line="312" w:lineRule="auto"/>
        <w:ind w:left="380"/>
        <w:jc w:val="both"/>
        <w:rPr>
          <w:lang w:val="nl-NL"/>
        </w:rPr>
      </w:pPr>
      <w:r w:rsidRPr="008C3CEF">
        <w:rPr>
          <w:lang w:val="nl-NL"/>
        </w:rPr>
        <w:t>Việc kinh doanh của Công ty phải chịu rủi ro từ đồng Đô la Mỹ (USD) và đồng Yên Nhật (JPY).</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lang w:val="es-MX"/>
              </w:rPr>
            </w:pPr>
          </w:p>
        </w:tc>
        <w:tc>
          <w:tcPr>
            <w:tcW w:w="1710" w:type="dxa"/>
            <w:vAlign w:val="bottom"/>
          </w:tcPr>
          <w:p w:rsidR="00F5091F" w:rsidRPr="008C3CEF" w:rsidRDefault="00F5091F" w:rsidP="005F5C85">
            <w:pPr>
              <w:spacing w:after="0" w:line="312" w:lineRule="auto"/>
              <w:jc w:val="right"/>
              <w:rPr>
                <w:caps/>
              </w:rPr>
            </w:pPr>
            <w:r w:rsidRPr="008C3CEF">
              <w:rPr>
                <w:rFonts w:eastAsia="MS Mincho"/>
                <w:b/>
              </w:rPr>
              <w:t>31/12/2015</w:t>
            </w:r>
          </w:p>
        </w:tc>
        <w:tc>
          <w:tcPr>
            <w:tcW w:w="270" w:type="dxa"/>
            <w:vAlign w:val="bottom"/>
          </w:tcPr>
          <w:p w:rsidR="00F5091F" w:rsidRPr="008C3CEF" w:rsidRDefault="00F5091F" w:rsidP="005F5C85">
            <w:pPr>
              <w:spacing w:after="0" w:line="312" w:lineRule="auto"/>
              <w:jc w:val="right"/>
              <w:rPr>
                <w:caps/>
              </w:rPr>
            </w:pPr>
          </w:p>
        </w:tc>
        <w:tc>
          <w:tcPr>
            <w:tcW w:w="1710" w:type="dxa"/>
            <w:vAlign w:val="bottom"/>
          </w:tcPr>
          <w:p w:rsidR="00F5091F" w:rsidRPr="008C3CEF" w:rsidRDefault="00F5091F" w:rsidP="005F5C85">
            <w:pPr>
              <w:spacing w:after="0" w:line="312" w:lineRule="auto"/>
              <w:jc w:val="right"/>
              <w:rPr>
                <w:caps/>
              </w:rPr>
            </w:pPr>
            <w:r w:rsidRPr="008C3CEF">
              <w:rPr>
                <w:rFonts w:eastAsia="MS Mincho"/>
                <w:b/>
              </w:rPr>
              <w:t>01/01/2015</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bottom"/>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bottom"/>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c>
          <w:tcPr>
            <w:tcW w:w="270" w:type="dxa"/>
            <w:vAlign w:val="bottom"/>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bottom"/>
          </w:tcPr>
          <w:p w:rsidR="00F5091F" w:rsidRPr="008C3CEF" w:rsidRDefault="00F5091F" w:rsidP="005F5C85">
            <w:pPr>
              <w:spacing w:after="0" w:line="312" w:lineRule="auto"/>
              <w:jc w:val="right"/>
              <w:rPr>
                <w:snapToGrid w:val="0"/>
              </w:rPr>
            </w:pPr>
          </w:p>
        </w:tc>
      </w:tr>
      <w:tr w:rsidR="00F5091F" w:rsidRPr="008C3CEF" w:rsidTr="009C5F64">
        <w:trPr>
          <w:trHeight w:val="170"/>
        </w:trPr>
        <w:tc>
          <w:tcPr>
            <w:tcW w:w="5400" w:type="dxa"/>
            <w:vAlign w:val="bottom"/>
          </w:tcPr>
          <w:p w:rsidR="00F5091F" w:rsidRPr="008C3CEF" w:rsidRDefault="00F5091F" w:rsidP="005F5C85">
            <w:pPr>
              <w:spacing w:after="0" w:line="312" w:lineRule="auto"/>
            </w:pPr>
            <w:r w:rsidRPr="008C3CEF">
              <w:rPr>
                <w:b/>
                <w:snapToGrid w:val="0"/>
              </w:rPr>
              <w:t>Tài sản tài chính</w:t>
            </w:r>
          </w:p>
        </w:tc>
        <w:tc>
          <w:tcPr>
            <w:tcW w:w="1710" w:type="dxa"/>
            <w:vAlign w:val="bottom"/>
          </w:tcPr>
          <w:p w:rsidR="00F5091F" w:rsidRPr="008C3CEF" w:rsidRDefault="00F5091F" w:rsidP="005F5C85">
            <w:pPr>
              <w:spacing w:after="0" w:line="312" w:lineRule="auto"/>
              <w:jc w:val="right"/>
              <w:rPr>
                <w:b/>
                <w:bCs/>
              </w:rPr>
            </w:pPr>
            <w:r w:rsidRPr="008C3CEF">
              <w:rPr>
                <w:b/>
                <w:bCs/>
              </w:rPr>
              <w:t>666.995.535</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1.147.952.179</w:t>
            </w:r>
          </w:p>
        </w:tc>
      </w:tr>
      <w:tr w:rsidR="00F5091F" w:rsidRPr="008C3CEF" w:rsidTr="009C5F64">
        <w:trPr>
          <w:trHeight w:val="170"/>
        </w:trPr>
        <w:tc>
          <w:tcPr>
            <w:tcW w:w="5400" w:type="dxa"/>
            <w:vAlign w:val="bottom"/>
          </w:tcPr>
          <w:p w:rsidR="00F5091F" w:rsidRPr="008C3CEF" w:rsidRDefault="00F5091F" w:rsidP="005F5C85">
            <w:pPr>
              <w:spacing w:after="0" w:line="312" w:lineRule="auto"/>
            </w:pPr>
            <w:r w:rsidRPr="008C3CEF">
              <w:rPr>
                <w:snapToGrid w:val="0"/>
              </w:rPr>
              <w:t>Tiền và các khoản tương đương tiền</w:t>
            </w:r>
          </w:p>
        </w:tc>
        <w:tc>
          <w:tcPr>
            <w:tcW w:w="1710" w:type="dxa"/>
            <w:vAlign w:val="bottom"/>
          </w:tcPr>
          <w:p w:rsidR="00F5091F" w:rsidRPr="008C3CEF" w:rsidRDefault="00F5091F" w:rsidP="005F5C85">
            <w:pPr>
              <w:spacing w:after="0" w:line="312" w:lineRule="auto"/>
              <w:jc w:val="right"/>
            </w:pPr>
            <w:r w:rsidRPr="008C3CEF">
              <w:t>32.751.380</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pPr>
            <w:r w:rsidRPr="008C3CEF">
              <w:t>32.749.433</w:t>
            </w:r>
          </w:p>
        </w:tc>
      </w:tr>
      <w:tr w:rsidR="00F5091F" w:rsidRPr="008C3CEF" w:rsidTr="009C5F64">
        <w:trPr>
          <w:trHeight w:val="170"/>
        </w:trPr>
        <w:tc>
          <w:tcPr>
            <w:tcW w:w="5400" w:type="dxa"/>
            <w:vAlign w:val="bottom"/>
          </w:tcPr>
          <w:p w:rsidR="00F5091F" w:rsidRPr="008C3CEF" w:rsidRDefault="00F5091F" w:rsidP="005F5C85">
            <w:pPr>
              <w:spacing w:after="0" w:line="312" w:lineRule="auto"/>
            </w:pPr>
            <w:r w:rsidRPr="008C3CEF">
              <w:rPr>
                <w:snapToGrid w:val="0"/>
              </w:rPr>
              <w:t>Phải thu ngắn hạn của khách hàng</w:t>
            </w:r>
          </w:p>
        </w:tc>
        <w:tc>
          <w:tcPr>
            <w:tcW w:w="1710" w:type="dxa"/>
            <w:vAlign w:val="bottom"/>
          </w:tcPr>
          <w:p w:rsidR="00F5091F" w:rsidRPr="008C3CEF" w:rsidRDefault="00F5091F" w:rsidP="005F5C85">
            <w:pPr>
              <w:spacing w:after="0" w:line="312" w:lineRule="auto"/>
              <w:jc w:val="right"/>
            </w:pPr>
            <w:r w:rsidRPr="008C3CEF">
              <w:t>634.244.155</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1.115.202.746</w:t>
            </w:r>
          </w:p>
        </w:tc>
      </w:tr>
      <w:tr w:rsidR="00F5091F" w:rsidRPr="008C3CEF" w:rsidTr="009C5F64">
        <w:trPr>
          <w:trHeight w:val="170"/>
        </w:trPr>
        <w:tc>
          <w:tcPr>
            <w:tcW w:w="5400" w:type="dxa"/>
            <w:vAlign w:val="bottom"/>
          </w:tcPr>
          <w:p w:rsidR="00F5091F" w:rsidRPr="008C3CEF" w:rsidRDefault="00F5091F" w:rsidP="005F5C85">
            <w:pPr>
              <w:spacing w:after="0" w:line="312" w:lineRule="auto"/>
              <w:rPr>
                <w:b/>
                <w:snapToGrid w:val="0"/>
              </w:rPr>
            </w:pPr>
            <w:r w:rsidRPr="008C3CEF">
              <w:rPr>
                <w:b/>
                <w:snapToGrid w:val="0"/>
              </w:rPr>
              <w:t>Nợ tài chính</w:t>
            </w:r>
          </w:p>
        </w:tc>
        <w:tc>
          <w:tcPr>
            <w:tcW w:w="1710" w:type="dxa"/>
            <w:vAlign w:val="bottom"/>
          </w:tcPr>
          <w:p w:rsidR="00F5091F" w:rsidRPr="008C3CEF" w:rsidRDefault="00F5091F" w:rsidP="005F5C85">
            <w:pPr>
              <w:spacing w:after="0" w:line="312" w:lineRule="auto"/>
              <w:jc w:val="right"/>
              <w:rPr>
                <w:b/>
                <w:bCs/>
              </w:rPr>
            </w:pPr>
            <w:r w:rsidRPr="008C3CEF">
              <w:rPr>
                <w:b/>
                <w:bCs/>
              </w:rPr>
              <w:t>1.532.119.873</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185.724.715</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r w:rsidRPr="008C3CEF">
              <w:rPr>
                <w:snapToGrid w:val="0"/>
              </w:rPr>
              <w:t>Phải trả người bán ngắn hạn</w:t>
            </w:r>
          </w:p>
        </w:tc>
        <w:tc>
          <w:tcPr>
            <w:tcW w:w="1710" w:type="dxa"/>
            <w:vAlign w:val="bottom"/>
          </w:tcPr>
          <w:p w:rsidR="00F5091F" w:rsidRPr="008C3CEF" w:rsidRDefault="00F5091F" w:rsidP="005F5C85">
            <w:pPr>
              <w:spacing w:after="0" w:line="312" w:lineRule="auto"/>
              <w:jc w:val="right"/>
            </w:pPr>
            <w:r w:rsidRPr="008C3CEF">
              <w:t>1.532.119.873</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185.724.715</w:t>
            </w:r>
          </w:p>
        </w:tc>
      </w:tr>
      <w:tr w:rsidR="00F5091F" w:rsidRPr="008C3CEF" w:rsidTr="009C5F64">
        <w:trPr>
          <w:trHeight w:val="170"/>
        </w:trPr>
        <w:tc>
          <w:tcPr>
            <w:tcW w:w="5400" w:type="dxa"/>
            <w:vAlign w:val="bottom"/>
          </w:tcPr>
          <w:p w:rsidR="00F5091F" w:rsidRPr="008C3CEF" w:rsidRDefault="00F5091F" w:rsidP="005F5C85">
            <w:pPr>
              <w:spacing w:after="0" w:line="312" w:lineRule="auto"/>
              <w:rPr>
                <w:b/>
                <w:snapToGrid w:val="0"/>
              </w:rPr>
            </w:pPr>
            <w:r w:rsidRPr="008C3CEF">
              <w:rPr>
                <w:b/>
                <w:snapToGrid w:val="0"/>
              </w:rPr>
              <w:t>(Nợ)/tài sản tài chính thuần</w:t>
            </w:r>
          </w:p>
        </w:tc>
        <w:tc>
          <w:tcPr>
            <w:tcW w:w="1710"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(865.124.338)</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single" w:sz="4" w:space="0" w:color="auto"/>
            </w:tcBorders>
            <w:vAlign w:val="bottom"/>
          </w:tcPr>
          <w:p w:rsidR="00F5091F" w:rsidRPr="008C3CEF" w:rsidRDefault="00F5091F" w:rsidP="005F5C85">
            <w:pPr>
              <w:spacing w:after="0" w:line="312" w:lineRule="auto"/>
              <w:jc w:val="right"/>
              <w:rPr>
                <w:b/>
                <w:bCs/>
              </w:rPr>
            </w:pPr>
            <w:r w:rsidRPr="008C3CEF">
              <w:rPr>
                <w:b/>
                <w:bCs/>
              </w:rPr>
              <w:t>962.227.464</w:t>
            </w:r>
          </w:p>
        </w:tc>
      </w:tr>
      <w:tr w:rsidR="00F5091F" w:rsidRPr="008C3CEF" w:rsidTr="009C5F64">
        <w:trPr>
          <w:trHeight w:val="170"/>
        </w:trPr>
        <w:tc>
          <w:tcPr>
            <w:tcW w:w="5400" w:type="dxa"/>
            <w:vAlign w:val="bottom"/>
          </w:tcPr>
          <w:p w:rsidR="00F5091F" w:rsidRPr="008C3CEF" w:rsidRDefault="00F5091F" w:rsidP="005F5C85">
            <w:pPr>
              <w:spacing w:after="0" w:line="312" w:lineRule="auto"/>
              <w:rPr>
                <w:snapToGrid w:val="0"/>
              </w:rPr>
            </w:pPr>
          </w:p>
        </w:tc>
        <w:tc>
          <w:tcPr>
            <w:tcW w:w="1710" w:type="dxa"/>
            <w:tcBorders>
              <w:bottom w:val="single" w:sz="4" w:space="0" w:color="auto"/>
            </w:tcBorders>
            <w:vAlign w:val="bottom"/>
          </w:tcPr>
          <w:p w:rsidR="00F5091F" w:rsidRPr="008C3CEF" w:rsidRDefault="00F5091F" w:rsidP="005F5C85">
            <w:pPr>
              <w:spacing w:after="0" w:line="312" w:lineRule="auto"/>
              <w:jc w:val="right"/>
              <w:rPr>
                <w:b/>
                <w:bCs/>
              </w:rPr>
            </w:pPr>
          </w:p>
        </w:tc>
        <w:tc>
          <w:tcPr>
            <w:tcW w:w="270" w:type="dxa"/>
            <w:vAlign w:val="bottom"/>
          </w:tcPr>
          <w:p w:rsidR="00F5091F" w:rsidRPr="008C3CEF" w:rsidRDefault="00F5091F" w:rsidP="005F5C85">
            <w:pPr>
              <w:spacing w:after="0" w:line="312" w:lineRule="auto"/>
              <w:jc w:val="right"/>
              <w:rPr>
                <w:b/>
                <w:bCs/>
              </w:rPr>
            </w:pPr>
          </w:p>
        </w:tc>
        <w:tc>
          <w:tcPr>
            <w:tcW w:w="1710" w:type="dxa"/>
            <w:tcBorders>
              <w:bottom w:val="single" w:sz="4" w:space="0" w:color="auto"/>
            </w:tcBorders>
            <w:vAlign w:val="bottom"/>
          </w:tcPr>
          <w:p w:rsidR="00F5091F" w:rsidRPr="008C3CEF" w:rsidRDefault="00F5091F" w:rsidP="005F5C85">
            <w:pPr>
              <w:spacing w:after="0" w:line="312" w:lineRule="auto"/>
              <w:jc w:val="right"/>
              <w:rPr>
                <w:b/>
                <w:bCs/>
              </w:rPr>
            </w:pPr>
          </w:p>
        </w:tc>
      </w:tr>
      <w:tr w:rsidR="00F5091F" w:rsidRPr="008C3CEF" w:rsidTr="009C5F64">
        <w:trPr>
          <w:trHeight w:val="170"/>
        </w:trPr>
        <w:tc>
          <w:tcPr>
            <w:tcW w:w="5400" w:type="dxa"/>
            <w:vAlign w:val="bottom"/>
          </w:tcPr>
          <w:p w:rsidR="00F5091F" w:rsidRPr="008C3CEF" w:rsidRDefault="00F5091F" w:rsidP="005F5C85">
            <w:pPr>
              <w:spacing w:after="0" w:line="312" w:lineRule="auto"/>
              <w:rPr>
                <w:b/>
                <w:i/>
                <w:snapToGrid w:val="0"/>
              </w:rPr>
            </w:pPr>
            <w:r w:rsidRPr="008C3CEF">
              <w:rPr>
                <w:b/>
                <w:snapToGrid w:val="0"/>
              </w:rPr>
              <w:t>Mức độ rủi ro tiền tệ</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(865.124.338)</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962.227.464</w:t>
            </w:r>
          </w:p>
        </w:tc>
      </w:tr>
    </w:tbl>
    <w:p w:rsidR="00F5091F" w:rsidRPr="008C3CEF" w:rsidRDefault="00F5091F" w:rsidP="005F5C85">
      <w:pPr>
        <w:pStyle w:val="Header"/>
        <w:spacing w:line="312" w:lineRule="auto"/>
        <w:ind w:left="380"/>
        <w:jc w:val="both"/>
        <w:rPr>
          <w:sz w:val="12"/>
          <w:lang w:val="nl-NL"/>
        </w:rPr>
      </w:pPr>
    </w:p>
    <w:p w:rsidR="00F5091F" w:rsidRPr="00EE7DA8" w:rsidRDefault="00F5091F" w:rsidP="00953DC1">
      <w:pPr>
        <w:numPr>
          <w:ilvl w:val="0"/>
          <w:numId w:val="16"/>
        </w:numPr>
        <w:tabs>
          <w:tab w:val="clear" w:pos="360"/>
          <w:tab w:val="num" w:pos="720"/>
        </w:tabs>
        <w:spacing w:after="0" w:line="312" w:lineRule="auto"/>
        <w:jc w:val="both"/>
        <w:rPr>
          <w:sz w:val="14"/>
          <w:lang w:val="es-MX"/>
        </w:rPr>
      </w:pPr>
      <w:r w:rsidRPr="00EE7DA8">
        <w:rPr>
          <w:i/>
          <w:lang w:val="es-MX"/>
        </w:rPr>
        <w:t>Rủi ro lãi suất</w:t>
      </w:r>
    </w:p>
    <w:p w:rsidR="00F5091F" w:rsidRPr="008C3CEF" w:rsidRDefault="00F5091F" w:rsidP="005F5C85">
      <w:pPr>
        <w:spacing w:after="0" w:line="312" w:lineRule="auto"/>
        <w:ind w:left="360"/>
        <w:jc w:val="both"/>
        <w:rPr>
          <w:lang w:val="es-MX"/>
        </w:rPr>
      </w:pPr>
      <w:r w:rsidRPr="008C3CEF">
        <w:rPr>
          <w:lang w:val="es-MX"/>
        </w:rPr>
        <w:t>Tại ngày 31/12/2015, lãi suất của các khoản vay dài hạn đã được cố định ở mức 11%/năm và 12%/năm cho tới ngày thanh toán, lãi suất vay ngắn hạn là 8%/năm. Do đó, Công ty không chịu rủi ro lãi suất.</w:t>
      </w:r>
    </w:p>
    <w:p w:rsidR="00F5091F" w:rsidRPr="008C3CEF" w:rsidRDefault="00F5091F" w:rsidP="00953DC1">
      <w:pPr>
        <w:numPr>
          <w:ilvl w:val="0"/>
          <w:numId w:val="17"/>
        </w:numPr>
        <w:spacing w:after="0" w:line="312" w:lineRule="auto"/>
        <w:ind w:left="720"/>
        <w:jc w:val="both"/>
        <w:rPr>
          <w:b/>
          <w:lang w:val="es-MX"/>
        </w:rPr>
      </w:pPr>
      <w:r w:rsidRPr="008C3CEF">
        <w:rPr>
          <w:b/>
          <w:lang w:val="es-MX"/>
        </w:rPr>
        <w:t>Rủi ro tín dụng</w:t>
      </w:r>
    </w:p>
    <w:p w:rsidR="00F5091F" w:rsidRPr="008C3CEF" w:rsidRDefault="00F5091F" w:rsidP="005F5C85">
      <w:pPr>
        <w:spacing w:after="0" w:line="312" w:lineRule="auto"/>
        <w:ind w:left="360"/>
        <w:jc w:val="both"/>
        <w:rPr>
          <w:sz w:val="14"/>
          <w:szCs w:val="16"/>
          <w:lang w:val="es-MX"/>
        </w:rPr>
      </w:pPr>
    </w:p>
    <w:p w:rsidR="00F07B92" w:rsidRDefault="00F5091F" w:rsidP="00F07B92">
      <w:pPr>
        <w:spacing w:after="0" w:line="312" w:lineRule="auto"/>
        <w:ind w:left="357"/>
        <w:jc w:val="both"/>
        <w:rPr>
          <w:lang w:val="es-MX"/>
        </w:rPr>
      </w:pPr>
      <w:r w:rsidRPr="008C3CEF">
        <w:rPr>
          <w:lang w:val="es-MX"/>
        </w:rPr>
        <w:t>Chính sách của Công ty là chỉ giao dịch với các khách hàng có quá trình tín dụng tốt và thu được đủ tài sản đảm bảo phù hợp nhằm giảm rủi ro tín dụng. Đối với các tài sản tài chính khác, chính sách của Công ty là giao dịch với các tổ chức tài chính và các đối tác khác có xếp hạng tín nhiệm cao.</w:t>
      </w:r>
    </w:p>
    <w:p w:rsidR="00EE7DA8" w:rsidRDefault="00F5091F" w:rsidP="00F07B92">
      <w:pPr>
        <w:spacing w:after="0" w:line="312" w:lineRule="auto"/>
        <w:ind w:left="357"/>
        <w:jc w:val="both"/>
        <w:rPr>
          <w:lang w:val="es-MX"/>
        </w:rPr>
      </w:pPr>
      <w:r w:rsidRPr="008C3CEF">
        <w:rPr>
          <w:lang w:val="es-MX"/>
        </w:rPr>
        <w:lastRenderedPageBreak/>
        <w:t>Mức rủi ro tín dụng tối đa đối với mỗi nhóm tài sản tài chính bằng với giá trị ghi sổ của nhóm công cụ tài chính đó trên Bảng cân đối kế toán. Các nhóm tài sản tài chính lớn của Công ty là tiền gửi ngân hàng, phải thu khách hàng và các khoản phải thu khác.</w:t>
      </w:r>
    </w:p>
    <w:p w:rsidR="00F5091F" w:rsidRPr="008C3CEF" w:rsidRDefault="00F5091F" w:rsidP="005F5C85">
      <w:pPr>
        <w:tabs>
          <w:tab w:val="num" w:pos="720"/>
        </w:tabs>
        <w:spacing w:after="0" w:line="312" w:lineRule="auto"/>
        <w:ind w:left="357"/>
        <w:jc w:val="both"/>
        <w:rPr>
          <w:sz w:val="8"/>
          <w:szCs w:val="16"/>
          <w:lang w:val="es-MX"/>
        </w:rPr>
      </w:pPr>
      <w:r w:rsidRPr="008C3CEF">
        <w:rPr>
          <w:i/>
          <w:lang w:val="es-MX"/>
        </w:rPr>
        <w:t>Các tài sản tài chính không quá hạn cũng không bị giảm giá</w:t>
      </w:r>
    </w:p>
    <w:p w:rsidR="00F5091F" w:rsidRPr="008C3CEF" w:rsidRDefault="00F5091F" w:rsidP="005F5C85">
      <w:pPr>
        <w:spacing w:after="0" w:line="312" w:lineRule="auto"/>
        <w:ind w:left="357"/>
        <w:jc w:val="both"/>
        <w:rPr>
          <w:sz w:val="18"/>
          <w:lang w:val="es-MX"/>
        </w:rPr>
      </w:pPr>
      <w:r w:rsidRPr="008C3CEF">
        <w:rPr>
          <w:lang w:val="es-MX"/>
        </w:rPr>
        <w:t>Tiền gửi ngân hàng không quá hạn cũng không bị giảm giá là các khoản tiền gửi chủ yếu tại các ngân hàng có xếp hạng tín nhiệm cao theo xác định của các cơ quan xếp hạng tín nhiệm quốc tế. Phải thu khách hàng và các khoản phải thu khác không quá hạn cũng không bị giảm giá chủ yếu là từ các đối tượng có quá trình thanh toán tốt cho Công ty.</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vAlign w:val="center"/>
          </w:tcPr>
          <w:p w:rsidR="00F5091F" w:rsidRPr="008C3CEF" w:rsidRDefault="00F5091F" w:rsidP="005F5C85">
            <w:pPr>
              <w:spacing w:after="0" w:line="312" w:lineRule="auto"/>
              <w:ind w:left="720"/>
              <w:jc w:val="both"/>
              <w:rPr>
                <w:b/>
                <w:snapToGrid w:val="0"/>
                <w:lang w:val="es-MX"/>
              </w:rPr>
            </w:pPr>
            <w:r w:rsidRPr="008C3CEF">
              <w:rPr>
                <w:lang w:val="es-MX"/>
              </w:rPr>
              <w:br w:type="page"/>
            </w: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2015</w:t>
            </w:r>
          </w:p>
        </w:tc>
        <w:tc>
          <w:tcPr>
            <w:tcW w:w="270" w:type="dxa"/>
            <w:vAlign w:val="center"/>
          </w:tcPr>
          <w:p w:rsidR="00F5091F" w:rsidRPr="008C3CEF" w:rsidRDefault="00F5091F" w:rsidP="005F5C85">
            <w:pPr>
              <w:spacing w:after="0" w:line="312" w:lineRule="auto"/>
              <w:jc w:val="right"/>
            </w:pPr>
          </w:p>
        </w:tc>
        <w:tc>
          <w:tcPr>
            <w:tcW w:w="1710" w:type="dxa"/>
            <w:vAlign w:val="center"/>
          </w:tcPr>
          <w:p w:rsidR="00F5091F" w:rsidRPr="008C3CEF" w:rsidRDefault="00F5091F" w:rsidP="005F5C85">
            <w:pPr>
              <w:spacing w:after="0" w:line="312" w:lineRule="auto"/>
              <w:jc w:val="right"/>
              <w:rPr>
                <w:b/>
              </w:rPr>
            </w:pPr>
            <w:r w:rsidRPr="008C3CEF">
              <w:rPr>
                <w:b/>
                <w:snapToGrid w:val="0"/>
                <w:color w:val="000000"/>
              </w:rPr>
              <w:t>Năm 2014</w:t>
            </w:r>
          </w:p>
        </w:tc>
      </w:tr>
      <w:tr w:rsidR="00F5091F" w:rsidRPr="008C3CEF" w:rsidTr="009C5F64">
        <w:trPr>
          <w:trHeight w:val="259"/>
        </w:trPr>
        <w:tc>
          <w:tcPr>
            <w:tcW w:w="5400" w:type="dxa"/>
            <w:vAlign w:val="center"/>
          </w:tcPr>
          <w:p w:rsidR="00F5091F" w:rsidRPr="008C3CEF" w:rsidRDefault="00F5091F" w:rsidP="005F5C85">
            <w:pPr>
              <w:spacing w:after="0" w:line="312" w:lineRule="auto"/>
              <w:rPr>
                <w:b/>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rPr>
            </w:pPr>
            <w:r w:rsidRPr="008C3CEF">
              <w:rPr>
                <w:b/>
                <w:snapToGrid w:val="0"/>
              </w:rPr>
              <w:t>Tài sản tài chính quá hạn</w:t>
            </w:r>
          </w:p>
        </w:tc>
        <w:tc>
          <w:tcPr>
            <w:tcW w:w="1710" w:type="dxa"/>
            <w:vAlign w:val="bottom"/>
          </w:tcPr>
          <w:p w:rsidR="00F5091F" w:rsidRPr="008C3CEF" w:rsidRDefault="00F5091F" w:rsidP="005F5C85">
            <w:pPr>
              <w:spacing w:after="0" w:line="312" w:lineRule="auto"/>
              <w:jc w:val="right"/>
              <w:rPr>
                <w:b/>
                <w:bCs/>
              </w:rPr>
            </w:pP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rPr>
                <w:snapToGrid w:val="0"/>
              </w:rPr>
              <w:t>Quá hạn trên 06 tháng đến dưới 01 năm</w:t>
            </w:r>
          </w:p>
        </w:tc>
        <w:tc>
          <w:tcPr>
            <w:tcW w:w="1710" w:type="dxa"/>
            <w:vAlign w:val="bottom"/>
          </w:tcPr>
          <w:p w:rsidR="00F5091F" w:rsidRPr="008C3CEF" w:rsidRDefault="00F5091F" w:rsidP="005F5C85">
            <w:pPr>
              <w:spacing w:after="0" w:line="312" w:lineRule="auto"/>
              <w:jc w:val="right"/>
              <w:rPr>
                <w:b/>
                <w:bCs/>
              </w:rPr>
            </w:pPr>
            <w:r w:rsidRPr="008C3CEF">
              <w:rPr>
                <w:b/>
                <w:bCs/>
              </w:rPr>
              <w:t>-</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rPr>
                <w:snapToGrid w:val="0"/>
              </w:rPr>
              <w:t>Quá hạn từ 01 năm đến dưới 02 năm</w:t>
            </w:r>
          </w:p>
        </w:tc>
        <w:tc>
          <w:tcPr>
            <w:tcW w:w="1710" w:type="dxa"/>
            <w:vAlign w:val="bottom"/>
          </w:tcPr>
          <w:p w:rsidR="00F5091F" w:rsidRPr="008C3CEF" w:rsidRDefault="00F5091F" w:rsidP="005F5C85">
            <w:pPr>
              <w:spacing w:after="0" w:line="312" w:lineRule="auto"/>
              <w:jc w:val="right"/>
            </w:pPr>
            <w:r w:rsidRPr="008C3CEF">
              <w:t>420.000</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rPr>
                <w:snapToGrid w:val="0"/>
              </w:rPr>
              <w:t>Quá hạn từ 02 năm đến dưới 03 năm</w:t>
            </w:r>
          </w:p>
        </w:tc>
        <w:tc>
          <w:tcPr>
            <w:tcW w:w="1710" w:type="dxa"/>
            <w:vAlign w:val="bottom"/>
          </w:tcPr>
          <w:p w:rsidR="00F5091F" w:rsidRPr="008C3CEF" w:rsidRDefault="00F5091F" w:rsidP="005F5C85">
            <w:pPr>
              <w:spacing w:after="0" w:line="312" w:lineRule="auto"/>
              <w:jc w:val="right"/>
              <w:rPr>
                <w:b/>
                <w:bCs/>
              </w:rPr>
            </w:pPr>
            <w:r w:rsidRPr="008C3CEF">
              <w:rPr>
                <w:b/>
                <w:bCs/>
              </w:rPr>
              <w:t>-</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rPr>
                <w:b/>
                <w:bCs/>
              </w:rPr>
            </w:pPr>
            <w:r w:rsidRPr="008C3CEF">
              <w:rPr>
                <w:b/>
                <w:bCs/>
              </w:rPr>
              <w:t>-</w:t>
            </w:r>
          </w:p>
        </w:tc>
      </w:tr>
      <w:tr w:rsidR="00F5091F" w:rsidRPr="008C3CEF" w:rsidTr="009C5F64">
        <w:trPr>
          <w:trHeight w:val="259"/>
        </w:trPr>
        <w:tc>
          <w:tcPr>
            <w:tcW w:w="5400" w:type="dxa"/>
            <w:vAlign w:val="bottom"/>
          </w:tcPr>
          <w:p w:rsidR="00F5091F" w:rsidRPr="008C3CEF" w:rsidRDefault="00F5091F" w:rsidP="005F5C85">
            <w:pPr>
              <w:spacing w:after="0" w:line="312" w:lineRule="auto"/>
            </w:pPr>
            <w:r w:rsidRPr="008C3CEF">
              <w:rPr>
                <w:snapToGrid w:val="0"/>
              </w:rPr>
              <w:t>Quá hạn từ 03 năm trở lên</w:t>
            </w:r>
          </w:p>
        </w:tc>
        <w:tc>
          <w:tcPr>
            <w:tcW w:w="1710" w:type="dxa"/>
            <w:vAlign w:val="bottom"/>
          </w:tcPr>
          <w:p w:rsidR="00F5091F" w:rsidRPr="008C3CEF" w:rsidRDefault="00F5091F" w:rsidP="005F5C85">
            <w:pPr>
              <w:spacing w:after="0" w:line="312" w:lineRule="auto"/>
              <w:jc w:val="right"/>
            </w:pPr>
            <w:r w:rsidRPr="008C3CEF">
              <w:t>11.813.694.941</w:t>
            </w:r>
          </w:p>
        </w:tc>
        <w:tc>
          <w:tcPr>
            <w:tcW w:w="270" w:type="dxa"/>
            <w:vAlign w:val="bottom"/>
          </w:tcPr>
          <w:p w:rsidR="00F5091F" w:rsidRPr="008C3CEF" w:rsidRDefault="00F5091F" w:rsidP="005F5C85">
            <w:pPr>
              <w:spacing w:after="0" w:line="312" w:lineRule="auto"/>
              <w:jc w:val="right"/>
              <w:rPr>
                <w:b/>
                <w:bCs/>
              </w:rPr>
            </w:pPr>
          </w:p>
        </w:tc>
        <w:tc>
          <w:tcPr>
            <w:tcW w:w="1710" w:type="dxa"/>
            <w:vAlign w:val="bottom"/>
          </w:tcPr>
          <w:p w:rsidR="00F5091F" w:rsidRPr="008C3CEF" w:rsidRDefault="00F5091F" w:rsidP="005F5C85">
            <w:pPr>
              <w:spacing w:after="0" w:line="312" w:lineRule="auto"/>
              <w:jc w:val="right"/>
            </w:pPr>
            <w:r w:rsidRPr="008C3CEF">
              <w:t>12.013.694.941</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i/>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11.814.114.941</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12.013.694.941</w:t>
            </w:r>
          </w:p>
        </w:tc>
      </w:tr>
    </w:tbl>
    <w:p w:rsidR="00F5091F" w:rsidRPr="008C3CEF"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60"/>
        <w:jc w:val="both"/>
        <w:rPr>
          <w:sz w:val="18"/>
          <w:lang w:val="es-MX"/>
        </w:rPr>
      </w:pPr>
    </w:p>
    <w:p w:rsidR="005F5C85"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60"/>
        <w:jc w:val="both"/>
        <w:rPr>
          <w:lang w:val="es-MX"/>
        </w:rPr>
      </w:pPr>
      <w:r w:rsidRPr="008C3CEF">
        <w:rPr>
          <w:lang w:val="es-MX"/>
        </w:rPr>
        <w:t>Giá trị tài sản tài chính quá hạn (phải thu quá hạn) này đã được Công ty phòng ngừa rủi ro bằng cách trích lập dự phòng phải thu theo quy định tại Thông tư số 228/2009/TT-BTC ngày 07/12/2009 của Bộ Tài chính.</w:t>
      </w:r>
    </w:p>
    <w:p w:rsidR="00F5091F" w:rsidRPr="008C3CEF" w:rsidRDefault="00F5091F" w:rsidP="005F5C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12" w:lineRule="auto"/>
        <w:ind w:left="360"/>
        <w:jc w:val="both"/>
        <w:rPr>
          <w:sz w:val="10"/>
          <w:lang w:val="es-MX"/>
        </w:rPr>
      </w:pPr>
      <w:r w:rsidRPr="008C3CEF">
        <w:rPr>
          <w:b/>
          <w:lang w:val="es-MX"/>
        </w:rPr>
        <w:t>Rủi ro thanh khoản</w:t>
      </w:r>
    </w:p>
    <w:p w:rsidR="00F5091F" w:rsidRPr="008C3CEF" w:rsidRDefault="00F5091F" w:rsidP="005F5C85">
      <w:pPr>
        <w:spacing w:after="0" w:line="312" w:lineRule="auto"/>
        <w:ind w:left="360"/>
        <w:jc w:val="both"/>
        <w:rPr>
          <w:sz w:val="18"/>
          <w:lang w:val="es-MX"/>
        </w:rPr>
      </w:pPr>
      <w:r w:rsidRPr="008C3CEF">
        <w:rPr>
          <w:lang w:val="es-MX"/>
        </w:rPr>
        <w:t>Rủi ro thanh khoản là rủi ro Công ty gặp khó khăn trong việc đáp ứng các nghĩa vụ gắn liền với các khoản nợ tài chính được thanh toán bằng cách giao tiền mặt hoặc một tài sản tài chính khác.</w:t>
      </w:r>
    </w:p>
    <w:p w:rsidR="00F5091F" w:rsidRPr="008C3CEF" w:rsidRDefault="00F5091F" w:rsidP="005F5C85">
      <w:pPr>
        <w:spacing w:after="0" w:line="312" w:lineRule="auto"/>
        <w:ind w:left="360"/>
        <w:jc w:val="both"/>
        <w:rPr>
          <w:sz w:val="18"/>
          <w:lang w:val="es-MX"/>
        </w:rPr>
      </w:pPr>
      <w:r w:rsidRPr="008C3CEF">
        <w:rPr>
          <w:lang w:val="es-MX"/>
        </w:rPr>
        <w:t>Bảng dưới đây phân tích các khoản nợ tài chính phi phái sinh vào các nhóm đáo hạn có liên quan dựa trên kỳ hạn còn lại từ ngày lập Bảng cân đối kế toán đến ngày đáo hạn theo hợp đồng. Các số tiền được trình bày trong bảng sau là các dòng tiền theo hợp đồng không chiết khấu.</w:t>
      </w: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59"/>
        </w:trPr>
        <w:tc>
          <w:tcPr>
            <w:tcW w:w="5400" w:type="dxa"/>
            <w:vAlign w:val="center"/>
          </w:tcPr>
          <w:p w:rsidR="00F5091F" w:rsidRPr="008C3CEF" w:rsidRDefault="00F5091F" w:rsidP="005F5C85">
            <w:pPr>
              <w:spacing w:after="0" w:line="312" w:lineRule="auto"/>
              <w:rPr>
                <w:b/>
                <w:snapToGrid w:val="0"/>
                <w:lang w:val="es-MX"/>
              </w:rPr>
            </w:pPr>
          </w:p>
        </w:tc>
        <w:tc>
          <w:tcPr>
            <w:tcW w:w="1710" w:type="dxa"/>
            <w:vAlign w:val="center"/>
          </w:tcPr>
          <w:p w:rsidR="00F5091F" w:rsidRPr="008C3CEF" w:rsidRDefault="00F5091F" w:rsidP="005F5C85">
            <w:pPr>
              <w:spacing w:after="0" w:line="312" w:lineRule="auto"/>
              <w:jc w:val="right"/>
              <w:rPr>
                <w:caps/>
              </w:rPr>
            </w:pPr>
            <w:r w:rsidRPr="008C3CEF">
              <w:rPr>
                <w:b/>
                <w:snapToGrid w:val="0"/>
              </w:rPr>
              <w:t>Đến</w:t>
            </w:r>
            <w:r w:rsidRPr="008C3CEF">
              <w:rPr>
                <w:b/>
                <w:snapToGrid w:val="0"/>
                <w:lang w:val="vi-VN"/>
              </w:rPr>
              <w:t xml:space="preserve"> 1 năm</w:t>
            </w:r>
          </w:p>
        </w:tc>
        <w:tc>
          <w:tcPr>
            <w:tcW w:w="270" w:type="dxa"/>
            <w:vAlign w:val="center"/>
          </w:tcPr>
          <w:p w:rsidR="00F5091F" w:rsidRPr="008C3CEF" w:rsidRDefault="00F5091F" w:rsidP="005F5C85">
            <w:pPr>
              <w:spacing w:after="0" w:line="312" w:lineRule="auto"/>
              <w:jc w:val="right"/>
              <w:rPr>
                <w:caps/>
              </w:rPr>
            </w:pPr>
          </w:p>
        </w:tc>
        <w:tc>
          <w:tcPr>
            <w:tcW w:w="1710" w:type="dxa"/>
            <w:vAlign w:val="center"/>
          </w:tcPr>
          <w:p w:rsidR="00F5091F" w:rsidRPr="008C3CEF" w:rsidRDefault="00F5091F" w:rsidP="005F5C85">
            <w:pPr>
              <w:spacing w:after="0" w:line="312" w:lineRule="auto"/>
              <w:jc w:val="right"/>
              <w:rPr>
                <w:caps/>
              </w:rPr>
            </w:pPr>
            <w:r w:rsidRPr="008C3CEF">
              <w:rPr>
                <w:b/>
                <w:snapToGrid w:val="0"/>
                <w:lang w:val="vi-VN"/>
              </w:rPr>
              <w:t>Trên 1 năm</w:t>
            </w:r>
          </w:p>
        </w:tc>
      </w:tr>
      <w:tr w:rsidR="00F5091F" w:rsidRPr="008C3CEF" w:rsidTr="009C5F64">
        <w:trPr>
          <w:trHeight w:val="259"/>
        </w:trPr>
        <w:tc>
          <w:tcPr>
            <w:tcW w:w="5400" w:type="dxa"/>
            <w:vAlign w:val="center"/>
          </w:tcPr>
          <w:p w:rsidR="00F5091F" w:rsidRPr="008C3CEF" w:rsidRDefault="00F5091F" w:rsidP="005F5C85">
            <w:pPr>
              <w:spacing w:after="0" w:line="312" w:lineRule="auto"/>
              <w:rPr>
                <w:b/>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c>
          <w:tcPr>
            <w:tcW w:w="270" w:type="dxa"/>
            <w:vAlign w:val="center"/>
          </w:tcPr>
          <w:p w:rsidR="00F5091F" w:rsidRPr="008C3CEF" w:rsidRDefault="00F5091F" w:rsidP="005F5C85">
            <w:pPr>
              <w:spacing w:after="0" w:line="312" w:lineRule="auto"/>
              <w:jc w:val="right"/>
              <w:rPr>
                <w:snapToGrid w:val="0"/>
              </w:rPr>
            </w:pPr>
          </w:p>
        </w:tc>
        <w:tc>
          <w:tcPr>
            <w:tcW w:w="1710" w:type="dxa"/>
            <w:tcBorders>
              <w:bottom w:val="single" w:sz="2" w:space="0" w:color="auto"/>
            </w:tcBorders>
            <w:vAlign w:val="center"/>
          </w:tcPr>
          <w:p w:rsidR="00F5091F" w:rsidRPr="008C3CEF" w:rsidRDefault="00F5091F" w:rsidP="005F5C85">
            <w:pPr>
              <w:spacing w:after="0" w:line="312" w:lineRule="auto"/>
              <w:jc w:val="right"/>
              <w:rPr>
                <w:snapToGrid w:val="0"/>
              </w:rPr>
            </w:pPr>
            <w:r w:rsidRPr="008C3CEF">
              <w:rPr>
                <w:b/>
                <w:snapToGrid w:val="0"/>
              </w:rPr>
              <w:t>VND</w:t>
            </w:r>
          </w:p>
        </w:tc>
      </w:tr>
      <w:tr w:rsidR="00F5091F" w:rsidRPr="008C3CEF" w:rsidTr="009C5F64">
        <w:trPr>
          <w:trHeight w:val="259"/>
        </w:trPr>
        <w:tc>
          <w:tcPr>
            <w:tcW w:w="5400" w:type="dxa"/>
            <w:vAlign w:val="center"/>
          </w:tcPr>
          <w:p w:rsidR="00F5091F" w:rsidRPr="008C3CEF" w:rsidRDefault="00F5091F" w:rsidP="005F5C85">
            <w:pPr>
              <w:spacing w:after="0" w:line="312" w:lineRule="auto"/>
              <w:rPr>
                <w:b/>
                <w:snapToGrid w:val="0"/>
              </w:rPr>
            </w:pPr>
            <w:r w:rsidRPr="008C3CEF">
              <w:rPr>
                <w:b/>
                <w:snapToGrid w:val="0"/>
              </w:rPr>
              <w:t>Tại 31/12/2015</w:t>
            </w: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c>
          <w:tcPr>
            <w:tcW w:w="270" w:type="dxa"/>
            <w:vAlign w:val="center"/>
          </w:tcPr>
          <w:p w:rsidR="00F5091F" w:rsidRPr="008C3CEF" w:rsidRDefault="00F5091F" w:rsidP="005F5C85">
            <w:pPr>
              <w:spacing w:after="0" w:line="312" w:lineRule="auto"/>
              <w:jc w:val="right"/>
              <w:rPr>
                <w:snapToGrid w:val="0"/>
              </w:rPr>
            </w:pPr>
          </w:p>
        </w:tc>
        <w:tc>
          <w:tcPr>
            <w:tcW w:w="1710" w:type="dxa"/>
            <w:tcBorders>
              <w:top w:val="single" w:sz="2" w:space="0" w:color="auto"/>
            </w:tcBorders>
            <w:vAlign w:val="center"/>
          </w:tcPr>
          <w:p w:rsidR="00F5091F" w:rsidRPr="008C3CEF" w:rsidRDefault="00F5091F" w:rsidP="005F5C85">
            <w:pPr>
              <w:spacing w:after="0" w:line="312" w:lineRule="auto"/>
              <w:jc w:val="right"/>
              <w:rPr>
                <w:snapToGrid w:val="0"/>
              </w:rPr>
            </w:pP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Phải trả người bán</w:t>
            </w:r>
          </w:p>
        </w:tc>
        <w:tc>
          <w:tcPr>
            <w:tcW w:w="1710" w:type="dxa"/>
            <w:vAlign w:val="bottom"/>
          </w:tcPr>
          <w:p w:rsidR="00F5091F" w:rsidRPr="008C3CEF" w:rsidRDefault="00F5091F" w:rsidP="005F5C85">
            <w:pPr>
              <w:spacing w:after="0" w:line="312" w:lineRule="auto"/>
              <w:jc w:val="right"/>
            </w:pPr>
            <w:r w:rsidRPr="008C3CEF">
              <w:t>17.478.083.382</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Chi phí phải trả</w:t>
            </w:r>
          </w:p>
        </w:tc>
        <w:tc>
          <w:tcPr>
            <w:tcW w:w="1710" w:type="dxa"/>
            <w:vAlign w:val="bottom"/>
          </w:tcPr>
          <w:p w:rsidR="00F5091F" w:rsidRPr="008C3CEF" w:rsidRDefault="00F5091F" w:rsidP="005F5C85">
            <w:pPr>
              <w:spacing w:after="0" w:line="312" w:lineRule="auto"/>
              <w:jc w:val="right"/>
            </w:pPr>
            <w:r w:rsidRPr="008C3CEF">
              <w:t>112.011.116</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Phải trả khác</w:t>
            </w:r>
          </w:p>
        </w:tc>
        <w:tc>
          <w:tcPr>
            <w:tcW w:w="1710" w:type="dxa"/>
            <w:vAlign w:val="bottom"/>
          </w:tcPr>
          <w:p w:rsidR="00F5091F" w:rsidRPr="008C3CEF" w:rsidRDefault="00F5091F" w:rsidP="005F5C85">
            <w:pPr>
              <w:spacing w:after="0" w:line="312" w:lineRule="auto"/>
              <w:jc w:val="right"/>
            </w:pPr>
            <w:r w:rsidRPr="008C3CEF">
              <w:t>1.449.676.270</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Vay và nợ thuê tài chính</w:t>
            </w:r>
          </w:p>
        </w:tc>
        <w:tc>
          <w:tcPr>
            <w:tcW w:w="1710" w:type="dxa"/>
            <w:vAlign w:val="bottom"/>
          </w:tcPr>
          <w:p w:rsidR="00F5091F" w:rsidRPr="008C3CEF" w:rsidRDefault="00F5091F" w:rsidP="005F5C85">
            <w:pPr>
              <w:spacing w:after="0" w:line="312" w:lineRule="auto"/>
              <w:jc w:val="right"/>
            </w:pPr>
            <w:r w:rsidRPr="008C3CEF">
              <w:t>15.403.905.424</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1.610.000.000</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i/>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34.443.676.192</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1.610.000.000</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p>
        </w:tc>
        <w:tc>
          <w:tcPr>
            <w:tcW w:w="1710" w:type="dxa"/>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p>
        </w:tc>
      </w:tr>
      <w:tr w:rsidR="00F5091F" w:rsidRPr="008C3CEF" w:rsidTr="009C5F64">
        <w:trPr>
          <w:trHeight w:val="259"/>
        </w:trPr>
        <w:tc>
          <w:tcPr>
            <w:tcW w:w="5400" w:type="dxa"/>
            <w:vAlign w:val="bottom"/>
          </w:tcPr>
          <w:p w:rsidR="00F5091F" w:rsidRPr="008C3CEF" w:rsidRDefault="00F5091F" w:rsidP="005F5C85">
            <w:pPr>
              <w:spacing w:after="0" w:line="312" w:lineRule="auto"/>
              <w:rPr>
                <w:b/>
                <w:snapToGrid w:val="0"/>
              </w:rPr>
            </w:pPr>
            <w:r w:rsidRPr="008C3CEF">
              <w:rPr>
                <w:b/>
                <w:snapToGrid w:val="0"/>
              </w:rPr>
              <w:t>Tại 01/01/2015</w:t>
            </w:r>
          </w:p>
        </w:tc>
        <w:tc>
          <w:tcPr>
            <w:tcW w:w="1710" w:type="dxa"/>
            <w:vAlign w:val="bottom"/>
          </w:tcPr>
          <w:p w:rsidR="00F5091F" w:rsidRPr="008C3CEF" w:rsidRDefault="00F5091F" w:rsidP="005F5C85">
            <w:pPr>
              <w:spacing w:after="0" w:line="312" w:lineRule="auto"/>
              <w:jc w:val="right"/>
            </w:pP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Phải trả người bán</w:t>
            </w:r>
          </w:p>
        </w:tc>
        <w:tc>
          <w:tcPr>
            <w:tcW w:w="1710" w:type="dxa"/>
            <w:vAlign w:val="bottom"/>
          </w:tcPr>
          <w:p w:rsidR="00F5091F" w:rsidRPr="008C3CEF" w:rsidRDefault="00F5091F" w:rsidP="005F5C85">
            <w:pPr>
              <w:spacing w:after="0" w:line="312" w:lineRule="auto"/>
              <w:jc w:val="right"/>
            </w:pPr>
            <w:r w:rsidRPr="008C3CEF">
              <w:t xml:space="preserve">17.240.827.567 </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 xml:space="preserve">-   </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Chi phí phải trả</w:t>
            </w:r>
          </w:p>
        </w:tc>
        <w:tc>
          <w:tcPr>
            <w:tcW w:w="1710" w:type="dxa"/>
            <w:vAlign w:val="bottom"/>
          </w:tcPr>
          <w:p w:rsidR="00F5091F" w:rsidRPr="008C3CEF" w:rsidRDefault="00F5091F" w:rsidP="005F5C85">
            <w:pPr>
              <w:spacing w:after="0" w:line="312" w:lineRule="auto"/>
              <w:jc w:val="right"/>
            </w:pPr>
            <w:r w:rsidRPr="008C3CEF">
              <w:t xml:space="preserve">197.457.287 </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 xml:space="preserve">-   </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Phải trả khác</w:t>
            </w:r>
          </w:p>
        </w:tc>
        <w:tc>
          <w:tcPr>
            <w:tcW w:w="1710" w:type="dxa"/>
            <w:vAlign w:val="bottom"/>
          </w:tcPr>
          <w:p w:rsidR="00F5091F" w:rsidRPr="008C3CEF" w:rsidRDefault="00F5091F" w:rsidP="005F5C85">
            <w:pPr>
              <w:spacing w:after="0" w:line="312" w:lineRule="auto"/>
              <w:jc w:val="right"/>
            </w:pPr>
            <w:r w:rsidRPr="008C3CEF">
              <w:t xml:space="preserve">807.888.467 </w:t>
            </w:r>
          </w:p>
        </w:tc>
        <w:tc>
          <w:tcPr>
            <w:tcW w:w="270" w:type="dxa"/>
            <w:vAlign w:val="bottom"/>
          </w:tcPr>
          <w:p w:rsidR="00F5091F" w:rsidRPr="008C3CEF" w:rsidRDefault="00F5091F" w:rsidP="005F5C85">
            <w:pPr>
              <w:spacing w:after="0" w:line="312" w:lineRule="auto"/>
              <w:jc w:val="right"/>
            </w:pPr>
          </w:p>
        </w:tc>
        <w:tc>
          <w:tcPr>
            <w:tcW w:w="1710" w:type="dxa"/>
            <w:vAlign w:val="bottom"/>
          </w:tcPr>
          <w:p w:rsidR="00F5091F" w:rsidRPr="008C3CEF" w:rsidRDefault="00F5091F" w:rsidP="005F5C85">
            <w:pPr>
              <w:spacing w:after="0" w:line="312" w:lineRule="auto"/>
              <w:jc w:val="right"/>
            </w:pPr>
            <w:r w:rsidRPr="008C3CEF">
              <w:t xml:space="preserve">-   </w:t>
            </w:r>
          </w:p>
        </w:tc>
      </w:tr>
      <w:tr w:rsidR="00F5091F" w:rsidRPr="008C3CEF" w:rsidTr="009C5F64">
        <w:trPr>
          <w:trHeight w:val="259"/>
        </w:trPr>
        <w:tc>
          <w:tcPr>
            <w:tcW w:w="5400" w:type="dxa"/>
            <w:vAlign w:val="bottom"/>
          </w:tcPr>
          <w:p w:rsidR="00F5091F" w:rsidRPr="008C3CEF" w:rsidRDefault="00F5091F" w:rsidP="005F5C85">
            <w:pPr>
              <w:spacing w:after="0" w:line="312" w:lineRule="auto"/>
              <w:rPr>
                <w:snapToGrid w:val="0"/>
              </w:rPr>
            </w:pPr>
            <w:r w:rsidRPr="008C3CEF">
              <w:rPr>
                <w:snapToGrid w:val="0"/>
              </w:rPr>
              <w:t>Vay và nợ thuê tài chính</w:t>
            </w:r>
          </w:p>
        </w:tc>
        <w:tc>
          <w:tcPr>
            <w:tcW w:w="1710" w:type="dxa"/>
            <w:vAlign w:val="bottom"/>
          </w:tcPr>
          <w:p w:rsidR="00F5091F" w:rsidRPr="008C3CEF" w:rsidRDefault="00F5091F" w:rsidP="005F5C85">
            <w:pPr>
              <w:spacing w:after="0" w:line="312" w:lineRule="auto"/>
              <w:jc w:val="right"/>
            </w:pPr>
            <w:r w:rsidRPr="008C3CEF">
              <w:t xml:space="preserve">7.713.737.462 </w:t>
            </w:r>
          </w:p>
        </w:tc>
        <w:tc>
          <w:tcPr>
            <w:tcW w:w="270" w:type="dxa"/>
            <w:vAlign w:val="bottom"/>
          </w:tcPr>
          <w:p w:rsidR="00F5091F" w:rsidRPr="008C3CEF" w:rsidRDefault="00F5091F" w:rsidP="005F5C85">
            <w:pPr>
              <w:spacing w:after="0" w:line="312" w:lineRule="auto"/>
              <w:jc w:val="both"/>
            </w:pPr>
          </w:p>
        </w:tc>
        <w:tc>
          <w:tcPr>
            <w:tcW w:w="1710" w:type="dxa"/>
            <w:vAlign w:val="bottom"/>
          </w:tcPr>
          <w:p w:rsidR="00F5091F" w:rsidRPr="008C3CEF" w:rsidRDefault="00F5091F" w:rsidP="005F5C85">
            <w:pPr>
              <w:spacing w:after="0" w:line="312" w:lineRule="auto"/>
              <w:jc w:val="right"/>
            </w:pPr>
            <w:r w:rsidRPr="008C3CEF">
              <w:t xml:space="preserve">616.000.000 </w:t>
            </w:r>
          </w:p>
        </w:tc>
      </w:tr>
      <w:tr w:rsidR="00F5091F" w:rsidRPr="008C3CEF" w:rsidTr="009C5F64">
        <w:trPr>
          <w:trHeight w:val="259"/>
        </w:trPr>
        <w:tc>
          <w:tcPr>
            <w:tcW w:w="5400" w:type="dxa"/>
            <w:vAlign w:val="bottom"/>
          </w:tcPr>
          <w:p w:rsidR="00F5091F" w:rsidRPr="008C3CEF" w:rsidRDefault="00F5091F" w:rsidP="005F5C85">
            <w:pPr>
              <w:spacing w:after="0" w:line="312" w:lineRule="auto"/>
              <w:rPr>
                <w:b/>
                <w:i/>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 xml:space="preserve">25.959.910.783 </w:t>
            </w:r>
          </w:p>
        </w:tc>
        <w:tc>
          <w:tcPr>
            <w:tcW w:w="270" w:type="dxa"/>
            <w:vAlign w:val="bottom"/>
          </w:tcPr>
          <w:p w:rsidR="00F5091F" w:rsidRPr="008C3CEF" w:rsidRDefault="00F5091F" w:rsidP="005F5C85">
            <w:pPr>
              <w:spacing w:after="0" w:line="312" w:lineRule="auto"/>
              <w:jc w:val="right"/>
              <w:rPr>
                <w:b/>
                <w:bCs/>
              </w:rPr>
            </w:pPr>
          </w:p>
        </w:tc>
        <w:tc>
          <w:tcPr>
            <w:tcW w:w="1710" w:type="dxa"/>
            <w:tcBorders>
              <w:top w:val="single" w:sz="4" w:space="0" w:color="auto"/>
              <w:bottom w:val="double" w:sz="4" w:space="0" w:color="auto"/>
            </w:tcBorders>
            <w:vAlign w:val="bottom"/>
          </w:tcPr>
          <w:p w:rsidR="00F5091F" w:rsidRPr="008C3CEF" w:rsidRDefault="00F5091F" w:rsidP="005F5C85">
            <w:pPr>
              <w:spacing w:after="0" w:line="312" w:lineRule="auto"/>
              <w:jc w:val="right"/>
              <w:rPr>
                <w:b/>
                <w:bCs/>
              </w:rPr>
            </w:pPr>
            <w:r w:rsidRPr="008C3CEF">
              <w:rPr>
                <w:b/>
                <w:bCs/>
              </w:rPr>
              <w:t xml:space="preserve">616.000.000 </w:t>
            </w:r>
          </w:p>
        </w:tc>
      </w:tr>
    </w:tbl>
    <w:p w:rsidR="00F5091F" w:rsidRPr="00EE7DA8" w:rsidRDefault="00F5091F" w:rsidP="00953DC1">
      <w:pPr>
        <w:numPr>
          <w:ilvl w:val="0"/>
          <w:numId w:val="17"/>
        </w:numPr>
        <w:spacing w:after="0" w:line="312" w:lineRule="auto"/>
        <w:jc w:val="both"/>
        <w:rPr>
          <w:lang w:val="es-MX"/>
        </w:rPr>
      </w:pPr>
      <w:r w:rsidRPr="00EE7DA8">
        <w:rPr>
          <w:b/>
          <w:lang w:val="es-MX"/>
        </w:rPr>
        <w:lastRenderedPageBreak/>
        <w:t>Đo lường theo giá trị hợp lý</w:t>
      </w:r>
    </w:p>
    <w:p w:rsidR="00F5091F" w:rsidRPr="008C3CEF" w:rsidRDefault="00F5091F" w:rsidP="005F5C85">
      <w:pPr>
        <w:tabs>
          <w:tab w:val="left" w:pos="90"/>
          <w:tab w:val="left" w:pos="357"/>
        </w:tabs>
        <w:spacing w:after="0" w:line="312" w:lineRule="auto"/>
        <w:ind w:left="360"/>
        <w:jc w:val="both"/>
        <w:rPr>
          <w:b/>
          <w:lang w:val="it-IT"/>
        </w:rPr>
      </w:pPr>
      <w:r w:rsidRPr="008C3CEF">
        <w:rPr>
          <w:lang w:val="es-MX"/>
        </w:rPr>
        <w:t>Giá trị ghi sổ trừ dự phòng (nếu có) đối với chứng khoán kinh doanh, phải thu khách hàng, phải thu về cho vay, phải thu khác, phải trả người bán, chi phí phải trả, phải trả khác, vay và nợ thuê tài chính là gần bằng với giá trị hợp lý của chúng.</w:t>
      </w:r>
    </w:p>
    <w:p w:rsidR="00F5091F" w:rsidRPr="008C3CEF" w:rsidRDefault="00F5091F" w:rsidP="00953DC1">
      <w:pPr>
        <w:numPr>
          <w:ilvl w:val="0"/>
          <w:numId w:val="14"/>
        </w:numPr>
        <w:tabs>
          <w:tab w:val="clear" w:pos="1980"/>
          <w:tab w:val="left" w:pos="357"/>
        </w:tabs>
        <w:spacing w:after="0" w:line="264" w:lineRule="auto"/>
        <w:ind w:left="0" w:firstLine="0"/>
        <w:jc w:val="both"/>
        <w:rPr>
          <w:b/>
          <w:lang w:val="it-IT"/>
        </w:rPr>
      </w:pPr>
      <w:r w:rsidRPr="008C3CEF">
        <w:rPr>
          <w:b/>
          <w:lang w:val="it-IT"/>
        </w:rPr>
        <w:t>THÔNG TIN VỚI CÁC BÊN LIÊN QUAN</w:t>
      </w:r>
    </w:p>
    <w:tbl>
      <w:tblPr>
        <w:tblW w:w="9090" w:type="dxa"/>
        <w:tblInd w:w="468" w:type="dxa"/>
        <w:tblLayout w:type="fixed"/>
        <w:tblLook w:val="0000"/>
      </w:tblPr>
      <w:tblGrid>
        <w:gridCol w:w="5400"/>
        <w:gridCol w:w="1710"/>
        <w:gridCol w:w="270"/>
        <w:gridCol w:w="1710"/>
      </w:tblGrid>
      <w:tr w:rsidR="00F5091F" w:rsidRPr="008C3CEF" w:rsidTr="009C5F64">
        <w:trPr>
          <w:trHeight w:val="288"/>
        </w:trPr>
        <w:tc>
          <w:tcPr>
            <w:tcW w:w="5400" w:type="dxa"/>
            <w:vAlign w:val="center"/>
          </w:tcPr>
          <w:p w:rsidR="00F5091F" w:rsidRPr="008C3CEF" w:rsidRDefault="00F5091F" w:rsidP="00691E0D">
            <w:pPr>
              <w:spacing w:after="0" w:line="264" w:lineRule="auto"/>
              <w:ind w:left="-108" w:right="-81"/>
              <w:rPr>
                <w:b/>
                <w:lang w:val="es-MX"/>
              </w:rPr>
            </w:pPr>
            <w:r w:rsidRPr="008C3CEF">
              <w:rPr>
                <w:b/>
                <w:lang w:val="es-MX"/>
              </w:rPr>
              <w:t>Giao dịch với các bên liên quan</w:t>
            </w:r>
          </w:p>
        </w:tc>
        <w:tc>
          <w:tcPr>
            <w:tcW w:w="1710" w:type="dxa"/>
            <w:vAlign w:val="center"/>
          </w:tcPr>
          <w:p w:rsidR="00F5091F" w:rsidRPr="008C3CEF" w:rsidRDefault="00F5091F" w:rsidP="00691E0D">
            <w:pPr>
              <w:spacing w:after="0" w:line="264" w:lineRule="auto"/>
              <w:jc w:val="right"/>
              <w:rPr>
                <w:b/>
                <w:snapToGrid w:val="0"/>
                <w:color w:val="000000"/>
              </w:rPr>
            </w:pPr>
            <w:r w:rsidRPr="008C3CEF">
              <w:rPr>
                <w:b/>
                <w:snapToGrid w:val="0"/>
                <w:color w:val="000000"/>
              </w:rPr>
              <w:t>Năm 2015</w:t>
            </w:r>
          </w:p>
        </w:tc>
        <w:tc>
          <w:tcPr>
            <w:tcW w:w="270" w:type="dxa"/>
            <w:vAlign w:val="center"/>
          </w:tcPr>
          <w:p w:rsidR="00F5091F" w:rsidRPr="008C3CEF" w:rsidRDefault="00F5091F" w:rsidP="00691E0D">
            <w:pPr>
              <w:spacing w:after="0" w:line="264" w:lineRule="auto"/>
              <w:jc w:val="right"/>
              <w:rPr>
                <w:b/>
                <w:snapToGrid w:val="0"/>
                <w:color w:val="000000"/>
              </w:rPr>
            </w:pPr>
          </w:p>
        </w:tc>
        <w:tc>
          <w:tcPr>
            <w:tcW w:w="1710" w:type="dxa"/>
            <w:vAlign w:val="center"/>
          </w:tcPr>
          <w:p w:rsidR="00F5091F" w:rsidRPr="008C3CEF" w:rsidRDefault="00F5091F" w:rsidP="00691E0D">
            <w:pPr>
              <w:spacing w:after="0" w:line="264" w:lineRule="auto"/>
              <w:jc w:val="right"/>
              <w:rPr>
                <w:b/>
                <w:snapToGrid w:val="0"/>
                <w:color w:val="000000"/>
              </w:rPr>
            </w:pPr>
            <w:r w:rsidRPr="008C3CEF">
              <w:rPr>
                <w:b/>
                <w:snapToGrid w:val="0"/>
                <w:color w:val="000000"/>
              </w:rPr>
              <w:t>Năm 2014</w:t>
            </w:r>
          </w:p>
        </w:tc>
      </w:tr>
      <w:tr w:rsidR="00F5091F" w:rsidRPr="008C3CEF" w:rsidTr="009C5F64">
        <w:trPr>
          <w:trHeight w:val="288"/>
        </w:trPr>
        <w:tc>
          <w:tcPr>
            <w:tcW w:w="5400" w:type="dxa"/>
            <w:vAlign w:val="center"/>
          </w:tcPr>
          <w:p w:rsidR="00F5091F" w:rsidRPr="008C3CEF" w:rsidRDefault="00F5091F" w:rsidP="00691E0D">
            <w:pPr>
              <w:spacing w:after="0" w:line="264" w:lineRule="auto"/>
              <w:ind w:left="-108" w:right="-81"/>
              <w:rPr>
                <w:b/>
              </w:rPr>
            </w:pPr>
          </w:p>
        </w:tc>
        <w:tc>
          <w:tcPr>
            <w:tcW w:w="1710" w:type="dxa"/>
            <w:tcBorders>
              <w:bottom w:val="single" w:sz="2" w:space="0" w:color="auto"/>
            </w:tcBorders>
            <w:vAlign w:val="center"/>
          </w:tcPr>
          <w:p w:rsidR="00F5091F" w:rsidRPr="008C3CEF" w:rsidRDefault="00F5091F" w:rsidP="00691E0D">
            <w:pPr>
              <w:spacing w:after="0" w:line="264" w:lineRule="auto"/>
              <w:ind w:left="-108" w:right="-81"/>
              <w:jc w:val="right"/>
              <w:rPr>
                <w:snapToGrid w:val="0"/>
              </w:rPr>
            </w:pPr>
            <w:r w:rsidRPr="008C3CEF">
              <w:rPr>
                <w:b/>
                <w:snapToGrid w:val="0"/>
              </w:rPr>
              <w:t>VND</w:t>
            </w:r>
          </w:p>
        </w:tc>
        <w:tc>
          <w:tcPr>
            <w:tcW w:w="270" w:type="dxa"/>
            <w:vAlign w:val="center"/>
          </w:tcPr>
          <w:p w:rsidR="00F5091F" w:rsidRPr="008C3CEF" w:rsidRDefault="00F5091F" w:rsidP="00691E0D">
            <w:pPr>
              <w:spacing w:after="0" w:line="264" w:lineRule="auto"/>
              <w:ind w:left="-108" w:right="-81"/>
              <w:jc w:val="right"/>
              <w:rPr>
                <w:snapToGrid w:val="0"/>
              </w:rPr>
            </w:pPr>
          </w:p>
        </w:tc>
        <w:tc>
          <w:tcPr>
            <w:tcW w:w="1710" w:type="dxa"/>
            <w:tcBorders>
              <w:bottom w:val="single" w:sz="2" w:space="0" w:color="auto"/>
            </w:tcBorders>
            <w:vAlign w:val="center"/>
          </w:tcPr>
          <w:p w:rsidR="00F5091F" w:rsidRPr="008C3CEF" w:rsidRDefault="00F5091F" w:rsidP="00691E0D">
            <w:pPr>
              <w:spacing w:after="0" w:line="264" w:lineRule="auto"/>
              <w:ind w:left="-108" w:right="-81"/>
              <w:jc w:val="right"/>
              <w:rPr>
                <w:snapToGrid w:val="0"/>
              </w:rPr>
            </w:pPr>
            <w:r w:rsidRPr="008C3CEF">
              <w:rPr>
                <w:b/>
                <w:snapToGrid w:val="0"/>
              </w:rPr>
              <w:t>VND</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rPr>
                <w:b/>
                <w:bCs/>
              </w:rPr>
            </w:pPr>
            <w:r w:rsidRPr="008C3CEF">
              <w:rPr>
                <w:b/>
                <w:bCs/>
              </w:rPr>
              <w:t>Công ty TNHH Dịch vụ Container Maserco</w:t>
            </w:r>
          </w:p>
        </w:tc>
        <w:tc>
          <w:tcPr>
            <w:tcW w:w="1710" w:type="dxa"/>
            <w:tcBorders>
              <w:top w:val="single" w:sz="2" w:space="0" w:color="auto"/>
            </w:tcBorders>
            <w:vAlign w:val="bottom"/>
          </w:tcPr>
          <w:p w:rsidR="00F5091F" w:rsidRPr="008C3CEF" w:rsidRDefault="00F5091F" w:rsidP="00691E0D">
            <w:pPr>
              <w:spacing w:after="0" w:line="264" w:lineRule="auto"/>
            </w:pPr>
          </w:p>
        </w:tc>
        <w:tc>
          <w:tcPr>
            <w:tcW w:w="270" w:type="dxa"/>
            <w:vAlign w:val="bottom"/>
          </w:tcPr>
          <w:p w:rsidR="00F5091F" w:rsidRPr="008C3CEF" w:rsidRDefault="00F5091F" w:rsidP="00691E0D">
            <w:pPr>
              <w:spacing w:after="0" w:line="264" w:lineRule="auto"/>
            </w:pPr>
          </w:p>
        </w:tc>
        <w:tc>
          <w:tcPr>
            <w:tcW w:w="1710" w:type="dxa"/>
            <w:tcBorders>
              <w:top w:val="single" w:sz="2" w:space="0" w:color="auto"/>
            </w:tcBorders>
            <w:vAlign w:val="bottom"/>
          </w:tcPr>
          <w:p w:rsidR="00F5091F" w:rsidRPr="008C3CEF" w:rsidRDefault="00F5091F" w:rsidP="00691E0D">
            <w:pPr>
              <w:spacing w:after="0" w:line="264" w:lineRule="auto"/>
            </w:pP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Phải thu về cung cấp dịch vụ</w:t>
            </w:r>
          </w:p>
        </w:tc>
        <w:tc>
          <w:tcPr>
            <w:tcW w:w="1710" w:type="dxa"/>
          </w:tcPr>
          <w:p w:rsidR="00F5091F" w:rsidRPr="008C3CEF" w:rsidRDefault="00F5091F" w:rsidP="00691E0D">
            <w:pPr>
              <w:spacing w:after="0" w:line="264" w:lineRule="auto"/>
              <w:ind w:right="-86"/>
              <w:jc w:val="right"/>
              <w:rPr>
                <w:bCs/>
              </w:rPr>
            </w:pPr>
            <w:r w:rsidRPr="008C3CEF">
              <w:rPr>
                <w:bCs/>
              </w:rPr>
              <w:t>166.114.058</w:t>
            </w:r>
          </w:p>
        </w:tc>
        <w:tc>
          <w:tcPr>
            <w:tcW w:w="270" w:type="dxa"/>
          </w:tcPr>
          <w:p w:rsidR="00F5091F" w:rsidRPr="008C3CEF" w:rsidRDefault="00F5091F" w:rsidP="00691E0D">
            <w:pPr>
              <w:spacing w:after="0" w:line="264" w:lineRule="auto"/>
              <w:ind w:right="-86"/>
              <w:jc w:val="right"/>
              <w:rPr>
                <w:bCs/>
              </w:rPr>
            </w:pPr>
          </w:p>
        </w:tc>
        <w:tc>
          <w:tcPr>
            <w:tcW w:w="1710" w:type="dxa"/>
          </w:tcPr>
          <w:p w:rsidR="00F5091F" w:rsidRPr="008C3CEF" w:rsidRDefault="00F5091F" w:rsidP="00691E0D">
            <w:pPr>
              <w:spacing w:after="0" w:line="264" w:lineRule="auto"/>
              <w:ind w:right="-86"/>
              <w:jc w:val="right"/>
              <w:rPr>
                <w:bCs/>
              </w:rPr>
            </w:pPr>
            <w:r w:rsidRPr="008C3CEF">
              <w:rPr>
                <w:bCs/>
              </w:rPr>
              <w:t>101.086.504</w:t>
            </w:r>
          </w:p>
        </w:tc>
      </w:tr>
      <w:tr w:rsidR="00F5091F" w:rsidRPr="008C3CEF" w:rsidTr="009C5F64">
        <w:trPr>
          <w:trHeight w:val="120"/>
        </w:trPr>
        <w:tc>
          <w:tcPr>
            <w:tcW w:w="5400" w:type="dxa"/>
            <w:vAlign w:val="bottom"/>
          </w:tcPr>
          <w:p w:rsidR="00F5091F" w:rsidRPr="008C3CEF" w:rsidRDefault="00F5091F" w:rsidP="00691E0D">
            <w:pPr>
              <w:spacing w:after="0" w:line="264" w:lineRule="auto"/>
              <w:ind w:left="-86"/>
            </w:pPr>
            <w:r w:rsidRPr="008C3CEF">
              <w:t>Cho vay</w:t>
            </w:r>
          </w:p>
        </w:tc>
        <w:tc>
          <w:tcPr>
            <w:tcW w:w="1710" w:type="dxa"/>
          </w:tcPr>
          <w:p w:rsidR="00F5091F" w:rsidRPr="008C3CEF" w:rsidRDefault="00F5091F" w:rsidP="00691E0D">
            <w:pPr>
              <w:spacing w:after="0" w:line="264" w:lineRule="auto"/>
              <w:ind w:right="-86"/>
              <w:jc w:val="right"/>
              <w:rPr>
                <w:bCs/>
              </w:rPr>
            </w:pPr>
            <w:r w:rsidRPr="008C3CEF">
              <w:rPr>
                <w:bCs/>
              </w:rPr>
              <w:t>20.000.000</w:t>
            </w:r>
          </w:p>
        </w:tc>
        <w:tc>
          <w:tcPr>
            <w:tcW w:w="270" w:type="dxa"/>
          </w:tcPr>
          <w:p w:rsidR="00F5091F" w:rsidRPr="008C3CEF" w:rsidRDefault="00F5091F" w:rsidP="00691E0D">
            <w:pPr>
              <w:spacing w:after="0" w:line="264" w:lineRule="auto"/>
              <w:ind w:right="-86"/>
              <w:jc w:val="right"/>
              <w:rPr>
                <w:bCs/>
              </w:rPr>
            </w:pPr>
          </w:p>
        </w:tc>
        <w:tc>
          <w:tcPr>
            <w:tcW w:w="1710" w:type="dxa"/>
          </w:tcPr>
          <w:p w:rsidR="00F5091F" w:rsidRPr="008C3CEF" w:rsidRDefault="00F5091F" w:rsidP="00691E0D">
            <w:pPr>
              <w:spacing w:after="0" w:line="264" w:lineRule="auto"/>
              <w:ind w:right="-86"/>
              <w:jc w:val="right"/>
              <w:rPr>
                <w:bCs/>
              </w:rPr>
            </w:pPr>
            <w:r w:rsidRPr="008C3CEF">
              <w:rPr>
                <w:bCs/>
              </w:rPr>
              <w:t>-</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108"/>
            </w:pPr>
            <w:r w:rsidRPr="008C3CEF">
              <w:t>Trả tiền cho vay</w:t>
            </w:r>
          </w:p>
        </w:tc>
        <w:tc>
          <w:tcPr>
            <w:tcW w:w="1710" w:type="dxa"/>
          </w:tcPr>
          <w:p w:rsidR="00F5091F" w:rsidRPr="008C3CEF" w:rsidRDefault="00F5091F" w:rsidP="00691E0D">
            <w:pPr>
              <w:spacing w:after="0" w:line="264" w:lineRule="auto"/>
              <w:ind w:right="-86"/>
              <w:jc w:val="right"/>
              <w:rPr>
                <w:bCs/>
              </w:rPr>
            </w:pPr>
            <w:r w:rsidRPr="008C3CEF">
              <w:rPr>
                <w:bCs/>
              </w:rPr>
              <w:t>20.000.000</w:t>
            </w:r>
          </w:p>
        </w:tc>
        <w:tc>
          <w:tcPr>
            <w:tcW w:w="270" w:type="dxa"/>
          </w:tcPr>
          <w:p w:rsidR="00F5091F" w:rsidRPr="008C3CEF" w:rsidRDefault="00F5091F" w:rsidP="00691E0D">
            <w:pPr>
              <w:spacing w:after="0" w:line="264" w:lineRule="auto"/>
              <w:ind w:right="-86"/>
              <w:jc w:val="right"/>
              <w:rPr>
                <w:bCs/>
              </w:rPr>
            </w:pPr>
          </w:p>
        </w:tc>
        <w:tc>
          <w:tcPr>
            <w:tcW w:w="1710" w:type="dxa"/>
          </w:tcPr>
          <w:p w:rsidR="00F5091F" w:rsidRPr="008C3CEF" w:rsidRDefault="00F5091F" w:rsidP="00691E0D">
            <w:pPr>
              <w:spacing w:after="0" w:line="264" w:lineRule="auto"/>
              <w:ind w:right="-86"/>
              <w:jc w:val="right"/>
              <w:rPr>
                <w:bCs/>
              </w:rPr>
            </w:pPr>
            <w:r w:rsidRPr="008C3CEF">
              <w:rPr>
                <w:bCs/>
              </w:rPr>
              <w:t>-</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108"/>
            </w:pPr>
            <w:r w:rsidRPr="008C3CEF">
              <w:t>Phải trả về cung cấp dịch vụ</w:t>
            </w:r>
          </w:p>
        </w:tc>
        <w:tc>
          <w:tcPr>
            <w:tcW w:w="1710" w:type="dxa"/>
          </w:tcPr>
          <w:p w:rsidR="00F5091F" w:rsidRPr="008C3CEF" w:rsidRDefault="00F5091F" w:rsidP="00691E0D">
            <w:pPr>
              <w:spacing w:after="0" w:line="264" w:lineRule="auto"/>
              <w:ind w:right="-86"/>
              <w:jc w:val="right"/>
              <w:rPr>
                <w:bCs/>
              </w:rPr>
            </w:pPr>
            <w:r w:rsidRPr="008C3CEF">
              <w:rPr>
                <w:bCs/>
              </w:rPr>
              <w:t>396.000.000</w:t>
            </w:r>
          </w:p>
        </w:tc>
        <w:tc>
          <w:tcPr>
            <w:tcW w:w="270" w:type="dxa"/>
          </w:tcPr>
          <w:p w:rsidR="00F5091F" w:rsidRPr="008C3CEF" w:rsidRDefault="00F5091F" w:rsidP="00691E0D">
            <w:pPr>
              <w:spacing w:after="0" w:line="264" w:lineRule="auto"/>
              <w:ind w:right="-86"/>
              <w:jc w:val="right"/>
              <w:rPr>
                <w:bCs/>
              </w:rPr>
            </w:pPr>
          </w:p>
        </w:tc>
        <w:tc>
          <w:tcPr>
            <w:tcW w:w="1710" w:type="dxa"/>
          </w:tcPr>
          <w:p w:rsidR="00F5091F" w:rsidRPr="008C3CEF" w:rsidRDefault="00F5091F" w:rsidP="00691E0D">
            <w:pPr>
              <w:spacing w:after="0" w:line="264" w:lineRule="auto"/>
              <w:ind w:right="-86"/>
              <w:jc w:val="right"/>
              <w:rPr>
                <w:bCs/>
              </w:rPr>
            </w:pPr>
            <w:r w:rsidRPr="008C3CEF">
              <w:rPr>
                <w:bCs/>
              </w:rPr>
              <w:t>396.000.000</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 xml:space="preserve">Bù trừ công nợ </w:t>
            </w:r>
          </w:p>
        </w:tc>
        <w:tc>
          <w:tcPr>
            <w:tcW w:w="1710" w:type="dxa"/>
          </w:tcPr>
          <w:p w:rsidR="00F5091F" w:rsidRPr="008C3CEF" w:rsidRDefault="00F5091F" w:rsidP="00691E0D">
            <w:pPr>
              <w:spacing w:after="0" w:line="264" w:lineRule="auto"/>
              <w:ind w:right="-86"/>
              <w:jc w:val="right"/>
              <w:rPr>
                <w:bCs/>
              </w:rPr>
            </w:pPr>
            <w:r w:rsidRPr="008C3CEF">
              <w:rPr>
                <w:bCs/>
              </w:rPr>
              <w:t>241.069.757</w:t>
            </w:r>
          </w:p>
        </w:tc>
        <w:tc>
          <w:tcPr>
            <w:tcW w:w="270" w:type="dxa"/>
          </w:tcPr>
          <w:p w:rsidR="00F5091F" w:rsidRPr="008C3CEF" w:rsidRDefault="00F5091F" w:rsidP="00691E0D">
            <w:pPr>
              <w:spacing w:after="0" w:line="264" w:lineRule="auto"/>
              <w:ind w:right="-86"/>
              <w:jc w:val="right"/>
              <w:rPr>
                <w:bCs/>
              </w:rPr>
            </w:pPr>
          </w:p>
        </w:tc>
        <w:tc>
          <w:tcPr>
            <w:tcW w:w="1710" w:type="dxa"/>
          </w:tcPr>
          <w:p w:rsidR="00F5091F" w:rsidRPr="008C3CEF" w:rsidRDefault="00F5091F" w:rsidP="00691E0D">
            <w:pPr>
              <w:spacing w:after="0" w:line="264" w:lineRule="auto"/>
              <w:ind w:right="-86"/>
              <w:jc w:val="right"/>
              <w:rPr>
                <w:bCs/>
              </w:rPr>
            </w:pPr>
            <w:r w:rsidRPr="008C3CEF">
              <w:rPr>
                <w:bCs/>
              </w:rPr>
              <w:t>26.130.805</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Thu hộ, chi hộ</w:t>
            </w:r>
          </w:p>
        </w:tc>
        <w:tc>
          <w:tcPr>
            <w:tcW w:w="1710" w:type="dxa"/>
          </w:tcPr>
          <w:p w:rsidR="00F5091F" w:rsidRPr="008C3CEF" w:rsidRDefault="00F5091F" w:rsidP="00691E0D">
            <w:pPr>
              <w:spacing w:after="0" w:line="264" w:lineRule="auto"/>
              <w:ind w:right="-86"/>
              <w:jc w:val="right"/>
              <w:rPr>
                <w:bCs/>
              </w:rPr>
            </w:pPr>
            <w:r w:rsidRPr="008C3CEF">
              <w:rPr>
                <w:bCs/>
              </w:rPr>
              <w:t>46.007.200</w:t>
            </w:r>
          </w:p>
        </w:tc>
        <w:tc>
          <w:tcPr>
            <w:tcW w:w="270" w:type="dxa"/>
          </w:tcPr>
          <w:p w:rsidR="00F5091F" w:rsidRPr="008C3CEF" w:rsidRDefault="00F5091F" w:rsidP="00691E0D">
            <w:pPr>
              <w:spacing w:after="0" w:line="264" w:lineRule="auto"/>
              <w:ind w:right="-86"/>
              <w:jc w:val="right"/>
              <w:rPr>
                <w:bCs/>
              </w:rPr>
            </w:pPr>
          </w:p>
        </w:tc>
        <w:tc>
          <w:tcPr>
            <w:tcW w:w="1710" w:type="dxa"/>
          </w:tcPr>
          <w:p w:rsidR="00F5091F" w:rsidRPr="008C3CEF" w:rsidRDefault="00F5091F" w:rsidP="00691E0D">
            <w:pPr>
              <w:spacing w:after="0" w:line="264" w:lineRule="auto"/>
              <w:ind w:right="-86"/>
              <w:jc w:val="right"/>
              <w:rPr>
                <w:bCs/>
              </w:rPr>
            </w:pPr>
            <w:r w:rsidRPr="008C3CEF">
              <w:rPr>
                <w:bCs/>
              </w:rPr>
              <w:t>54.339.516</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p>
        </w:tc>
        <w:tc>
          <w:tcPr>
            <w:tcW w:w="1710" w:type="dxa"/>
          </w:tcPr>
          <w:p w:rsidR="00F5091F" w:rsidRPr="008C3CEF" w:rsidRDefault="00F5091F" w:rsidP="00691E0D">
            <w:pPr>
              <w:spacing w:after="0" w:line="264" w:lineRule="auto"/>
              <w:jc w:val="right"/>
            </w:pPr>
          </w:p>
        </w:tc>
        <w:tc>
          <w:tcPr>
            <w:tcW w:w="270" w:type="dxa"/>
          </w:tcPr>
          <w:p w:rsidR="00F5091F" w:rsidRPr="008C3CEF" w:rsidRDefault="00F5091F" w:rsidP="00691E0D">
            <w:pPr>
              <w:spacing w:after="0" w:line="264" w:lineRule="auto"/>
              <w:jc w:val="right"/>
            </w:pPr>
          </w:p>
        </w:tc>
        <w:tc>
          <w:tcPr>
            <w:tcW w:w="1710" w:type="dxa"/>
          </w:tcPr>
          <w:p w:rsidR="00F5091F" w:rsidRPr="008C3CEF" w:rsidRDefault="00F5091F" w:rsidP="00691E0D">
            <w:pPr>
              <w:spacing w:after="0" w:line="264" w:lineRule="auto"/>
              <w:jc w:val="right"/>
            </w:pP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p>
        </w:tc>
        <w:tc>
          <w:tcPr>
            <w:tcW w:w="1710" w:type="dxa"/>
          </w:tcPr>
          <w:p w:rsidR="00F5091F" w:rsidRPr="008C3CEF" w:rsidRDefault="00F5091F" w:rsidP="00691E0D">
            <w:pPr>
              <w:spacing w:after="0" w:line="264" w:lineRule="auto"/>
              <w:jc w:val="right"/>
            </w:pPr>
          </w:p>
        </w:tc>
        <w:tc>
          <w:tcPr>
            <w:tcW w:w="270" w:type="dxa"/>
          </w:tcPr>
          <w:p w:rsidR="00F5091F" w:rsidRPr="008C3CEF" w:rsidRDefault="00F5091F" w:rsidP="00691E0D">
            <w:pPr>
              <w:spacing w:after="0" w:line="264" w:lineRule="auto"/>
              <w:jc w:val="right"/>
            </w:pPr>
          </w:p>
        </w:tc>
        <w:tc>
          <w:tcPr>
            <w:tcW w:w="1710" w:type="dxa"/>
          </w:tcPr>
          <w:p w:rsidR="00F5091F" w:rsidRPr="008C3CEF" w:rsidRDefault="00F5091F" w:rsidP="00691E0D">
            <w:pPr>
              <w:spacing w:after="0" w:line="264" w:lineRule="auto"/>
              <w:jc w:val="right"/>
            </w:pPr>
          </w:p>
        </w:tc>
      </w:tr>
      <w:tr w:rsidR="00F5091F" w:rsidRPr="008C3CEF" w:rsidTr="009C5F64">
        <w:trPr>
          <w:trHeight w:val="282"/>
        </w:trPr>
        <w:tc>
          <w:tcPr>
            <w:tcW w:w="5400" w:type="dxa"/>
            <w:vAlign w:val="center"/>
          </w:tcPr>
          <w:p w:rsidR="00F5091F" w:rsidRPr="008C3CEF" w:rsidRDefault="00F5091F" w:rsidP="00691E0D">
            <w:pPr>
              <w:spacing w:after="0" w:line="264" w:lineRule="auto"/>
              <w:ind w:left="-86" w:right="-81"/>
              <w:rPr>
                <w:b/>
              </w:rPr>
            </w:pPr>
            <w:r w:rsidRPr="008C3CEF">
              <w:rPr>
                <w:b/>
              </w:rPr>
              <w:t>Số dư với các bên liên quan</w:t>
            </w:r>
          </w:p>
        </w:tc>
        <w:tc>
          <w:tcPr>
            <w:tcW w:w="1710" w:type="dxa"/>
            <w:vAlign w:val="center"/>
          </w:tcPr>
          <w:p w:rsidR="00F5091F" w:rsidRPr="008C3CEF" w:rsidRDefault="00F5091F" w:rsidP="00691E0D">
            <w:pPr>
              <w:spacing w:after="0" w:line="264" w:lineRule="auto"/>
              <w:ind w:right="-86"/>
              <w:jc w:val="right"/>
              <w:rPr>
                <w:b/>
              </w:rPr>
            </w:pPr>
            <w:r w:rsidRPr="008C3CEF">
              <w:rPr>
                <w:b/>
                <w:snapToGrid w:val="0"/>
                <w:color w:val="000000"/>
              </w:rPr>
              <w:t>31/12/2015</w:t>
            </w:r>
          </w:p>
        </w:tc>
        <w:tc>
          <w:tcPr>
            <w:tcW w:w="270" w:type="dxa"/>
            <w:vAlign w:val="center"/>
          </w:tcPr>
          <w:p w:rsidR="00F5091F" w:rsidRPr="008C3CEF" w:rsidRDefault="00F5091F" w:rsidP="00691E0D">
            <w:pPr>
              <w:spacing w:after="0" w:line="264" w:lineRule="auto"/>
              <w:ind w:right="-86"/>
              <w:jc w:val="right"/>
            </w:pPr>
          </w:p>
        </w:tc>
        <w:tc>
          <w:tcPr>
            <w:tcW w:w="1710" w:type="dxa"/>
            <w:vAlign w:val="center"/>
          </w:tcPr>
          <w:p w:rsidR="00F5091F" w:rsidRPr="008C3CEF" w:rsidRDefault="00F5091F" w:rsidP="00691E0D">
            <w:pPr>
              <w:spacing w:after="0" w:line="264" w:lineRule="auto"/>
              <w:ind w:right="-86"/>
              <w:jc w:val="right"/>
              <w:rPr>
                <w:b/>
              </w:rPr>
            </w:pPr>
            <w:r w:rsidRPr="008C3CEF">
              <w:rPr>
                <w:b/>
                <w:snapToGrid w:val="0"/>
                <w:color w:val="000000"/>
              </w:rPr>
              <w:t>01/01/2015</w:t>
            </w:r>
          </w:p>
        </w:tc>
      </w:tr>
      <w:tr w:rsidR="00F5091F" w:rsidRPr="008C3CEF" w:rsidTr="009C5F64">
        <w:trPr>
          <w:trHeight w:val="288"/>
        </w:trPr>
        <w:tc>
          <w:tcPr>
            <w:tcW w:w="5400" w:type="dxa"/>
            <w:vAlign w:val="center"/>
          </w:tcPr>
          <w:p w:rsidR="00F5091F" w:rsidRPr="008C3CEF" w:rsidRDefault="00F5091F" w:rsidP="00691E0D">
            <w:pPr>
              <w:spacing w:after="0" w:line="264" w:lineRule="auto"/>
              <w:ind w:left="-86" w:right="-81"/>
              <w:rPr>
                <w:b/>
              </w:rPr>
            </w:pPr>
          </w:p>
        </w:tc>
        <w:tc>
          <w:tcPr>
            <w:tcW w:w="1710" w:type="dxa"/>
            <w:tcBorders>
              <w:bottom w:val="single" w:sz="2" w:space="0" w:color="auto"/>
            </w:tcBorders>
            <w:vAlign w:val="center"/>
          </w:tcPr>
          <w:p w:rsidR="00F5091F" w:rsidRPr="008C3CEF" w:rsidRDefault="00F5091F" w:rsidP="00691E0D">
            <w:pPr>
              <w:spacing w:after="0" w:line="264" w:lineRule="auto"/>
              <w:ind w:left="-108" w:right="-86"/>
              <w:jc w:val="right"/>
              <w:rPr>
                <w:b/>
                <w:snapToGrid w:val="0"/>
              </w:rPr>
            </w:pPr>
            <w:r w:rsidRPr="008C3CEF">
              <w:rPr>
                <w:b/>
                <w:snapToGrid w:val="0"/>
              </w:rPr>
              <w:t>VND</w:t>
            </w:r>
          </w:p>
        </w:tc>
        <w:tc>
          <w:tcPr>
            <w:tcW w:w="270" w:type="dxa"/>
            <w:vAlign w:val="center"/>
          </w:tcPr>
          <w:p w:rsidR="00F5091F" w:rsidRPr="008C3CEF" w:rsidRDefault="00F5091F" w:rsidP="00691E0D">
            <w:pPr>
              <w:spacing w:after="0" w:line="264" w:lineRule="auto"/>
              <w:ind w:left="-108" w:right="-86"/>
              <w:jc w:val="right"/>
              <w:rPr>
                <w:b/>
                <w:snapToGrid w:val="0"/>
              </w:rPr>
            </w:pPr>
          </w:p>
        </w:tc>
        <w:tc>
          <w:tcPr>
            <w:tcW w:w="1710" w:type="dxa"/>
            <w:tcBorders>
              <w:bottom w:val="single" w:sz="2" w:space="0" w:color="auto"/>
            </w:tcBorders>
            <w:vAlign w:val="center"/>
          </w:tcPr>
          <w:p w:rsidR="00F5091F" w:rsidRPr="008C3CEF" w:rsidRDefault="00F5091F" w:rsidP="00691E0D">
            <w:pPr>
              <w:spacing w:after="0" w:line="264" w:lineRule="auto"/>
              <w:ind w:left="-108" w:right="-86"/>
              <w:jc w:val="right"/>
              <w:rPr>
                <w:b/>
                <w:snapToGrid w:val="0"/>
              </w:rPr>
            </w:pPr>
            <w:r w:rsidRPr="008C3CEF">
              <w:rPr>
                <w:b/>
                <w:snapToGrid w:val="0"/>
              </w:rPr>
              <w:t>VND</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rPr>
                <w:b/>
                <w:bCs/>
              </w:rPr>
            </w:pPr>
            <w:r w:rsidRPr="008C3CEF">
              <w:rPr>
                <w:b/>
                <w:bCs/>
              </w:rPr>
              <w:t>Công ty TNHH Dịch vụ Container Maserco</w:t>
            </w:r>
          </w:p>
        </w:tc>
        <w:tc>
          <w:tcPr>
            <w:tcW w:w="1710" w:type="dxa"/>
            <w:tcBorders>
              <w:top w:val="single" w:sz="2" w:space="0" w:color="auto"/>
            </w:tcBorders>
          </w:tcPr>
          <w:p w:rsidR="00F5091F" w:rsidRPr="008C3CEF" w:rsidRDefault="00F5091F" w:rsidP="00691E0D">
            <w:pPr>
              <w:spacing w:after="0" w:line="264" w:lineRule="auto"/>
              <w:ind w:right="-86"/>
              <w:jc w:val="right"/>
              <w:rPr>
                <w:i/>
                <w:iCs/>
              </w:rPr>
            </w:pPr>
          </w:p>
        </w:tc>
        <w:tc>
          <w:tcPr>
            <w:tcW w:w="270" w:type="dxa"/>
          </w:tcPr>
          <w:p w:rsidR="00F5091F" w:rsidRPr="008C3CEF" w:rsidRDefault="00F5091F" w:rsidP="00691E0D">
            <w:pPr>
              <w:spacing w:after="0" w:line="264" w:lineRule="auto"/>
              <w:ind w:right="-86"/>
              <w:jc w:val="right"/>
              <w:rPr>
                <w:i/>
                <w:iCs/>
              </w:rPr>
            </w:pPr>
          </w:p>
        </w:tc>
        <w:tc>
          <w:tcPr>
            <w:tcW w:w="1710" w:type="dxa"/>
            <w:tcBorders>
              <w:top w:val="single" w:sz="2" w:space="0" w:color="auto"/>
            </w:tcBorders>
          </w:tcPr>
          <w:p w:rsidR="00F5091F" w:rsidRPr="008C3CEF" w:rsidRDefault="00F5091F" w:rsidP="00691E0D">
            <w:pPr>
              <w:spacing w:after="0" w:line="264" w:lineRule="auto"/>
              <w:ind w:right="-86"/>
              <w:jc w:val="right"/>
              <w:rPr>
                <w:i/>
                <w:iCs/>
              </w:rPr>
            </w:pP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Phải thu khách hàng</w:t>
            </w:r>
          </w:p>
        </w:tc>
        <w:tc>
          <w:tcPr>
            <w:tcW w:w="1710" w:type="dxa"/>
            <w:vAlign w:val="bottom"/>
          </w:tcPr>
          <w:p w:rsidR="00F5091F" w:rsidRPr="008C3CEF" w:rsidRDefault="00F5091F" w:rsidP="00691E0D">
            <w:pPr>
              <w:spacing w:after="0" w:line="264" w:lineRule="auto"/>
              <w:ind w:right="-86"/>
              <w:jc w:val="right"/>
              <w:rPr>
                <w:bCs/>
              </w:rPr>
            </w:pPr>
            <w:r w:rsidRPr="008C3CEF">
              <w:rPr>
                <w:bCs/>
              </w:rPr>
              <w:t>-</w:t>
            </w:r>
          </w:p>
        </w:tc>
        <w:tc>
          <w:tcPr>
            <w:tcW w:w="270" w:type="dxa"/>
            <w:vAlign w:val="bottom"/>
          </w:tcPr>
          <w:p w:rsidR="00F5091F" w:rsidRPr="008C3CEF" w:rsidRDefault="00F5091F" w:rsidP="00691E0D">
            <w:pPr>
              <w:spacing w:after="0" w:line="264" w:lineRule="auto"/>
              <w:ind w:right="-86"/>
              <w:jc w:val="right"/>
              <w:rPr>
                <w:bCs/>
              </w:rPr>
            </w:pPr>
          </w:p>
        </w:tc>
        <w:tc>
          <w:tcPr>
            <w:tcW w:w="1710" w:type="dxa"/>
            <w:vAlign w:val="bottom"/>
          </w:tcPr>
          <w:p w:rsidR="00F5091F" w:rsidRPr="008C3CEF" w:rsidRDefault="00F5091F" w:rsidP="00691E0D">
            <w:pPr>
              <w:spacing w:after="0" w:line="264" w:lineRule="auto"/>
              <w:ind w:right="-86"/>
              <w:jc w:val="right"/>
              <w:rPr>
                <w:bCs/>
              </w:rPr>
            </w:pPr>
            <w:r w:rsidRPr="008C3CEF">
              <w:rPr>
                <w:bCs/>
              </w:rPr>
              <w:t>74.955.699</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Phải thu khác</w:t>
            </w:r>
          </w:p>
        </w:tc>
        <w:tc>
          <w:tcPr>
            <w:tcW w:w="1710" w:type="dxa"/>
            <w:vAlign w:val="bottom"/>
          </w:tcPr>
          <w:p w:rsidR="00F5091F" w:rsidRPr="008C3CEF" w:rsidRDefault="00F5091F" w:rsidP="00691E0D">
            <w:pPr>
              <w:spacing w:after="0" w:line="264" w:lineRule="auto"/>
              <w:ind w:right="-86"/>
              <w:jc w:val="right"/>
              <w:rPr>
                <w:bCs/>
              </w:rPr>
            </w:pPr>
            <w:r w:rsidRPr="008C3CEF">
              <w:rPr>
                <w:bCs/>
              </w:rPr>
              <w:t>333.311.562</w:t>
            </w:r>
          </w:p>
        </w:tc>
        <w:tc>
          <w:tcPr>
            <w:tcW w:w="270" w:type="dxa"/>
            <w:vAlign w:val="bottom"/>
          </w:tcPr>
          <w:p w:rsidR="00F5091F" w:rsidRPr="008C3CEF" w:rsidRDefault="00F5091F" w:rsidP="00691E0D">
            <w:pPr>
              <w:spacing w:after="0" w:line="264" w:lineRule="auto"/>
              <w:ind w:right="-86"/>
              <w:jc w:val="right"/>
              <w:rPr>
                <w:bCs/>
              </w:rPr>
            </w:pPr>
          </w:p>
        </w:tc>
        <w:tc>
          <w:tcPr>
            <w:tcW w:w="1710" w:type="dxa"/>
            <w:vAlign w:val="bottom"/>
          </w:tcPr>
          <w:p w:rsidR="00F5091F" w:rsidRPr="008C3CEF" w:rsidRDefault="00F5091F" w:rsidP="00691E0D">
            <w:pPr>
              <w:spacing w:after="0" w:line="264" w:lineRule="auto"/>
              <w:ind w:right="-86"/>
              <w:jc w:val="right"/>
              <w:rPr>
                <w:bCs/>
              </w:rPr>
            </w:pPr>
            <w:r w:rsidRPr="008C3CEF">
              <w:rPr>
                <w:bCs/>
              </w:rPr>
              <w:t>287.304.362</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Phải trả người bán</w:t>
            </w:r>
          </w:p>
        </w:tc>
        <w:tc>
          <w:tcPr>
            <w:tcW w:w="1710" w:type="dxa"/>
            <w:vAlign w:val="bottom"/>
          </w:tcPr>
          <w:p w:rsidR="00F5091F" w:rsidRPr="008C3CEF" w:rsidRDefault="00F5091F" w:rsidP="00691E0D">
            <w:pPr>
              <w:spacing w:after="0" w:line="264" w:lineRule="auto"/>
              <w:ind w:right="-86"/>
              <w:jc w:val="right"/>
              <w:rPr>
                <w:bCs/>
              </w:rPr>
            </w:pPr>
            <w:r w:rsidRPr="008C3CEF">
              <w:rPr>
                <w:bCs/>
              </w:rPr>
              <w:t>524.799.438</w:t>
            </w:r>
          </w:p>
        </w:tc>
        <w:tc>
          <w:tcPr>
            <w:tcW w:w="270" w:type="dxa"/>
            <w:vAlign w:val="bottom"/>
          </w:tcPr>
          <w:p w:rsidR="00F5091F" w:rsidRPr="008C3CEF" w:rsidRDefault="00F5091F" w:rsidP="00691E0D">
            <w:pPr>
              <w:spacing w:after="0" w:line="264" w:lineRule="auto"/>
              <w:ind w:right="-86"/>
              <w:jc w:val="right"/>
              <w:rPr>
                <w:bCs/>
              </w:rPr>
            </w:pPr>
          </w:p>
        </w:tc>
        <w:tc>
          <w:tcPr>
            <w:tcW w:w="1710" w:type="dxa"/>
            <w:vAlign w:val="bottom"/>
          </w:tcPr>
          <w:p w:rsidR="00F5091F" w:rsidRPr="008C3CEF" w:rsidRDefault="00F5091F" w:rsidP="00691E0D">
            <w:pPr>
              <w:spacing w:after="0" w:line="264" w:lineRule="auto"/>
              <w:ind w:right="-86"/>
              <w:jc w:val="right"/>
              <w:rPr>
                <w:bCs/>
              </w:rPr>
            </w:pPr>
            <w:r w:rsidRPr="008C3CEF">
              <w:rPr>
                <w:bCs/>
              </w:rPr>
              <w:t>369.869.195</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r w:rsidRPr="008C3CEF">
              <w:t>Góp vốn</w:t>
            </w:r>
          </w:p>
        </w:tc>
        <w:tc>
          <w:tcPr>
            <w:tcW w:w="1710" w:type="dxa"/>
            <w:vAlign w:val="bottom"/>
          </w:tcPr>
          <w:p w:rsidR="00F5091F" w:rsidRPr="008C3CEF" w:rsidRDefault="00F5091F" w:rsidP="00691E0D">
            <w:pPr>
              <w:spacing w:after="0" w:line="264" w:lineRule="auto"/>
              <w:ind w:right="-86"/>
              <w:jc w:val="right"/>
              <w:rPr>
                <w:bCs/>
              </w:rPr>
            </w:pPr>
            <w:r w:rsidRPr="008C3CEF">
              <w:rPr>
                <w:bCs/>
              </w:rPr>
              <w:t>886.050.000</w:t>
            </w:r>
          </w:p>
        </w:tc>
        <w:tc>
          <w:tcPr>
            <w:tcW w:w="270" w:type="dxa"/>
            <w:vAlign w:val="bottom"/>
          </w:tcPr>
          <w:p w:rsidR="00F5091F" w:rsidRPr="008C3CEF" w:rsidRDefault="00F5091F" w:rsidP="00691E0D">
            <w:pPr>
              <w:spacing w:after="0" w:line="264" w:lineRule="auto"/>
              <w:ind w:right="-86"/>
              <w:jc w:val="right"/>
              <w:rPr>
                <w:bCs/>
              </w:rPr>
            </w:pPr>
          </w:p>
        </w:tc>
        <w:tc>
          <w:tcPr>
            <w:tcW w:w="1710" w:type="dxa"/>
            <w:vAlign w:val="bottom"/>
          </w:tcPr>
          <w:p w:rsidR="00F5091F" w:rsidRPr="008C3CEF" w:rsidRDefault="00F5091F" w:rsidP="00691E0D">
            <w:pPr>
              <w:spacing w:after="0" w:line="264" w:lineRule="auto"/>
              <w:ind w:right="-86"/>
              <w:jc w:val="right"/>
              <w:rPr>
                <w:bCs/>
              </w:rPr>
            </w:pPr>
            <w:r w:rsidRPr="008C3CEF">
              <w:rPr>
                <w:bCs/>
              </w:rPr>
              <w:t>886.050.000</w:t>
            </w:r>
          </w:p>
        </w:tc>
      </w:tr>
      <w:tr w:rsidR="00F5091F" w:rsidRPr="008C3CEF" w:rsidTr="009C5F64">
        <w:trPr>
          <w:trHeight w:val="288"/>
        </w:trPr>
        <w:tc>
          <w:tcPr>
            <w:tcW w:w="5400" w:type="dxa"/>
            <w:vAlign w:val="bottom"/>
          </w:tcPr>
          <w:p w:rsidR="00F5091F" w:rsidRPr="008C3CEF" w:rsidRDefault="00F5091F" w:rsidP="00691E0D">
            <w:pPr>
              <w:spacing w:after="0" w:line="264" w:lineRule="auto"/>
              <w:ind w:left="-86"/>
            </w:pPr>
          </w:p>
        </w:tc>
        <w:tc>
          <w:tcPr>
            <w:tcW w:w="1710" w:type="dxa"/>
            <w:vAlign w:val="bottom"/>
          </w:tcPr>
          <w:p w:rsidR="00F5091F" w:rsidRPr="008C3CEF" w:rsidRDefault="00F5091F" w:rsidP="00691E0D">
            <w:pPr>
              <w:spacing w:after="0" w:line="264" w:lineRule="auto"/>
              <w:jc w:val="right"/>
            </w:pPr>
          </w:p>
        </w:tc>
        <w:tc>
          <w:tcPr>
            <w:tcW w:w="270" w:type="dxa"/>
            <w:vAlign w:val="bottom"/>
          </w:tcPr>
          <w:p w:rsidR="00F5091F" w:rsidRPr="008C3CEF" w:rsidRDefault="00F5091F" w:rsidP="00691E0D">
            <w:pPr>
              <w:spacing w:after="0" w:line="264" w:lineRule="auto"/>
              <w:jc w:val="right"/>
            </w:pPr>
          </w:p>
        </w:tc>
        <w:tc>
          <w:tcPr>
            <w:tcW w:w="1710" w:type="dxa"/>
            <w:vAlign w:val="bottom"/>
          </w:tcPr>
          <w:p w:rsidR="00F5091F" w:rsidRPr="008C3CEF" w:rsidRDefault="00F5091F" w:rsidP="00691E0D">
            <w:pPr>
              <w:spacing w:after="0" w:line="264" w:lineRule="auto"/>
              <w:jc w:val="right"/>
            </w:pPr>
          </w:p>
        </w:tc>
      </w:tr>
    </w:tbl>
    <w:p w:rsidR="00F5091F" w:rsidRPr="008C3CEF" w:rsidRDefault="00F5091F" w:rsidP="00691E0D">
      <w:pPr>
        <w:pStyle w:val="BodyTextIndent"/>
        <w:spacing w:line="264" w:lineRule="auto"/>
        <w:ind w:left="450"/>
        <w:rPr>
          <w:szCs w:val="22"/>
        </w:rPr>
      </w:pPr>
    </w:p>
    <w:tbl>
      <w:tblPr>
        <w:tblW w:w="9090" w:type="dxa"/>
        <w:tblInd w:w="390" w:type="dxa"/>
        <w:tblLayout w:type="fixed"/>
        <w:tblCellMar>
          <w:left w:w="30" w:type="dxa"/>
          <w:right w:w="30" w:type="dxa"/>
        </w:tblCellMar>
        <w:tblLook w:val="0000"/>
      </w:tblPr>
      <w:tblGrid>
        <w:gridCol w:w="5400"/>
        <w:gridCol w:w="1710"/>
        <w:gridCol w:w="270"/>
        <w:gridCol w:w="1710"/>
      </w:tblGrid>
      <w:tr w:rsidR="00F5091F" w:rsidRPr="008C3CEF" w:rsidTr="009C5F64">
        <w:trPr>
          <w:trHeight w:val="216"/>
        </w:trPr>
        <w:tc>
          <w:tcPr>
            <w:tcW w:w="5400" w:type="dxa"/>
            <w:vAlign w:val="bottom"/>
          </w:tcPr>
          <w:p w:rsidR="00F5091F" w:rsidRPr="008C3CEF" w:rsidRDefault="00F5091F" w:rsidP="00691E0D">
            <w:pPr>
              <w:spacing w:after="0" w:line="264" w:lineRule="auto"/>
              <w:rPr>
                <w:b/>
                <w:snapToGrid w:val="0"/>
              </w:rPr>
            </w:pPr>
            <w:r w:rsidRPr="008C3CEF">
              <w:rPr>
                <w:b/>
                <w:snapToGrid w:val="0"/>
              </w:rPr>
              <w:t>Thu nhập của Hội đồng quản trị và Ban Giám đốc</w:t>
            </w:r>
          </w:p>
        </w:tc>
        <w:tc>
          <w:tcPr>
            <w:tcW w:w="1710" w:type="dxa"/>
            <w:vAlign w:val="center"/>
          </w:tcPr>
          <w:p w:rsidR="00F5091F" w:rsidRPr="008C3CEF" w:rsidRDefault="00F5091F" w:rsidP="00691E0D">
            <w:pPr>
              <w:spacing w:after="0" w:line="264" w:lineRule="auto"/>
              <w:jc w:val="right"/>
              <w:rPr>
                <w:b/>
              </w:rPr>
            </w:pPr>
            <w:r w:rsidRPr="008C3CEF">
              <w:rPr>
                <w:b/>
                <w:snapToGrid w:val="0"/>
                <w:color w:val="000000"/>
              </w:rPr>
              <w:t>Năm 2015</w:t>
            </w:r>
          </w:p>
        </w:tc>
        <w:tc>
          <w:tcPr>
            <w:tcW w:w="270" w:type="dxa"/>
            <w:vAlign w:val="center"/>
          </w:tcPr>
          <w:p w:rsidR="00F5091F" w:rsidRPr="008C3CEF" w:rsidRDefault="00F5091F" w:rsidP="00691E0D">
            <w:pPr>
              <w:spacing w:after="0" w:line="264" w:lineRule="auto"/>
              <w:jc w:val="right"/>
            </w:pPr>
          </w:p>
        </w:tc>
        <w:tc>
          <w:tcPr>
            <w:tcW w:w="1710" w:type="dxa"/>
            <w:vAlign w:val="center"/>
          </w:tcPr>
          <w:p w:rsidR="00F5091F" w:rsidRPr="008C3CEF" w:rsidRDefault="00F5091F" w:rsidP="00691E0D">
            <w:pPr>
              <w:spacing w:after="0" w:line="264" w:lineRule="auto"/>
              <w:jc w:val="right"/>
              <w:rPr>
                <w:b/>
              </w:rPr>
            </w:pPr>
            <w:r w:rsidRPr="008C3CEF">
              <w:rPr>
                <w:b/>
                <w:snapToGrid w:val="0"/>
                <w:color w:val="000000"/>
              </w:rPr>
              <w:t>Năm 2014</w:t>
            </w:r>
          </w:p>
        </w:tc>
      </w:tr>
      <w:tr w:rsidR="00F5091F" w:rsidRPr="008C3CEF" w:rsidTr="009C5F64">
        <w:trPr>
          <w:trHeight w:val="216"/>
        </w:trPr>
        <w:tc>
          <w:tcPr>
            <w:tcW w:w="5400" w:type="dxa"/>
            <w:vAlign w:val="bottom"/>
          </w:tcPr>
          <w:p w:rsidR="00F5091F" w:rsidRPr="008C3CEF" w:rsidRDefault="00F5091F" w:rsidP="00691E0D">
            <w:pPr>
              <w:spacing w:after="0" w:line="264" w:lineRule="auto"/>
              <w:rPr>
                <w:b/>
                <w:snapToGrid w:val="0"/>
              </w:rPr>
            </w:pPr>
          </w:p>
        </w:tc>
        <w:tc>
          <w:tcPr>
            <w:tcW w:w="1710" w:type="dxa"/>
            <w:tcBorders>
              <w:bottom w:val="single" w:sz="2" w:space="0" w:color="auto"/>
            </w:tcBorders>
            <w:vAlign w:val="bottom"/>
          </w:tcPr>
          <w:p w:rsidR="00F5091F" w:rsidRPr="008C3CEF" w:rsidRDefault="00F5091F" w:rsidP="00691E0D">
            <w:pPr>
              <w:spacing w:after="0" w:line="264" w:lineRule="auto"/>
              <w:jc w:val="right"/>
              <w:rPr>
                <w:snapToGrid w:val="0"/>
              </w:rPr>
            </w:pPr>
            <w:r w:rsidRPr="008C3CEF">
              <w:rPr>
                <w:b/>
                <w:snapToGrid w:val="0"/>
              </w:rPr>
              <w:t>VND</w:t>
            </w:r>
          </w:p>
        </w:tc>
        <w:tc>
          <w:tcPr>
            <w:tcW w:w="270" w:type="dxa"/>
            <w:vAlign w:val="bottom"/>
          </w:tcPr>
          <w:p w:rsidR="00F5091F" w:rsidRPr="008C3CEF" w:rsidRDefault="00F5091F" w:rsidP="00691E0D">
            <w:pPr>
              <w:spacing w:after="0" w:line="264" w:lineRule="auto"/>
              <w:jc w:val="right"/>
              <w:rPr>
                <w:snapToGrid w:val="0"/>
              </w:rPr>
            </w:pPr>
          </w:p>
        </w:tc>
        <w:tc>
          <w:tcPr>
            <w:tcW w:w="1710" w:type="dxa"/>
            <w:tcBorders>
              <w:bottom w:val="single" w:sz="2" w:space="0" w:color="auto"/>
            </w:tcBorders>
            <w:vAlign w:val="bottom"/>
          </w:tcPr>
          <w:p w:rsidR="00F5091F" w:rsidRPr="008C3CEF" w:rsidRDefault="00F5091F" w:rsidP="00691E0D">
            <w:pPr>
              <w:spacing w:after="0" w:line="264" w:lineRule="auto"/>
              <w:jc w:val="right"/>
              <w:rPr>
                <w:snapToGrid w:val="0"/>
              </w:rPr>
            </w:pPr>
            <w:r w:rsidRPr="008C3CEF">
              <w:rPr>
                <w:b/>
                <w:snapToGrid w:val="0"/>
              </w:rPr>
              <w:t>VND</w:t>
            </w:r>
          </w:p>
        </w:tc>
      </w:tr>
      <w:tr w:rsidR="00F5091F" w:rsidRPr="008C3CEF" w:rsidTr="009C5F64">
        <w:trPr>
          <w:trHeight w:val="216"/>
        </w:trPr>
        <w:tc>
          <w:tcPr>
            <w:tcW w:w="5400" w:type="dxa"/>
            <w:vAlign w:val="bottom"/>
          </w:tcPr>
          <w:p w:rsidR="00F5091F" w:rsidRPr="008C3CEF" w:rsidRDefault="00F5091F" w:rsidP="00691E0D">
            <w:pPr>
              <w:spacing w:after="0" w:line="264" w:lineRule="auto"/>
              <w:rPr>
                <w:snapToGrid w:val="0"/>
              </w:rPr>
            </w:pPr>
          </w:p>
        </w:tc>
        <w:tc>
          <w:tcPr>
            <w:tcW w:w="1710" w:type="dxa"/>
            <w:tcBorders>
              <w:top w:val="single" w:sz="2" w:space="0" w:color="auto"/>
            </w:tcBorders>
            <w:vAlign w:val="bottom"/>
          </w:tcPr>
          <w:p w:rsidR="00F5091F" w:rsidRPr="008C3CEF" w:rsidRDefault="00F5091F" w:rsidP="00691E0D">
            <w:pPr>
              <w:spacing w:after="0" w:line="264" w:lineRule="auto"/>
              <w:jc w:val="right"/>
              <w:rPr>
                <w:snapToGrid w:val="0"/>
              </w:rPr>
            </w:pPr>
          </w:p>
        </w:tc>
        <w:tc>
          <w:tcPr>
            <w:tcW w:w="270" w:type="dxa"/>
            <w:vAlign w:val="bottom"/>
          </w:tcPr>
          <w:p w:rsidR="00F5091F" w:rsidRPr="008C3CEF" w:rsidRDefault="00F5091F" w:rsidP="00691E0D">
            <w:pPr>
              <w:spacing w:after="0" w:line="264" w:lineRule="auto"/>
              <w:jc w:val="right"/>
              <w:rPr>
                <w:snapToGrid w:val="0"/>
              </w:rPr>
            </w:pPr>
          </w:p>
        </w:tc>
        <w:tc>
          <w:tcPr>
            <w:tcW w:w="1710" w:type="dxa"/>
            <w:tcBorders>
              <w:top w:val="single" w:sz="2" w:space="0" w:color="auto"/>
            </w:tcBorders>
            <w:vAlign w:val="bottom"/>
          </w:tcPr>
          <w:p w:rsidR="00F5091F" w:rsidRPr="008C3CEF" w:rsidRDefault="00F5091F" w:rsidP="00691E0D">
            <w:pPr>
              <w:spacing w:after="0" w:line="264" w:lineRule="auto"/>
              <w:jc w:val="right"/>
              <w:rPr>
                <w:snapToGrid w:val="0"/>
              </w:rPr>
            </w:pPr>
          </w:p>
        </w:tc>
      </w:tr>
      <w:tr w:rsidR="00F5091F" w:rsidRPr="008C3CEF" w:rsidTr="009C5F64">
        <w:trPr>
          <w:trHeight w:val="216"/>
        </w:trPr>
        <w:tc>
          <w:tcPr>
            <w:tcW w:w="5400" w:type="dxa"/>
            <w:vAlign w:val="bottom"/>
          </w:tcPr>
          <w:p w:rsidR="00F5091F" w:rsidRPr="008C3CEF" w:rsidRDefault="00F5091F" w:rsidP="00691E0D">
            <w:pPr>
              <w:spacing w:after="0" w:line="264" w:lineRule="auto"/>
              <w:rPr>
                <w:snapToGrid w:val="0"/>
              </w:rPr>
            </w:pPr>
            <w:r w:rsidRPr="008C3CEF">
              <w:rPr>
                <w:snapToGrid w:val="0"/>
              </w:rPr>
              <w:t>Tổng thu nhập</w:t>
            </w:r>
          </w:p>
        </w:tc>
        <w:tc>
          <w:tcPr>
            <w:tcW w:w="1710" w:type="dxa"/>
            <w:vAlign w:val="bottom"/>
          </w:tcPr>
          <w:p w:rsidR="00F5091F" w:rsidRPr="008C3CEF" w:rsidRDefault="00F5091F" w:rsidP="00691E0D">
            <w:pPr>
              <w:spacing w:after="0" w:line="264" w:lineRule="auto"/>
              <w:jc w:val="right"/>
            </w:pPr>
            <w:r w:rsidRPr="008C3CEF">
              <w:t>1.380.339.050</w:t>
            </w:r>
          </w:p>
        </w:tc>
        <w:tc>
          <w:tcPr>
            <w:tcW w:w="270" w:type="dxa"/>
            <w:vAlign w:val="bottom"/>
          </w:tcPr>
          <w:p w:rsidR="00F5091F" w:rsidRPr="008C3CEF" w:rsidRDefault="00F5091F" w:rsidP="00691E0D">
            <w:pPr>
              <w:spacing w:after="0" w:line="264" w:lineRule="auto"/>
              <w:jc w:val="right"/>
            </w:pPr>
          </w:p>
        </w:tc>
        <w:tc>
          <w:tcPr>
            <w:tcW w:w="1710" w:type="dxa"/>
            <w:vAlign w:val="bottom"/>
          </w:tcPr>
          <w:p w:rsidR="00F5091F" w:rsidRPr="008C3CEF" w:rsidRDefault="00F5091F" w:rsidP="00691E0D">
            <w:pPr>
              <w:spacing w:after="0" w:line="264" w:lineRule="auto"/>
              <w:jc w:val="right"/>
            </w:pPr>
            <w:r w:rsidRPr="008C3CEF">
              <w:t>1.209.096.000</w:t>
            </w:r>
          </w:p>
        </w:tc>
      </w:tr>
      <w:tr w:rsidR="00F5091F" w:rsidRPr="008C3CEF" w:rsidTr="009C5F64">
        <w:trPr>
          <w:trHeight w:val="216"/>
        </w:trPr>
        <w:tc>
          <w:tcPr>
            <w:tcW w:w="5400" w:type="dxa"/>
            <w:vAlign w:val="bottom"/>
          </w:tcPr>
          <w:p w:rsidR="00F5091F" w:rsidRPr="008C3CEF" w:rsidRDefault="00F5091F" w:rsidP="00691E0D">
            <w:pPr>
              <w:spacing w:after="0" w:line="264" w:lineRule="auto"/>
              <w:rPr>
                <w:snapToGrid w:val="0"/>
              </w:rPr>
            </w:pPr>
          </w:p>
        </w:tc>
        <w:tc>
          <w:tcPr>
            <w:tcW w:w="1710" w:type="dxa"/>
            <w:tcBorders>
              <w:bottom w:val="single" w:sz="4" w:space="0" w:color="auto"/>
            </w:tcBorders>
            <w:vAlign w:val="bottom"/>
          </w:tcPr>
          <w:p w:rsidR="00F5091F" w:rsidRPr="008C3CEF" w:rsidRDefault="00F5091F" w:rsidP="00691E0D">
            <w:pPr>
              <w:spacing w:after="0" w:line="264" w:lineRule="auto"/>
            </w:pPr>
          </w:p>
        </w:tc>
        <w:tc>
          <w:tcPr>
            <w:tcW w:w="270" w:type="dxa"/>
            <w:vAlign w:val="bottom"/>
          </w:tcPr>
          <w:p w:rsidR="00F5091F" w:rsidRPr="008C3CEF" w:rsidRDefault="00F5091F" w:rsidP="00691E0D">
            <w:pPr>
              <w:spacing w:after="0" w:line="264" w:lineRule="auto"/>
              <w:jc w:val="right"/>
              <w:rPr>
                <w:snapToGrid w:val="0"/>
              </w:rPr>
            </w:pPr>
          </w:p>
        </w:tc>
        <w:tc>
          <w:tcPr>
            <w:tcW w:w="1710" w:type="dxa"/>
            <w:tcBorders>
              <w:bottom w:val="single" w:sz="4" w:space="0" w:color="auto"/>
            </w:tcBorders>
          </w:tcPr>
          <w:p w:rsidR="00F5091F" w:rsidRPr="008C3CEF" w:rsidRDefault="00F5091F" w:rsidP="00691E0D">
            <w:pPr>
              <w:spacing w:after="0" w:line="264" w:lineRule="auto"/>
              <w:jc w:val="both"/>
            </w:pPr>
          </w:p>
        </w:tc>
      </w:tr>
      <w:tr w:rsidR="00F5091F" w:rsidRPr="008C3CEF" w:rsidTr="009C5F64">
        <w:trPr>
          <w:trHeight w:val="216"/>
        </w:trPr>
        <w:tc>
          <w:tcPr>
            <w:tcW w:w="5400" w:type="dxa"/>
            <w:vAlign w:val="bottom"/>
          </w:tcPr>
          <w:p w:rsidR="00F5091F" w:rsidRPr="008C3CEF" w:rsidRDefault="00F5091F" w:rsidP="00691E0D">
            <w:pPr>
              <w:spacing w:after="0" w:line="264" w:lineRule="auto"/>
              <w:rPr>
                <w:b/>
                <w:i/>
                <w:snapToGrid w:val="0"/>
              </w:rPr>
            </w:pPr>
            <w:r w:rsidRPr="008C3CEF">
              <w:rPr>
                <w:b/>
                <w:snapToGrid w:val="0"/>
              </w:rPr>
              <w:t>Cộng</w:t>
            </w:r>
          </w:p>
        </w:tc>
        <w:tc>
          <w:tcPr>
            <w:tcW w:w="1710" w:type="dxa"/>
            <w:tcBorders>
              <w:top w:val="single" w:sz="4" w:space="0" w:color="auto"/>
              <w:bottom w:val="double" w:sz="4" w:space="0" w:color="auto"/>
            </w:tcBorders>
            <w:vAlign w:val="bottom"/>
          </w:tcPr>
          <w:p w:rsidR="00F5091F" w:rsidRPr="008C3CEF" w:rsidRDefault="00F5091F" w:rsidP="00691E0D">
            <w:pPr>
              <w:spacing w:after="0" w:line="264" w:lineRule="auto"/>
              <w:jc w:val="right"/>
              <w:rPr>
                <w:b/>
              </w:rPr>
            </w:pPr>
            <w:r w:rsidRPr="008C3CEF">
              <w:rPr>
                <w:b/>
              </w:rPr>
              <w:t>1.380.339.050</w:t>
            </w:r>
          </w:p>
        </w:tc>
        <w:tc>
          <w:tcPr>
            <w:tcW w:w="270" w:type="dxa"/>
            <w:vAlign w:val="bottom"/>
          </w:tcPr>
          <w:p w:rsidR="00F5091F" w:rsidRPr="008C3CEF" w:rsidRDefault="00F5091F" w:rsidP="00691E0D">
            <w:pPr>
              <w:spacing w:after="0" w:line="264" w:lineRule="auto"/>
              <w:jc w:val="right"/>
              <w:rPr>
                <w:b/>
              </w:rPr>
            </w:pPr>
          </w:p>
        </w:tc>
        <w:tc>
          <w:tcPr>
            <w:tcW w:w="1710" w:type="dxa"/>
            <w:tcBorders>
              <w:top w:val="single" w:sz="4" w:space="0" w:color="auto"/>
              <w:bottom w:val="double" w:sz="4" w:space="0" w:color="auto"/>
            </w:tcBorders>
            <w:vAlign w:val="bottom"/>
          </w:tcPr>
          <w:p w:rsidR="00F5091F" w:rsidRPr="008C3CEF" w:rsidRDefault="00F5091F" w:rsidP="00691E0D">
            <w:pPr>
              <w:spacing w:after="0" w:line="264" w:lineRule="auto"/>
              <w:jc w:val="right"/>
              <w:rPr>
                <w:b/>
              </w:rPr>
            </w:pPr>
            <w:r w:rsidRPr="008C3CEF">
              <w:rPr>
                <w:b/>
              </w:rPr>
              <w:t>1.209.096.000</w:t>
            </w:r>
          </w:p>
        </w:tc>
      </w:tr>
    </w:tbl>
    <w:p w:rsidR="00F5091F" w:rsidRPr="008C3CEF" w:rsidRDefault="00F5091F" w:rsidP="005F5C85">
      <w:pPr>
        <w:pStyle w:val="Header"/>
        <w:tabs>
          <w:tab w:val="left" w:pos="1985"/>
        </w:tabs>
        <w:spacing w:line="312" w:lineRule="auto"/>
        <w:jc w:val="right"/>
        <w:rPr>
          <w:b/>
          <w:lang w:val="nl-NL"/>
        </w:rPr>
      </w:pPr>
    </w:p>
    <w:p w:rsidR="00F5091F" w:rsidRPr="00691E0D" w:rsidRDefault="00F5091F" w:rsidP="00953DC1">
      <w:pPr>
        <w:numPr>
          <w:ilvl w:val="0"/>
          <w:numId w:val="14"/>
        </w:numPr>
        <w:tabs>
          <w:tab w:val="clear" w:pos="1980"/>
          <w:tab w:val="left" w:pos="357"/>
        </w:tabs>
        <w:spacing w:after="0" w:line="312" w:lineRule="auto"/>
        <w:ind w:left="0" w:firstLine="0"/>
        <w:jc w:val="both"/>
        <w:rPr>
          <w:b/>
          <w:lang w:val="nl-NL"/>
        </w:rPr>
      </w:pPr>
      <w:r w:rsidRPr="00691E0D">
        <w:rPr>
          <w:b/>
          <w:lang w:val="es-MX"/>
        </w:rPr>
        <w:t>BỘ PHẬN THEO LĨNH VỰC KINH DOANH VÀ BỘ PHẬN THEO KHU VỰC ĐỊA LÝ</w:t>
      </w:r>
    </w:p>
    <w:p w:rsidR="00F5091F" w:rsidRPr="008C3CEF" w:rsidRDefault="00F5091F" w:rsidP="005F5C85">
      <w:pPr>
        <w:pStyle w:val="Header"/>
        <w:tabs>
          <w:tab w:val="left" w:pos="360"/>
        </w:tabs>
        <w:spacing w:line="312" w:lineRule="auto"/>
        <w:ind w:left="284"/>
        <w:jc w:val="both"/>
        <w:rPr>
          <w:snapToGrid w:val="0"/>
          <w:lang w:val="it-IT"/>
        </w:rPr>
      </w:pPr>
      <w:r w:rsidRPr="008C3CEF">
        <w:rPr>
          <w:snapToGrid w:val="0"/>
          <w:lang w:val="it-IT"/>
        </w:rPr>
        <w:t>Để phục vụ mục đích quản lý, cơ cấu tổ chức của Công ty được chia thành 03 bộ phận hoạt động: hoạt động sửa chữa tàu biển, hoạt động sửa chữa cơ khí, phương tiện bộ, hoạt động khai thác bãi container và hoạt động khác.</w:t>
      </w:r>
    </w:p>
    <w:p w:rsidR="00F5091F" w:rsidRPr="008C3CEF" w:rsidRDefault="00F5091F" w:rsidP="005F5C85">
      <w:pPr>
        <w:autoSpaceDE w:val="0"/>
        <w:autoSpaceDN w:val="0"/>
        <w:adjustRightInd w:val="0"/>
        <w:spacing w:after="0" w:line="312" w:lineRule="auto"/>
        <w:ind w:left="360"/>
        <w:jc w:val="both"/>
        <w:rPr>
          <w:rFonts w:eastAsia="MS Mincho"/>
          <w:b/>
          <w:lang w:val="nl-NL"/>
        </w:rPr>
      </w:pPr>
      <w:r w:rsidRPr="008C3CEF">
        <w:rPr>
          <w:rFonts w:eastAsia="MS Mincho"/>
          <w:b/>
          <w:lang w:val="nl-NL"/>
        </w:rPr>
        <w:t>Bảng cân đối kế toán tại 31/12/2015</w:t>
      </w:r>
    </w:p>
    <w:p w:rsidR="00F5091F" w:rsidRPr="008C3CEF" w:rsidRDefault="00F5091F" w:rsidP="005F5C85">
      <w:pPr>
        <w:autoSpaceDE w:val="0"/>
        <w:autoSpaceDN w:val="0"/>
        <w:adjustRightInd w:val="0"/>
        <w:spacing w:after="0" w:line="312" w:lineRule="auto"/>
        <w:jc w:val="right"/>
        <w:rPr>
          <w:rFonts w:eastAsia="MS Mincho"/>
        </w:rPr>
      </w:pPr>
      <w:r w:rsidRPr="008C3CEF">
        <w:rPr>
          <w:lang w:val="vi-VN"/>
        </w:rPr>
        <w:t>Đơn vị tính: VND</w:t>
      </w:r>
    </w:p>
    <w:tbl>
      <w:tblPr>
        <w:tblW w:w="9137" w:type="dxa"/>
        <w:tblInd w:w="468" w:type="dxa"/>
        <w:tblLayout w:type="fixed"/>
        <w:tblLook w:val="0000"/>
      </w:tblPr>
      <w:tblGrid>
        <w:gridCol w:w="2610"/>
        <w:gridCol w:w="1260"/>
        <w:gridCol w:w="236"/>
        <w:gridCol w:w="1384"/>
        <w:gridCol w:w="236"/>
        <w:gridCol w:w="1474"/>
        <w:gridCol w:w="284"/>
        <w:gridCol w:w="1653"/>
      </w:tblGrid>
      <w:tr w:rsidR="00F5091F" w:rsidRPr="008C3CEF" w:rsidTr="009C5F64">
        <w:trPr>
          <w:trHeight w:val="216"/>
        </w:trPr>
        <w:tc>
          <w:tcPr>
            <w:tcW w:w="2610"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b/>
                <w:sz w:val="20"/>
              </w:rPr>
            </w:pPr>
          </w:p>
        </w:tc>
        <w:tc>
          <w:tcPr>
            <w:tcW w:w="1260"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w:t>
            </w:r>
            <w:r w:rsidRPr="008C3CEF">
              <w:rPr>
                <w:b/>
                <w:bCs/>
                <w:sz w:val="20"/>
              </w:rPr>
              <w:br/>
              <w:t xml:space="preserve"> tàu biển</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384"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 cơ</w:t>
            </w:r>
            <w:r w:rsidRPr="008C3CEF">
              <w:rPr>
                <w:b/>
                <w:bCs/>
                <w:sz w:val="20"/>
              </w:rPr>
              <w:br/>
              <w:t xml:space="preserve"> khí, phương</w:t>
            </w:r>
            <w:r w:rsidRPr="008C3CEF">
              <w:rPr>
                <w:b/>
                <w:bCs/>
                <w:sz w:val="20"/>
              </w:rPr>
              <w:br/>
              <w:t xml:space="preserve"> tiện bộ</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474"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 khai thác bãi container và hoạt động khác</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653" w:type="dxa"/>
            <w:tcBorders>
              <w:top w:val="nil"/>
              <w:left w:val="nil"/>
              <w:bottom w:val="single" w:sz="2"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Cộng</w:t>
            </w:r>
          </w:p>
        </w:tc>
      </w:tr>
      <w:tr w:rsidR="00F5091F" w:rsidRPr="008C3CEF" w:rsidTr="009C5F64">
        <w:trPr>
          <w:trHeight w:val="216"/>
        </w:trPr>
        <w:tc>
          <w:tcPr>
            <w:tcW w:w="2610"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bCs/>
                <w:sz w:val="20"/>
              </w:rPr>
            </w:pPr>
            <w:r w:rsidRPr="008C3CEF">
              <w:rPr>
                <w:rFonts w:eastAsia="MS Mincho"/>
                <w:b/>
                <w:bCs/>
                <w:sz w:val="20"/>
              </w:rPr>
              <w:t>Tài sản</w:t>
            </w:r>
          </w:p>
        </w:tc>
        <w:tc>
          <w:tcPr>
            <w:tcW w:w="1260" w:type="dxa"/>
            <w:tcBorders>
              <w:left w:val="nil"/>
              <w:bottom w:val="nil"/>
              <w:right w:val="nil"/>
            </w:tcBorders>
            <w:shd w:val="clear" w:color="auto" w:fill="auto"/>
            <w:noWrap/>
            <w:vAlign w:val="bottom"/>
          </w:tcPr>
          <w:p w:rsidR="00F5091F" w:rsidRPr="008C3CEF" w:rsidRDefault="00F5091F" w:rsidP="005F5C85">
            <w:pPr>
              <w:spacing w:after="0" w:line="312" w:lineRule="auto"/>
              <w:jc w:val="right"/>
              <w:rPr>
                <w:sz w:val="20"/>
              </w:rPr>
            </w:pPr>
          </w:p>
        </w:tc>
        <w:tc>
          <w:tcPr>
            <w:tcW w:w="236" w:type="dxa"/>
            <w:tcBorders>
              <w:left w:val="nil"/>
              <w:bottom w:val="nil"/>
              <w:right w:val="nil"/>
            </w:tcBorders>
            <w:shd w:val="clear" w:color="auto" w:fill="auto"/>
            <w:noWrap/>
            <w:vAlign w:val="bottom"/>
          </w:tcPr>
          <w:p w:rsidR="00F5091F" w:rsidRPr="008C3CEF" w:rsidRDefault="00F5091F" w:rsidP="005F5C85">
            <w:pPr>
              <w:spacing w:after="0" w:line="312" w:lineRule="auto"/>
              <w:jc w:val="right"/>
              <w:rPr>
                <w:sz w:val="20"/>
              </w:rPr>
            </w:pPr>
          </w:p>
        </w:tc>
        <w:tc>
          <w:tcPr>
            <w:tcW w:w="1384" w:type="dxa"/>
            <w:tcBorders>
              <w:left w:val="nil"/>
              <w:bottom w:val="nil"/>
              <w:right w:val="nil"/>
            </w:tcBorders>
            <w:shd w:val="clear" w:color="auto" w:fill="auto"/>
            <w:noWrap/>
            <w:vAlign w:val="bottom"/>
          </w:tcPr>
          <w:p w:rsidR="00F5091F" w:rsidRPr="008C3CEF" w:rsidRDefault="00F5091F" w:rsidP="005F5C85">
            <w:pPr>
              <w:spacing w:after="0" w:line="312" w:lineRule="auto"/>
              <w:jc w:val="right"/>
              <w:rPr>
                <w:sz w:val="20"/>
              </w:rPr>
            </w:pPr>
          </w:p>
        </w:tc>
        <w:tc>
          <w:tcPr>
            <w:tcW w:w="236" w:type="dxa"/>
            <w:tcBorders>
              <w:left w:val="nil"/>
              <w:bottom w:val="nil"/>
              <w:right w:val="nil"/>
            </w:tcBorders>
            <w:shd w:val="clear" w:color="auto" w:fill="auto"/>
            <w:noWrap/>
            <w:vAlign w:val="bottom"/>
          </w:tcPr>
          <w:p w:rsidR="00F5091F" w:rsidRPr="008C3CEF" w:rsidRDefault="00F5091F" w:rsidP="005F5C85">
            <w:pPr>
              <w:spacing w:after="0" w:line="312" w:lineRule="auto"/>
              <w:jc w:val="right"/>
              <w:rPr>
                <w:sz w:val="20"/>
              </w:rPr>
            </w:pPr>
          </w:p>
        </w:tc>
        <w:tc>
          <w:tcPr>
            <w:tcW w:w="1474" w:type="dxa"/>
            <w:tcBorders>
              <w:left w:val="nil"/>
              <w:bottom w:val="nil"/>
              <w:right w:val="nil"/>
            </w:tcBorders>
            <w:shd w:val="clear" w:color="auto" w:fill="auto"/>
            <w:noWrap/>
            <w:vAlign w:val="bottom"/>
          </w:tcPr>
          <w:p w:rsidR="00F5091F" w:rsidRPr="008C3CEF" w:rsidRDefault="00F5091F" w:rsidP="005F5C85">
            <w:pPr>
              <w:spacing w:after="0" w:line="312" w:lineRule="auto"/>
              <w:jc w:val="right"/>
              <w:rPr>
                <w:sz w:val="20"/>
              </w:rPr>
            </w:pPr>
          </w:p>
        </w:tc>
        <w:tc>
          <w:tcPr>
            <w:tcW w:w="284" w:type="dxa"/>
            <w:tcBorders>
              <w:left w:val="nil"/>
              <w:bottom w:val="nil"/>
              <w:right w:val="nil"/>
            </w:tcBorders>
            <w:shd w:val="clear" w:color="auto" w:fill="auto"/>
            <w:noWrap/>
            <w:vAlign w:val="bottom"/>
          </w:tcPr>
          <w:p w:rsidR="00F5091F" w:rsidRPr="008C3CEF" w:rsidRDefault="00F5091F" w:rsidP="005F5C85">
            <w:pPr>
              <w:spacing w:after="0" w:line="312" w:lineRule="auto"/>
              <w:jc w:val="right"/>
              <w:rPr>
                <w:sz w:val="20"/>
              </w:rPr>
            </w:pPr>
          </w:p>
        </w:tc>
        <w:tc>
          <w:tcPr>
            <w:tcW w:w="1653"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sz w:val="20"/>
              </w:rPr>
            </w:pPr>
          </w:p>
        </w:tc>
      </w:tr>
      <w:tr w:rsidR="00F5091F" w:rsidRPr="008C3CEF" w:rsidTr="009C5F64">
        <w:trPr>
          <w:trHeight w:val="216"/>
        </w:trPr>
        <w:tc>
          <w:tcPr>
            <w:tcW w:w="261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hanging="6"/>
              <w:jc w:val="both"/>
              <w:rPr>
                <w:rFonts w:eastAsia="MS Mincho"/>
                <w:sz w:val="20"/>
              </w:rPr>
            </w:pPr>
            <w:r w:rsidRPr="008C3CEF">
              <w:rPr>
                <w:rFonts w:eastAsia="MS Mincho"/>
                <w:sz w:val="20"/>
              </w:rPr>
              <w:t>Tài sản bộ phận</w:t>
            </w:r>
          </w:p>
        </w:tc>
        <w:tc>
          <w:tcPr>
            <w:tcW w:w="1260"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138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147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28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1653"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r w:rsidRPr="008C3CEF">
              <w:rPr>
                <w:sz w:val="20"/>
              </w:rPr>
              <w:t>-</w:t>
            </w:r>
          </w:p>
        </w:tc>
      </w:tr>
      <w:tr w:rsidR="00F5091F" w:rsidRPr="008C3CEF" w:rsidTr="009C5F64">
        <w:trPr>
          <w:trHeight w:val="216"/>
        </w:trPr>
        <w:tc>
          <w:tcPr>
            <w:tcW w:w="261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r w:rsidRPr="008C3CEF">
              <w:rPr>
                <w:rFonts w:eastAsia="MS Mincho"/>
                <w:sz w:val="20"/>
              </w:rPr>
              <w:t>Tài sản không phân bổ</w:t>
            </w:r>
          </w:p>
        </w:tc>
        <w:tc>
          <w:tcPr>
            <w:tcW w:w="1260"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sz w:val="20"/>
              </w:rPr>
            </w:pP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sz w:val="20"/>
              </w:rPr>
            </w:pPr>
          </w:p>
        </w:tc>
        <w:tc>
          <w:tcPr>
            <w:tcW w:w="138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sz w:val="20"/>
              </w:rPr>
            </w:pP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sz w:val="20"/>
              </w:rPr>
            </w:pPr>
          </w:p>
        </w:tc>
        <w:tc>
          <w:tcPr>
            <w:tcW w:w="147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b/>
                <w:bCs/>
                <w:sz w:val="20"/>
              </w:rPr>
            </w:pPr>
          </w:p>
        </w:tc>
        <w:tc>
          <w:tcPr>
            <w:tcW w:w="28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1"/>
                <w:szCs w:val="21"/>
              </w:rPr>
            </w:pPr>
          </w:p>
        </w:tc>
        <w:tc>
          <w:tcPr>
            <w:tcW w:w="1653" w:type="dxa"/>
            <w:tcBorders>
              <w:top w:val="nil"/>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sz w:val="20"/>
              </w:rPr>
            </w:pPr>
            <w:r w:rsidRPr="008C3CEF">
              <w:rPr>
                <w:sz w:val="20"/>
              </w:rPr>
              <w:t>198.493.864.694</w:t>
            </w:r>
          </w:p>
        </w:tc>
      </w:tr>
      <w:tr w:rsidR="00F5091F" w:rsidRPr="008C3CEF" w:rsidTr="009C5F64">
        <w:trPr>
          <w:trHeight w:val="216"/>
        </w:trPr>
        <w:tc>
          <w:tcPr>
            <w:tcW w:w="3870" w:type="dxa"/>
            <w:gridSpan w:val="2"/>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r w:rsidRPr="008C3CEF">
              <w:rPr>
                <w:rFonts w:eastAsia="MS Mincho"/>
                <w:b/>
                <w:sz w:val="20"/>
              </w:rPr>
              <w:t>Cộng</w:t>
            </w: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13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147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1653"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sz w:val="20"/>
              </w:rPr>
            </w:pPr>
            <w:r w:rsidRPr="008C3CEF">
              <w:rPr>
                <w:b/>
                <w:sz w:val="20"/>
              </w:rPr>
              <w:t>198.493.864.694</w:t>
            </w:r>
          </w:p>
        </w:tc>
      </w:tr>
      <w:tr w:rsidR="00F5091F" w:rsidRPr="008C3CEF" w:rsidTr="009C5F64">
        <w:trPr>
          <w:trHeight w:val="216"/>
        </w:trPr>
        <w:tc>
          <w:tcPr>
            <w:tcW w:w="261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bCs/>
                <w:sz w:val="20"/>
              </w:rPr>
            </w:pPr>
            <w:r w:rsidRPr="008C3CEF">
              <w:rPr>
                <w:rFonts w:eastAsia="MS Mincho"/>
                <w:b/>
                <w:bCs/>
                <w:sz w:val="20"/>
              </w:rPr>
              <w:lastRenderedPageBreak/>
              <w:t>Nợ phải trả</w:t>
            </w:r>
          </w:p>
        </w:tc>
        <w:tc>
          <w:tcPr>
            <w:tcW w:w="126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13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147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165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6"/>
              <w:jc w:val="right"/>
              <w:rPr>
                <w:b/>
                <w:bCs/>
                <w:sz w:val="20"/>
              </w:rPr>
            </w:pPr>
          </w:p>
        </w:tc>
      </w:tr>
      <w:tr w:rsidR="00F5091F" w:rsidRPr="008C3CEF" w:rsidTr="009C5F64">
        <w:trPr>
          <w:trHeight w:val="216"/>
        </w:trPr>
        <w:tc>
          <w:tcPr>
            <w:tcW w:w="261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hanging="6"/>
              <w:jc w:val="both"/>
              <w:rPr>
                <w:rFonts w:eastAsia="MS Mincho"/>
                <w:sz w:val="20"/>
              </w:rPr>
            </w:pPr>
            <w:r w:rsidRPr="008C3CEF">
              <w:rPr>
                <w:rFonts w:eastAsia="MS Mincho"/>
                <w:sz w:val="20"/>
              </w:rPr>
              <w:t>Nợ phải trả bộ phận</w:t>
            </w:r>
          </w:p>
        </w:tc>
        <w:tc>
          <w:tcPr>
            <w:tcW w:w="1260"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9"/>
              <w:jc w:val="right"/>
              <w:rPr>
                <w:rFonts w:eastAsia="MS Mincho"/>
                <w:sz w:val="20"/>
              </w:rPr>
            </w:pPr>
          </w:p>
        </w:tc>
        <w:tc>
          <w:tcPr>
            <w:tcW w:w="1384"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36"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9"/>
              <w:jc w:val="right"/>
              <w:rPr>
                <w:rFonts w:eastAsia="MS Mincho"/>
                <w:sz w:val="20"/>
              </w:rPr>
            </w:pPr>
          </w:p>
        </w:tc>
        <w:tc>
          <w:tcPr>
            <w:tcW w:w="1474"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79"/>
              <w:jc w:val="right"/>
              <w:rPr>
                <w:rFonts w:eastAsia="MS Mincho"/>
                <w:sz w:val="20"/>
              </w:rPr>
            </w:pPr>
          </w:p>
        </w:tc>
        <w:tc>
          <w:tcPr>
            <w:tcW w:w="1653"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0"/>
              </w:rPr>
            </w:pPr>
            <w:r w:rsidRPr="008C3CEF">
              <w:rPr>
                <w:sz w:val="20"/>
              </w:rPr>
              <w:t>-</w:t>
            </w:r>
          </w:p>
        </w:tc>
      </w:tr>
      <w:tr w:rsidR="00F5091F" w:rsidRPr="008C3CEF" w:rsidTr="009C5F64">
        <w:trPr>
          <w:trHeight w:val="216"/>
        </w:trPr>
        <w:tc>
          <w:tcPr>
            <w:tcW w:w="261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hanging="6"/>
              <w:jc w:val="both"/>
              <w:rPr>
                <w:rFonts w:eastAsia="MS Mincho"/>
                <w:sz w:val="20"/>
              </w:rPr>
            </w:pPr>
            <w:r w:rsidRPr="008C3CEF">
              <w:rPr>
                <w:rFonts w:eastAsia="MS Mincho"/>
                <w:sz w:val="20"/>
              </w:rPr>
              <w:t>Nợ phải trả không phân bổ</w:t>
            </w:r>
          </w:p>
        </w:tc>
        <w:tc>
          <w:tcPr>
            <w:tcW w:w="126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13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147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jc w:val="right"/>
              <w:rPr>
                <w:sz w:val="21"/>
                <w:szCs w:val="21"/>
              </w:rPr>
            </w:pPr>
          </w:p>
        </w:tc>
        <w:tc>
          <w:tcPr>
            <w:tcW w:w="1653" w:type="dxa"/>
            <w:tcBorders>
              <w:top w:val="nil"/>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sz w:val="20"/>
              </w:rPr>
            </w:pPr>
            <w:r w:rsidRPr="008C3CEF">
              <w:rPr>
                <w:sz w:val="20"/>
              </w:rPr>
              <w:t>43.670.112.344</w:t>
            </w:r>
          </w:p>
        </w:tc>
      </w:tr>
      <w:tr w:rsidR="00F5091F" w:rsidRPr="008C3CEF" w:rsidTr="009C5F64">
        <w:trPr>
          <w:trHeight w:val="216"/>
        </w:trPr>
        <w:tc>
          <w:tcPr>
            <w:tcW w:w="3870" w:type="dxa"/>
            <w:gridSpan w:val="2"/>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r w:rsidRPr="008C3CEF">
              <w:rPr>
                <w:rFonts w:eastAsia="MS Mincho"/>
                <w:b/>
                <w:sz w:val="20"/>
              </w:rPr>
              <w:t>Cộng</w:t>
            </w: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13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147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79"/>
              <w:jc w:val="both"/>
              <w:rPr>
                <w:rFonts w:eastAsia="MS Mincho"/>
                <w:b/>
                <w:sz w:val="20"/>
              </w:rPr>
            </w:pPr>
          </w:p>
        </w:tc>
        <w:tc>
          <w:tcPr>
            <w:tcW w:w="1653"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sz w:val="20"/>
              </w:rPr>
            </w:pPr>
            <w:r w:rsidRPr="008C3CEF">
              <w:rPr>
                <w:b/>
                <w:sz w:val="20"/>
              </w:rPr>
              <w:t>43.670.112.344</w:t>
            </w:r>
          </w:p>
        </w:tc>
      </w:tr>
    </w:tbl>
    <w:p w:rsidR="00F5091F" w:rsidRPr="008C3CEF" w:rsidRDefault="00F5091F" w:rsidP="005F5C85">
      <w:pPr>
        <w:autoSpaceDE w:val="0"/>
        <w:autoSpaceDN w:val="0"/>
        <w:adjustRightInd w:val="0"/>
        <w:spacing w:after="0" w:line="312" w:lineRule="auto"/>
        <w:ind w:firstLine="360"/>
        <w:jc w:val="both"/>
        <w:rPr>
          <w:rFonts w:eastAsia="MS Mincho"/>
          <w:b/>
        </w:rPr>
      </w:pPr>
      <w:r w:rsidRPr="008C3CEF">
        <w:rPr>
          <w:rFonts w:eastAsia="MS Mincho"/>
          <w:b/>
        </w:rPr>
        <w:t>Báo cáo kết quả hoạt động kinh doanh năm 2015</w:t>
      </w:r>
    </w:p>
    <w:p w:rsidR="00F5091F" w:rsidRPr="008C3CEF" w:rsidRDefault="00F5091F" w:rsidP="005F5C85">
      <w:pPr>
        <w:autoSpaceDE w:val="0"/>
        <w:autoSpaceDN w:val="0"/>
        <w:adjustRightInd w:val="0"/>
        <w:spacing w:after="0" w:line="312" w:lineRule="auto"/>
        <w:jc w:val="right"/>
        <w:rPr>
          <w:rFonts w:eastAsia="MS Mincho"/>
        </w:rPr>
      </w:pPr>
      <w:r w:rsidRPr="008C3CEF">
        <w:rPr>
          <w:lang w:val="vi-VN"/>
        </w:rPr>
        <w:t>Đơn vị tính: VND</w:t>
      </w:r>
    </w:p>
    <w:tbl>
      <w:tblPr>
        <w:tblW w:w="9333" w:type="dxa"/>
        <w:tblInd w:w="468" w:type="dxa"/>
        <w:tblLayout w:type="fixed"/>
        <w:tblLook w:val="0000"/>
      </w:tblPr>
      <w:tblGrid>
        <w:gridCol w:w="2340"/>
        <w:gridCol w:w="135"/>
        <w:gridCol w:w="1305"/>
        <w:gridCol w:w="255"/>
        <w:gridCol w:w="1635"/>
        <w:gridCol w:w="270"/>
        <w:gridCol w:w="1503"/>
        <w:gridCol w:w="236"/>
        <w:gridCol w:w="1654"/>
      </w:tblGrid>
      <w:tr w:rsidR="00F5091F" w:rsidRPr="008C3CEF" w:rsidTr="009C5F64">
        <w:trPr>
          <w:trHeight w:val="216"/>
        </w:trPr>
        <w:tc>
          <w:tcPr>
            <w:tcW w:w="2340"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rFonts w:eastAsia="MS Mincho"/>
                <w:b/>
                <w:sz w:val="20"/>
              </w:rPr>
            </w:pPr>
          </w:p>
        </w:tc>
        <w:tc>
          <w:tcPr>
            <w:tcW w:w="1440" w:type="dxa"/>
            <w:gridSpan w:val="2"/>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w:t>
            </w:r>
            <w:r w:rsidRPr="008C3CEF">
              <w:rPr>
                <w:b/>
                <w:bCs/>
                <w:sz w:val="20"/>
              </w:rPr>
              <w:br/>
              <w:t xml:space="preserve"> tàu biển</w:t>
            </w:r>
          </w:p>
        </w:tc>
        <w:tc>
          <w:tcPr>
            <w:tcW w:w="255"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635"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 cơ</w:t>
            </w:r>
            <w:r w:rsidRPr="008C3CEF">
              <w:rPr>
                <w:b/>
                <w:bCs/>
                <w:sz w:val="20"/>
              </w:rPr>
              <w:br/>
              <w:t xml:space="preserve"> khí, phương</w:t>
            </w:r>
            <w:r w:rsidRPr="008C3CEF">
              <w:rPr>
                <w:b/>
                <w:bCs/>
                <w:sz w:val="20"/>
              </w:rPr>
              <w:br/>
              <w:t xml:space="preserve"> tiện bộ</w:t>
            </w:r>
          </w:p>
        </w:tc>
        <w:tc>
          <w:tcPr>
            <w:tcW w:w="270"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503"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 khai thác bãi container và hoạt động khác</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654"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Cộng</w:t>
            </w:r>
          </w:p>
        </w:tc>
      </w:tr>
      <w:tr w:rsidR="00F5091F" w:rsidRPr="008C3CEF" w:rsidTr="009C5F64">
        <w:trPr>
          <w:trHeight w:val="216"/>
        </w:trPr>
        <w:tc>
          <w:tcPr>
            <w:tcW w:w="2340" w:type="dxa"/>
            <w:tcBorders>
              <w:top w:val="nil"/>
              <w:left w:val="nil"/>
              <w:right w:val="nil"/>
            </w:tcBorders>
            <w:shd w:val="clear" w:color="auto" w:fill="auto"/>
            <w:vAlign w:val="center"/>
          </w:tcPr>
          <w:p w:rsidR="00F5091F" w:rsidRPr="008C3CEF" w:rsidRDefault="00F5091F" w:rsidP="005F5C85">
            <w:pPr>
              <w:spacing w:after="0" w:line="312" w:lineRule="auto"/>
              <w:ind w:left="-108" w:right="-81"/>
              <w:jc w:val="both"/>
              <w:rPr>
                <w:rFonts w:eastAsia="MS Mincho"/>
                <w:b/>
                <w:bCs/>
                <w:sz w:val="20"/>
              </w:rPr>
            </w:pPr>
          </w:p>
        </w:tc>
        <w:tc>
          <w:tcPr>
            <w:tcW w:w="1440" w:type="dxa"/>
            <w:gridSpan w:val="2"/>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c>
          <w:tcPr>
            <w:tcW w:w="255" w:type="dxa"/>
            <w:tcBorders>
              <w:top w:val="nil"/>
              <w:left w:val="nil"/>
              <w:right w:val="nil"/>
            </w:tcBorders>
            <w:shd w:val="clear" w:color="auto" w:fill="auto"/>
          </w:tcPr>
          <w:p w:rsidR="00F5091F" w:rsidRPr="008C3CEF" w:rsidRDefault="00F5091F" w:rsidP="005F5C85">
            <w:pPr>
              <w:spacing w:after="0" w:line="312" w:lineRule="auto"/>
              <w:jc w:val="right"/>
              <w:rPr>
                <w:sz w:val="20"/>
              </w:rPr>
            </w:pPr>
          </w:p>
        </w:tc>
        <w:tc>
          <w:tcPr>
            <w:tcW w:w="1635"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c>
          <w:tcPr>
            <w:tcW w:w="270" w:type="dxa"/>
            <w:tcBorders>
              <w:top w:val="nil"/>
              <w:left w:val="nil"/>
              <w:right w:val="nil"/>
            </w:tcBorders>
            <w:shd w:val="clear" w:color="auto" w:fill="auto"/>
          </w:tcPr>
          <w:p w:rsidR="00F5091F" w:rsidRPr="008C3CEF" w:rsidRDefault="00F5091F" w:rsidP="005F5C85">
            <w:pPr>
              <w:spacing w:after="0" w:line="312" w:lineRule="auto"/>
              <w:jc w:val="right"/>
              <w:rPr>
                <w:sz w:val="20"/>
              </w:rPr>
            </w:pPr>
          </w:p>
        </w:tc>
        <w:tc>
          <w:tcPr>
            <w:tcW w:w="1503"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c>
          <w:tcPr>
            <w:tcW w:w="236" w:type="dxa"/>
            <w:tcBorders>
              <w:top w:val="nil"/>
              <w:left w:val="nil"/>
              <w:right w:val="nil"/>
            </w:tcBorders>
            <w:shd w:val="clear" w:color="auto" w:fill="auto"/>
          </w:tcPr>
          <w:p w:rsidR="00F5091F" w:rsidRPr="008C3CEF" w:rsidRDefault="00F5091F" w:rsidP="005F5C85">
            <w:pPr>
              <w:spacing w:after="0" w:line="312" w:lineRule="auto"/>
              <w:jc w:val="right"/>
              <w:rPr>
                <w:sz w:val="20"/>
              </w:rPr>
            </w:pPr>
          </w:p>
        </w:tc>
        <w:tc>
          <w:tcPr>
            <w:tcW w:w="1654"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r>
      <w:tr w:rsidR="00F5091F" w:rsidRPr="008C3CEF" w:rsidTr="009C5F64">
        <w:trPr>
          <w:trHeight w:val="216"/>
        </w:trPr>
        <w:tc>
          <w:tcPr>
            <w:tcW w:w="2340" w:type="dxa"/>
            <w:tcBorders>
              <w:left w:val="nil"/>
              <w:bottom w:val="nil"/>
              <w:right w:val="nil"/>
            </w:tcBorders>
            <w:shd w:val="clear" w:color="auto" w:fill="auto"/>
            <w:vAlign w:val="center"/>
          </w:tcPr>
          <w:p w:rsidR="00F5091F" w:rsidRPr="008C3CEF" w:rsidRDefault="00F5091F" w:rsidP="005F5C85">
            <w:pPr>
              <w:spacing w:after="0" w:line="312" w:lineRule="auto"/>
              <w:ind w:left="-108" w:right="-81"/>
              <w:jc w:val="both"/>
              <w:rPr>
                <w:rFonts w:eastAsia="MS Mincho"/>
                <w:b/>
                <w:bCs/>
                <w:sz w:val="20"/>
              </w:rPr>
            </w:pPr>
            <w:r w:rsidRPr="008C3CEF">
              <w:rPr>
                <w:rFonts w:eastAsia="MS Mincho"/>
                <w:b/>
                <w:bCs/>
                <w:sz w:val="20"/>
              </w:rPr>
              <w:t>Doanh thu</w:t>
            </w:r>
          </w:p>
        </w:tc>
        <w:tc>
          <w:tcPr>
            <w:tcW w:w="1440" w:type="dxa"/>
            <w:gridSpan w:val="2"/>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255" w:type="dxa"/>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1635" w:type="dxa"/>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270" w:type="dxa"/>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1503" w:type="dxa"/>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236" w:type="dxa"/>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c>
          <w:tcPr>
            <w:tcW w:w="1654" w:type="dxa"/>
            <w:tcBorders>
              <w:left w:val="nil"/>
              <w:bottom w:val="nil"/>
              <w:right w:val="nil"/>
            </w:tcBorders>
            <w:shd w:val="clear" w:color="auto" w:fill="auto"/>
            <w:vAlign w:val="bottom"/>
          </w:tcPr>
          <w:p w:rsidR="00F5091F" w:rsidRPr="008C3CEF" w:rsidRDefault="00F5091F" w:rsidP="005F5C85">
            <w:pPr>
              <w:spacing w:after="0" w:line="312" w:lineRule="auto"/>
              <w:jc w:val="right"/>
              <w:rPr>
                <w:sz w:val="20"/>
              </w:rPr>
            </w:pPr>
          </w:p>
        </w:tc>
      </w:tr>
      <w:tr w:rsidR="00F5091F" w:rsidRPr="008C3CEF" w:rsidTr="009C5F64">
        <w:trPr>
          <w:trHeight w:val="216"/>
        </w:trPr>
        <w:tc>
          <w:tcPr>
            <w:tcW w:w="2340"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rPr>
                <w:rFonts w:eastAsia="MS Mincho"/>
                <w:sz w:val="20"/>
              </w:rPr>
            </w:pPr>
            <w:r w:rsidRPr="008C3CEF">
              <w:rPr>
                <w:rFonts w:eastAsia="MS Mincho"/>
                <w:sz w:val="20"/>
              </w:rPr>
              <w:t>Doanh thu thuần từ bán hàng ra bên ngoài</w:t>
            </w:r>
          </w:p>
        </w:tc>
        <w:tc>
          <w:tcPr>
            <w:tcW w:w="1440" w:type="dxa"/>
            <w:gridSpan w:val="2"/>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1.079.048.931</w:t>
            </w:r>
          </w:p>
        </w:tc>
        <w:tc>
          <w:tcPr>
            <w:tcW w:w="255"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p>
        </w:tc>
        <w:tc>
          <w:tcPr>
            <w:tcW w:w="1635"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 xml:space="preserve"> 108.011.074.212 </w:t>
            </w:r>
          </w:p>
        </w:tc>
        <w:tc>
          <w:tcPr>
            <w:tcW w:w="270"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p>
        </w:tc>
        <w:tc>
          <w:tcPr>
            <w:tcW w:w="1503"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 xml:space="preserve">25.765.181.867 </w:t>
            </w:r>
          </w:p>
        </w:tc>
        <w:tc>
          <w:tcPr>
            <w:tcW w:w="236"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p>
        </w:tc>
        <w:tc>
          <w:tcPr>
            <w:tcW w:w="1654"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 xml:space="preserve"> 134.855.305.010 </w:t>
            </w:r>
          </w:p>
        </w:tc>
      </w:tr>
      <w:tr w:rsidR="00F5091F" w:rsidRPr="008C3CEF" w:rsidTr="009C5F64">
        <w:trPr>
          <w:trHeight w:val="216"/>
        </w:trPr>
        <w:tc>
          <w:tcPr>
            <w:tcW w:w="2340"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rPr>
                <w:rFonts w:eastAsia="MS Mincho"/>
                <w:b/>
                <w:sz w:val="20"/>
              </w:rPr>
            </w:pPr>
            <w:r w:rsidRPr="008C3CEF">
              <w:rPr>
                <w:rFonts w:eastAsia="MS Mincho"/>
                <w:b/>
                <w:sz w:val="20"/>
              </w:rPr>
              <w:t>Tổng doanh thu</w:t>
            </w:r>
          </w:p>
        </w:tc>
        <w:tc>
          <w:tcPr>
            <w:tcW w:w="1440" w:type="dxa"/>
            <w:gridSpan w:val="2"/>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1.</w:t>
            </w:r>
            <w:r w:rsidRPr="008C3CEF">
              <w:rPr>
                <w:bCs/>
                <w:sz w:val="20"/>
              </w:rPr>
              <w:t>079</w:t>
            </w:r>
            <w:r w:rsidRPr="008C3CEF">
              <w:rPr>
                <w:b/>
                <w:sz w:val="20"/>
              </w:rPr>
              <w:t>.048.931</w:t>
            </w:r>
          </w:p>
        </w:tc>
        <w:tc>
          <w:tcPr>
            <w:tcW w:w="255" w:type="dxa"/>
            <w:tcBorders>
              <w:top w:val="nil"/>
              <w:left w:val="nil"/>
              <w:bottom w:val="nil"/>
              <w:right w:val="nil"/>
            </w:tcBorders>
            <w:shd w:val="clear" w:color="auto" w:fill="auto"/>
          </w:tcPr>
          <w:p w:rsidR="00F5091F" w:rsidRPr="008C3CEF" w:rsidRDefault="00F5091F" w:rsidP="005F5C85">
            <w:pPr>
              <w:spacing w:after="0" w:line="312" w:lineRule="auto"/>
              <w:jc w:val="right"/>
              <w:rPr>
                <w:b/>
                <w:sz w:val="20"/>
              </w:rPr>
            </w:pPr>
          </w:p>
        </w:tc>
        <w:tc>
          <w:tcPr>
            <w:tcW w:w="1635"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 xml:space="preserve"> 108.011.</w:t>
            </w:r>
            <w:r w:rsidRPr="008C3CEF">
              <w:rPr>
                <w:bCs/>
                <w:sz w:val="20"/>
              </w:rPr>
              <w:t>074</w:t>
            </w:r>
            <w:r w:rsidRPr="008C3CEF">
              <w:rPr>
                <w:b/>
                <w:sz w:val="20"/>
              </w:rPr>
              <w:t xml:space="preserve">.212 </w:t>
            </w:r>
          </w:p>
        </w:tc>
        <w:tc>
          <w:tcPr>
            <w:tcW w:w="270" w:type="dxa"/>
            <w:tcBorders>
              <w:top w:val="nil"/>
              <w:left w:val="nil"/>
              <w:bottom w:val="nil"/>
              <w:right w:val="nil"/>
            </w:tcBorders>
            <w:shd w:val="clear" w:color="auto" w:fill="auto"/>
          </w:tcPr>
          <w:p w:rsidR="00F5091F" w:rsidRPr="008C3CEF" w:rsidRDefault="00F5091F" w:rsidP="005F5C85">
            <w:pPr>
              <w:spacing w:after="0" w:line="312" w:lineRule="auto"/>
              <w:jc w:val="right"/>
              <w:rPr>
                <w:b/>
                <w:sz w:val="20"/>
              </w:rPr>
            </w:pPr>
          </w:p>
        </w:tc>
        <w:tc>
          <w:tcPr>
            <w:tcW w:w="1503"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25.</w:t>
            </w:r>
            <w:r w:rsidRPr="008C3CEF">
              <w:rPr>
                <w:bCs/>
                <w:sz w:val="20"/>
              </w:rPr>
              <w:t>765</w:t>
            </w:r>
            <w:r w:rsidRPr="008C3CEF">
              <w:rPr>
                <w:b/>
                <w:sz w:val="20"/>
              </w:rPr>
              <w:t xml:space="preserve">.181.867 </w:t>
            </w:r>
          </w:p>
        </w:tc>
        <w:tc>
          <w:tcPr>
            <w:tcW w:w="236" w:type="dxa"/>
            <w:tcBorders>
              <w:top w:val="nil"/>
              <w:left w:val="nil"/>
              <w:bottom w:val="nil"/>
              <w:right w:val="nil"/>
            </w:tcBorders>
            <w:shd w:val="clear" w:color="auto" w:fill="auto"/>
          </w:tcPr>
          <w:p w:rsidR="00F5091F" w:rsidRPr="008C3CEF" w:rsidRDefault="00F5091F" w:rsidP="005F5C85">
            <w:pPr>
              <w:spacing w:after="0" w:line="312" w:lineRule="auto"/>
              <w:jc w:val="right"/>
              <w:rPr>
                <w:b/>
                <w:sz w:val="20"/>
              </w:rPr>
            </w:pPr>
          </w:p>
        </w:tc>
        <w:tc>
          <w:tcPr>
            <w:tcW w:w="1654"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 xml:space="preserve"> 134.855.305.010 </w:t>
            </w:r>
          </w:p>
        </w:tc>
      </w:tr>
      <w:tr w:rsidR="00F5091F" w:rsidRPr="008C3CEF" w:rsidTr="009C5F64">
        <w:trPr>
          <w:trHeight w:val="216"/>
        </w:trPr>
        <w:tc>
          <w:tcPr>
            <w:tcW w:w="2340" w:type="dxa"/>
            <w:tcBorders>
              <w:top w:val="nil"/>
              <w:left w:val="nil"/>
              <w:right w:val="nil"/>
            </w:tcBorders>
            <w:shd w:val="clear" w:color="auto" w:fill="auto"/>
            <w:vAlign w:val="center"/>
          </w:tcPr>
          <w:p w:rsidR="00F5091F" w:rsidRPr="008C3CEF" w:rsidRDefault="00F5091F" w:rsidP="005F5C85">
            <w:pPr>
              <w:spacing w:after="0" w:line="312" w:lineRule="auto"/>
              <w:ind w:left="-108" w:right="-81"/>
              <w:rPr>
                <w:rFonts w:eastAsia="MS Mincho"/>
                <w:b/>
                <w:bCs/>
                <w:sz w:val="20"/>
              </w:rPr>
            </w:pPr>
            <w:r w:rsidRPr="008C3CEF">
              <w:rPr>
                <w:rFonts w:eastAsia="MS Mincho"/>
                <w:b/>
                <w:bCs/>
                <w:sz w:val="20"/>
              </w:rPr>
              <w:t>Giá vốn</w:t>
            </w:r>
          </w:p>
        </w:tc>
        <w:tc>
          <w:tcPr>
            <w:tcW w:w="1440" w:type="dxa"/>
            <w:gridSpan w:val="2"/>
            <w:tcBorders>
              <w:top w:val="double" w:sz="4" w:space="0" w:color="auto"/>
              <w:left w:val="nil"/>
              <w:right w:val="nil"/>
            </w:tcBorders>
            <w:shd w:val="clear" w:color="auto" w:fill="auto"/>
            <w:vAlign w:val="bottom"/>
          </w:tcPr>
          <w:p w:rsidR="00F5091F" w:rsidRPr="008C3CEF" w:rsidRDefault="00F5091F" w:rsidP="005F5C85">
            <w:pPr>
              <w:spacing w:after="0" w:line="312" w:lineRule="auto"/>
              <w:ind w:right="-86"/>
              <w:jc w:val="right"/>
              <w:rPr>
                <w:sz w:val="20"/>
              </w:rPr>
            </w:pPr>
          </w:p>
        </w:tc>
        <w:tc>
          <w:tcPr>
            <w:tcW w:w="255"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sz w:val="20"/>
              </w:rPr>
            </w:pPr>
          </w:p>
        </w:tc>
        <w:tc>
          <w:tcPr>
            <w:tcW w:w="1635" w:type="dxa"/>
            <w:tcBorders>
              <w:top w:val="double" w:sz="4" w:space="0" w:color="auto"/>
              <w:left w:val="nil"/>
              <w:right w:val="nil"/>
            </w:tcBorders>
            <w:shd w:val="clear" w:color="auto" w:fill="auto"/>
          </w:tcPr>
          <w:p w:rsidR="00F5091F" w:rsidRPr="008C3CEF" w:rsidRDefault="00F5091F" w:rsidP="005F5C85">
            <w:pPr>
              <w:spacing w:after="0" w:line="312" w:lineRule="auto"/>
              <w:ind w:right="-86"/>
              <w:jc w:val="right"/>
              <w:rPr>
                <w:sz w:val="20"/>
              </w:rPr>
            </w:pPr>
          </w:p>
        </w:tc>
        <w:tc>
          <w:tcPr>
            <w:tcW w:w="270"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sz w:val="20"/>
              </w:rPr>
            </w:pPr>
          </w:p>
        </w:tc>
        <w:tc>
          <w:tcPr>
            <w:tcW w:w="1503" w:type="dxa"/>
            <w:tcBorders>
              <w:top w:val="double" w:sz="4" w:space="0" w:color="auto"/>
              <w:left w:val="nil"/>
              <w:right w:val="nil"/>
            </w:tcBorders>
            <w:shd w:val="clear" w:color="auto" w:fill="auto"/>
          </w:tcPr>
          <w:p w:rsidR="00F5091F" w:rsidRPr="008C3CEF" w:rsidRDefault="00F5091F" w:rsidP="005F5C85">
            <w:pPr>
              <w:spacing w:after="0" w:line="312" w:lineRule="auto"/>
              <w:ind w:right="-86"/>
              <w:jc w:val="right"/>
              <w:rPr>
                <w:sz w:val="20"/>
              </w:rPr>
            </w:pPr>
          </w:p>
        </w:tc>
        <w:tc>
          <w:tcPr>
            <w:tcW w:w="236"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sz w:val="20"/>
              </w:rPr>
            </w:pPr>
          </w:p>
        </w:tc>
        <w:tc>
          <w:tcPr>
            <w:tcW w:w="1654" w:type="dxa"/>
            <w:tcBorders>
              <w:top w:val="double" w:sz="4" w:space="0" w:color="auto"/>
              <w:left w:val="nil"/>
              <w:right w:val="nil"/>
            </w:tcBorders>
            <w:shd w:val="clear" w:color="auto" w:fill="auto"/>
            <w:vAlign w:val="bottom"/>
          </w:tcPr>
          <w:p w:rsidR="00F5091F" w:rsidRPr="008C3CEF" w:rsidRDefault="00F5091F" w:rsidP="005F5C85">
            <w:pPr>
              <w:spacing w:after="0" w:line="312" w:lineRule="auto"/>
              <w:ind w:right="-86"/>
              <w:jc w:val="right"/>
              <w:rPr>
                <w:sz w:val="20"/>
              </w:rPr>
            </w:pPr>
          </w:p>
        </w:tc>
      </w:tr>
      <w:tr w:rsidR="00F5091F" w:rsidRPr="008C3CEF" w:rsidTr="009C5F64">
        <w:trPr>
          <w:trHeight w:val="216"/>
        </w:trPr>
        <w:tc>
          <w:tcPr>
            <w:tcW w:w="2340" w:type="dxa"/>
            <w:tcBorders>
              <w:top w:val="nil"/>
              <w:left w:val="nil"/>
              <w:right w:val="nil"/>
            </w:tcBorders>
            <w:shd w:val="clear" w:color="auto" w:fill="auto"/>
            <w:noWrap/>
            <w:vAlign w:val="center"/>
          </w:tcPr>
          <w:p w:rsidR="00F5091F" w:rsidRPr="008C3CEF" w:rsidRDefault="00F5091F" w:rsidP="005F5C85">
            <w:pPr>
              <w:spacing w:after="0" w:line="312" w:lineRule="auto"/>
              <w:ind w:left="-108" w:right="-81"/>
              <w:rPr>
                <w:rFonts w:eastAsia="MS Mincho"/>
                <w:sz w:val="20"/>
              </w:rPr>
            </w:pPr>
            <w:r w:rsidRPr="008C3CEF">
              <w:rPr>
                <w:rFonts w:eastAsia="MS Mincho"/>
                <w:sz w:val="20"/>
              </w:rPr>
              <w:t>Giá vốn hàng bán</w:t>
            </w:r>
          </w:p>
        </w:tc>
        <w:tc>
          <w:tcPr>
            <w:tcW w:w="1440" w:type="dxa"/>
            <w:gridSpan w:val="2"/>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749.802.962</w:t>
            </w:r>
          </w:p>
        </w:tc>
        <w:tc>
          <w:tcPr>
            <w:tcW w:w="255" w:type="dxa"/>
            <w:tcBorders>
              <w:top w:val="nil"/>
              <w:left w:val="nil"/>
              <w:right w:val="nil"/>
            </w:tcBorders>
            <w:shd w:val="clear" w:color="auto" w:fill="auto"/>
            <w:noWrap/>
            <w:vAlign w:val="bottom"/>
          </w:tcPr>
          <w:p w:rsidR="00F5091F" w:rsidRPr="008C3CEF" w:rsidRDefault="00F5091F" w:rsidP="005F5C85">
            <w:pPr>
              <w:spacing w:after="0" w:line="312" w:lineRule="auto"/>
              <w:ind w:right="-86"/>
              <w:rPr>
                <w:bCs/>
                <w:sz w:val="20"/>
              </w:rPr>
            </w:pPr>
          </w:p>
        </w:tc>
        <w:tc>
          <w:tcPr>
            <w:tcW w:w="1635"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86.090.880.482</w:t>
            </w:r>
          </w:p>
        </w:tc>
        <w:tc>
          <w:tcPr>
            <w:tcW w:w="270" w:type="dxa"/>
            <w:tcBorders>
              <w:top w:val="nil"/>
              <w:left w:val="nil"/>
              <w:right w:val="nil"/>
            </w:tcBorders>
            <w:shd w:val="clear" w:color="auto" w:fill="auto"/>
            <w:noWrap/>
            <w:vAlign w:val="bottom"/>
          </w:tcPr>
          <w:p w:rsidR="00F5091F" w:rsidRPr="008C3CEF" w:rsidRDefault="00F5091F" w:rsidP="005F5C85">
            <w:pPr>
              <w:spacing w:after="0" w:line="312" w:lineRule="auto"/>
              <w:ind w:right="-86"/>
              <w:rPr>
                <w:bCs/>
                <w:sz w:val="20"/>
              </w:rPr>
            </w:pPr>
          </w:p>
        </w:tc>
        <w:tc>
          <w:tcPr>
            <w:tcW w:w="1503"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19.565.104.774</w:t>
            </w: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right="-86"/>
              <w:rPr>
                <w:bCs/>
                <w:sz w:val="20"/>
              </w:rPr>
            </w:pPr>
          </w:p>
        </w:tc>
        <w:tc>
          <w:tcPr>
            <w:tcW w:w="165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106.405.788.218</w:t>
            </w:r>
          </w:p>
        </w:tc>
      </w:tr>
      <w:tr w:rsidR="00F5091F" w:rsidRPr="008C3CEF" w:rsidTr="009C5F64">
        <w:trPr>
          <w:trHeight w:val="216"/>
        </w:trPr>
        <w:tc>
          <w:tcPr>
            <w:tcW w:w="3780" w:type="dxa"/>
            <w:gridSpan w:val="3"/>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Chi phí không phân bổ</w:t>
            </w:r>
          </w:p>
        </w:tc>
        <w:tc>
          <w:tcPr>
            <w:tcW w:w="255"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r w:rsidRPr="008C3CEF">
              <w:rPr>
                <w:bCs/>
                <w:sz w:val="20"/>
              </w:rPr>
              <w:t>16.248.624.578</w:t>
            </w:r>
          </w:p>
        </w:tc>
      </w:tr>
      <w:tr w:rsidR="00F5091F" w:rsidRPr="008C3CEF" w:rsidTr="009C5F64">
        <w:trPr>
          <w:trHeight w:val="216"/>
        </w:trPr>
        <w:tc>
          <w:tcPr>
            <w:tcW w:w="3780" w:type="dxa"/>
            <w:gridSpan w:val="3"/>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Doanh thu hoạt động tài chính</w:t>
            </w:r>
          </w:p>
        </w:tc>
        <w:tc>
          <w:tcPr>
            <w:tcW w:w="25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5.247.406.136</w:t>
            </w:r>
          </w:p>
        </w:tc>
      </w:tr>
      <w:tr w:rsidR="00F5091F" w:rsidRPr="008C3CEF" w:rsidTr="009C5F64">
        <w:trPr>
          <w:trHeight w:val="216"/>
        </w:trPr>
        <w:tc>
          <w:tcPr>
            <w:tcW w:w="2475" w:type="dxa"/>
            <w:gridSpan w:val="2"/>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81"/>
              <w:rPr>
                <w:rFonts w:eastAsia="MS Mincho"/>
                <w:sz w:val="20"/>
              </w:rPr>
            </w:pPr>
            <w:r w:rsidRPr="008C3CEF">
              <w:rPr>
                <w:rFonts w:eastAsia="MS Mincho"/>
                <w:sz w:val="20"/>
              </w:rPr>
              <w:t>Chi phí tài chính</w:t>
            </w:r>
          </w:p>
        </w:tc>
        <w:tc>
          <w:tcPr>
            <w:tcW w:w="130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5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1.291.941.446</w:t>
            </w:r>
          </w:p>
        </w:tc>
      </w:tr>
      <w:tr w:rsidR="00F5091F" w:rsidRPr="008C3CEF" w:rsidTr="009C5F64">
        <w:trPr>
          <w:trHeight w:val="216"/>
        </w:trPr>
        <w:tc>
          <w:tcPr>
            <w:tcW w:w="3780" w:type="dxa"/>
            <w:gridSpan w:val="3"/>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Lợi nhuận từ hoạt động kinh doanh</w:t>
            </w:r>
          </w:p>
        </w:tc>
        <w:tc>
          <w:tcPr>
            <w:tcW w:w="255"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16.156.356.904</w:t>
            </w:r>
          </w:p>
        </w:tc>
      </w:tr>
      <w:tr w:rsidR="00F5091F" w:rsidRPr="008C3CEF" w:rsidTr="009C5F64">
        <w:trPr>
          <w:trHeight w:val="216"/>
        </w:trPr>
        <w:tc>
          <w:tcPr>
            <w:tcW w:w="3780" w:type="dxa"/>
            <w:gridSpan w:val="3"/>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Lãi (lỗ) khác</w:t>
            </w:r>
          </w:p>
        </w:tc>
        <w:tc>
          <w:tcPr>
            <w:tcW w:w="255"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852.488.517</w:t>
            </w:r>
          </w:p>
        </w:tc>
      </w:tr>
      <w:tr w:rsidR="00F5091F" w:rsidRPr="008C3CEF" w:rsidTr="009C5F64">
        <w:trPr>
          <w:trHeight w:val="216"/>
        </w:trPr>
        <w:tc>
          <w:tcPr>
            <w:tcW w:w="3780" w:type="dxa"/>
            <w:gridSpan w:val="3"/>
            <w:tcBorders>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Lợi nhuận trước thuế</w:t>
            </w:r>
          </w:p>
        </w:tc>
        <w:tc>
          <w:tcPr>
            <w:tcW w:w="255"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r w:rsidRPr="008C3CEF">
              <w:rPr>
                <w:bCs/>
                <w:sz w:val="20"/>
              </w:rPr>
              <w:t>17.008.845.421</w:t>
            </w:r>
          </w:p>
        </w:tc>
      </w:tr>
      <w:tr w:rsidR="00F5091F" w:rsidRPr="008C3CEF" w:rsidTr="009C5F64">
        <w:trPr>
          <w:trHeight w:val="216"/>
        </w:trPr>
        <w:tc>
          <w:tcPr>
            <w:tcW w:w="3780" w:type="dxa"/>
            <w:gridSpan w:val="3"/>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Chi phí thuế thu nhập doanh nghiệp</w:t>
            </w:r>
          </w:p>
        </w:tc>
        <w:tc>
          <w:tcPr>
            <w:tcW w:w="25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3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7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r w:rsidRPr="008C3CEF">
              <w:rPr>
                <w:bCs/>
                <w:sz w:val="20"/>
              </w:rPr>
              <w:t>2.681.794.656</w:t>
            </w:r>
          </w:p>
        </w:tc>
      </w:tr>
      <w:tr w:rsidR="00F5091F" w:rsidRPr="008C3CEF" w:rsidTr="009C5F64">
        <w:trPr>
          <w:trHeight w:val="216"/>
        </w:trPr>
        <w:tc>
          <w:tcPr>
            <w:tcW w:w="3780" w:type="dxa"/>
            <w:gridSpan w:val="3"/>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jc w:val="both"/>
              <w:rPr>
                <w:rFonts w:eastAsia="MS Mincho"/>
                <w:b/>
                <w:sz w:val="20"/>
              </w:rPr>
            </w:pPr>
            <w:r w:rsidRPr="008C3CEF">
              <w:rPr>
                <w:rFonts w:eastAsia="MS Mincho"/>
                <w:b/>
                <w:sz w:val="20"/>
              </w:rPr>
              <w:t>Lợi nhuận sau thuế</w:t>
            </w:r>
          </w:p>
        </w:tc>
        <w:tc>
          <w:tcPr>
            <w:tcW w:w="25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jc w:val="both"/>
              <w:rPr>
                <w:rFonts w:eastAsia="MS Mincho"/>
                <w:b/>
                <w:sz w:val="20"/>
              </w:rPr>
            </w:pPr>
          </w:p>
        </w:tc>
        <w:tc>
          <w:tcPr>
            <w:tcW w:w="1635"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jc w:val="both"/>
              <w:rPr>
                <w:rFonts w:eastAsia="MS Mincho"/>
                <w:b/>
                <w:sz w:val="20"/>
              </w:rPr>
            </w:pPr>
          </w:p>
        </w:tc>
        <w:tc>
          <w:tcPr>
            <w:tcW w:w="270"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jc w:val="both"/>
              <w:rPr>
                <w:rFonts w:eastAsia="MS Mincho"/>
                <w:b/>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jc w:val="both"/>
              <w:rPr>
                <w:rFonts w:eastAsia="MS Mincho"/>
                <w:b/>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jc w:val="both"/>
              <w:rPr>
                <w:rFonts w:eastAsia="MS Mincho"/>
                <w:b/>
                <w:sz w:val="20"/>
              </w:rPr>
            </w:pPr>
          </w:p>
        </w:tc>
        <w:tc>
          <w:tcPr>
            <w:tcW w:w="1654" w:type="dxa"/>
            <w:tcBorders>
              <w:top w:val="single" w:sz="4" w:space="0" w:color="auto"/>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b/>
                <w:bCs/>
                <w:sz w:val="20"/>
              </w:rPr>
            </w:pPr>
            <w:r w:rsidRPr="008C3CEF">
              <w:rPr>
                <w:b/>
                <w:bCs/>
                <w:sz w:val="20"/>
              </w:rPr>
              <w:t>14.327.050.765</w:t>
            </w:r>
          </w:p>
        </w:tc>
      </w:tr>
    </w:tbl>
    <w:p w:rsidR="00F5091F" w:rsidRPr="008C3CEF" w:rsidRDefault="00F5091F" w:rsidP="005F5C85">
      <w:pPr>
        <w:autoSpaceDE w:val="0"/>
        <w:autoSpaceDN w:val="0"/>
        <w:adjustRightInd w:val="0"/>
        <w:spacing w:after="0" w:line="312" w:lineRule="auto"/>
        <w:ind w:left="360"/>
        <w:jc w:val="both"/>
        <w:rPr>
          <w:rFonts w:eastAsia="MS Mincho"/>
          <w:b/>
        </w:rPr>
      </w:pPr>
      <w:r w:rsidRPr="008C3CEF">
        <w:rPr>
          <w:rFonts w:eastAsia="MS Mincho"/>
          <w:b/>
        </w:rPr>
        <w:t>Bảng cân đối kế toán tại 31/12/2014</w:t>
      </w:r>
    </w:p>
    <w:p w:rsidR="00F5091F" w:rsidRPr="008C3CEF" w:rsidRDefault="00F5091F" w:rsidP="005F5C85">
      <w:pPr>
        <w:autoSpaceDE w:val="0"/>
        <w:autoSpaceDN w:val="0"/>
        <w:adjustRightInd w:val="0"/>
        <w:spacing w:after="0" w:line="312" w:lineRule="auto"/>
        <w:jc w:val="right"/>
        <w:rPr>
          <w:rFonts w:eastAsia="MS Mincho"/>
        </w:rPr>
      </w:pPr>
      <w:r w:rsidRPr="008C3CEF">
        <w:rPr>
          <w:lang w:val="vi-VN"/>
        </w:rPr>
        <w:t>Đơn vị tính: VND</w:t>
      </w:r>
    </w:p>
    <w:tbl>
      <w:tblPr>
        <w:tblW w:w="9090" w:type="dxa"/>
        <w:tblInd w:w="468" w:type="dxa"/>
        <w:tblLayout w:type="fixed"/>
        <w:tblLook w:val="0000"/>
      </w:tblPr>
      <w:tblGrid>
        <w:gridCol w:w="2334"/>
        <w:gridCol w:w="1275"/>
        <w:gridCol w:w="284"/>
        <w:gridCol w:w="1559"/>
        <w:gridCol w:w="284"/>
        <w:gridCol w:w="1417"/>
        <w:gridCol w:w="284"/>
        <w:gridCol w:w="1653"/>
      </w:tblGrid>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275" w:type="dxa"/>
            <w:tcBorders>
              <w:top w:val="nil"/>
              <w:left w:val="nil"/>
              <w:bottom w:val="single" w:sz="4" w:space="0" w:color="auto"/>
              <w:right w:val="nil"/>
            </w:tcBorders>
            <w:shd w:val="clear" w:color="auto" w:fill="auto"/>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w:t>
            </w:r>
            <w:r w:rsidRPr="008C3CEF">
              <w:rPr>
                <w:b/>
                <w:bCs/>
                <w:sz w:val="20"/>
              </w:rPr>
              <w:br/>
              <w:t xml:space="preserve"> tàu biển</w:t>
            </w:r>
          </w:p>
        </w:tc>
        <w:tc>
          <w:tcPr>
            <w:tcW w:w="284" w:type="dxa"/>
            <w:tcBorders>
              <w:top w:val="nil"/>
              <w:left w:val="nil"/>
              <w:bottom w:val="nil"/>
              <w:right w:val="nil"/>
            </w:tcBorders>
            <w:shd w:val="clear" w:color="auto" w:fill="auto"/>
          </w:tcPr>
          <w:p w:rsidR="00F5091F" w:rsidRPr="008C3CEF" w:rsidRDefault="00F5091F" w:rsidP="005F5C85">
            <w:pPr>
              <w:spacing w:after="0" w:line="312" w:lineRule="auto"/>
              <w:jc w:val="right"/>
              <w:rPr>
                <w:b/>
                <w:bCs/>
                <w:sz w:val="20"/>
              </w:rPr>
            </w:pPr>
          </w:p>
        </w:tc>
        <w:tc>
          <w:tcPr>
            <w:tcW w:w="1559" w:type="dxa"/>
            <w:tcBorders>
              <w:top w:val="nil"/>
              <w:left w:val="nil"/>
              <w:bottom w:val="single" w:sz="4" w:space="0" w:color="auto"/>
              <w:right w:val="nil"/>
            </w:tcBorders>
            <w:shd w:val="clear" w:color="auto" w:fill="auto"/>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 cơ</w:t>
            </w:r>
            <w:r w:rsidRPr="008C3CEF">
              <w:rPr>
                <w:b/>
                <w:bCs/>
                <w:sz w:val="20"/>
              </w:rPr>
              <w:br/>
              <w:t xml:space="preserve"> khí, phương</w:t>
            </w:r>
            <w:r w:rsidRPr="008C3CEF">
              <w:rPr>
                <w:b/>
                <w:bCs/>
                <w:sz w:val="20"/>
              </w:rPr>
              <w:br/>
              <w:t xml:space="preserve"> tiện bộ</w:t>
            </w:r>
          </w:p>
        </w:tc>
        <w:tc>
          <w:tcPr>
            <w:tcW w:w="284" w:type="dxa"/>
            <w:tcBorders>
              <w:top w:val="nil"/>
              <w:left w:val="nil"/>
              <w:bottom w:val="nil"/>
              <w:right w:val="nil"/>
            </w:tcBorders>
            <w:shd w:val="clear" w:color="auto" w:fill="auto"/>
          </w:tcPr>
          <w:p w:rsidR="00F5091F" w:rsidRPr="008C3CEF" w:rsidRDefault="00F5091F" w:rsidP="005F5C85">
            <w:pPr>
              <w:spacing w:after="0" w:line="312" w:lineRule="auto"/>
              <w:jc w:val="right"/>
              <w:rPr>
                <w:b/>
                <w:bCs/>
                <w:sz w:val="20"/>
              </w:rPr>
            </w:pPr>
          </w:p>
        </w:tc>
        <w:tc>
          <w:tcPr>
            <w:tcW w:w="1417" w:type="dxa"/>
            <w:tcBorders>
              <w:top w:val="nil"/>
              <w:left w:val="nil"/>
              <w:bottom w:val="single" w:sz="4" w:space="0" w:color="auto"/>
              <w:right w:val="nil"/>
            </w:tcBorders>
            <w:shd w:val="clear" w:color="auto" w:fill="auto"/>
          </w:tcPr>
          <w:p w:rsidR="00F5091F" w:rsidRPr="008C3CEF" w:rsidRDefault="00F5091F" w:rsidP="005F5C85">
            <w:pPr>
              <w:spacing w:after="0" w:line="312" w:lineRule="auto"/>
              <w:jc w:val="right"/>
              <w:rPr>
                <w:b/>
                <w:bCs/>
                <w:sz w:val="20"/>
              </w:rPr>
            </w:pPr>
            <w:r w:rsidRPr="008C3CEF">
              <w:rPr>
                <w:b/>
                <w:bCs/>
                <w:sz w:val="20"/>
              </w:rPr>
              <w:t>Hoạt động khai thác bãi container và hoạt động khác</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b/>
                <w:sz w:val="20"/>
              </w:rPr>
            </w:pPr>
          </w:p>
        </w:tc>
        <w:tc>
          <w:tcPr>
            <w:tcW w:w="1653" w:type="dxa"/>
            <w:tcBorders>
              <w:top w:val="nil"/>
              <w:left w:val="nil"/>
              <w:bottom w:val="single" w:sz="2" w:space="0" w:color="auto"/>
              <w:right w:val="nil"/>
            </w:tcBorders>
            <w:shd w:val="clear" w:color="auto" w:fill="auto"/>
            <w:vAlign w:val="center"/>
          </w:tcPr>
          <w:p w:rsidR="00F5091F" w:rsidRPr="008C3CEF" w:rsidRDefault="00F5091F" w:rsidP="005F5C85">
            <w:pPr>
              <w:spacing w:after="0" w:line="312" w:lineRule="auto"/>
              <w:ind w:left="-108" w:right="-79"/>
              <w:jc w:val="right"/>
              <w:rPr>
                <w:rFonts w:eastAsia="MS Mincho"/>
                <w:b/>
                <w:sz w:val="20"/>
              </w:rPr>
            </w:pPr>
            <w:r w:rsidRPr="008C3CEF">
              <w:rPr>
                <w:rFonts w:eastAsia="MS Mincho"/>
                <w:b/>
                <w:sz w:val="20"/>
              </w:rPr>
              <w:t>Cộng</w:t>
            </w: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bCs/>
                <w:sz w:val="20"/>
              </w:rPr>
            </w:pPr>
          </w:p>
        </w:tc>
        <w:tc>
          <w:tcPr>
            <w:tcW w:w="1275" w:type="dxa"/>
            <w:tcBorders>
              <w:top w:val="single" w:sz="2" w:space="0" w:color="auto"/>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284" w:type="dxa"/>
            <w:tcBorders>
              <w:top w:val="nil"/>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1559" w:type="dxa"/>
            <w:tcBorders>
              <w:top w:val="single" w:sz="2" w:space="0" w:color="auto"/>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284" w:type="dxa"/>
            <w:tcBorders>
              <w:top w:val="nil"/>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1417" w:type="dxa"/>
            <w:tcBorders>
              <w:top w:val="single" w:sz="2" w:space="0" w:color="auto"/>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284" w:type="dxa"/>
            <w:tcBorders>
              <w:top w:val="nil"/>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1653" w:type="dxa"/>
            <w:tcBorders>
              <w:top w:val="single" w:sz="2" w:space="0" w:color="auto"/>
              <w:left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bCs/>
                <w:sz w:val="20"/>
              </w:rPr>
            </w:pPr>
            <w:r w:rsidRPr="008C3CEF">
              <w:rPr>
                <w:rFonts w:eastAsia="MS Mincho"/>
                <w:b/>
                <w:bCs/>
                <w:sz w:val="20"/>
              </w:rPr>
              <w:t>Tài sản</w:t>
            </w:r>
          </w:p>
        </w:tc>
        <w:tc>
          <w:tcPr>
            <w:tcW w:w="1275"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284"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1559"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284"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1417"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284"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c>
          <w:tcPr>
            <w:tcW w:w="1653" w:type="dxa"/>
            <w:tcBorders>
              <w:left w:val="nil"/>
              <w:bottom w:val="nil"/>
              <w:right w:val="nil"/>
            </w:tcBorders>
            <w:shd w:val="clear" w:color="auto" w:fill="auto"/>
            <w:noWrap/>
            <w:vAlign w:val="center"/>
          </w:tcPr>
          <w:p w:rsidR="00F5091F" w:rsidRPr="008C3CEF" w:rsidRDefault="00F5091F" w:rsidP="005F5C85">
            <w:pPr>
              <w:spacing w:after="0" w:line="312" w:lineRule="auto"/>
              <w:ind w:left="-108" w:right="-79"/>
              <w:jc w:val="right"/>
              <w:rPr>
                <w:rFonts w:eastAsia="MS Mincho"/>
                <w:sz w:val="20"/>
              </w:rPr>
            </w:pP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hanging="6"/>
              <w:jc w:val="both"/>
              <w:rPr>
                <w:rFonts w:eastAsia="MS Mincho"/>
                <w:sz w:val="20"/>
              </w:rPr>
            </w:pPr>
            <w:r w:rsidRPr="008C3CEF">
              <w:rPr>
                <w:rFonts w:eastAsia="MS Mincho"/>
                <w:sz w:val="20"/>
              </w:rPr>
              <w:t>Tài sản bộ phận</w:t>
            </w:r>
          </w:p>
        </w:tc>
        <w:tc>
          <w:tcPr>
            <w:tcW w:w="1275"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p>
        </w:tc>
        <w:tc>
          <w:tcPr>
            <w:tcW w:w="1559"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p>
        </w:tc>
        <w:tc>
          <w:tcPr>
            <w:tcW w:w="1417"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p>
        </w:tc>
        <w:tc>
          <w:tcPr>
            <w:tcW w:w="1653"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6"/>
              <w:jc w:val="right"/>
              <w:rPr>
                <w:rFonts w:eastAsia="MS Mincho"/>
                <w:sz w:val="20"/>
              </w:rPr>
            </w:pPr>
            <w:r w:rsidRPr="008C3CEF">
              <w:rPr>
                <w:rFonts w:eastAsia="MS Mincho"/>
                <w:sz w:val="20"/>
              </w:rPr>
              <w:t>-</w:t>
            </w: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r w:rsidRPr="008C3CEF">
              <w:rPr>
                <w:rFonts w:eastAsia="MS Mincho"/>
                <w:sz w:val="20"/>
              </w:rPr>
              <w:t>Tài sản không phân bổ</w:t>
            </w:r>
          </w:p>
        </w:tc>
        <w:tc>
          <w:tcPr>
            <w:tcW w:w="1275"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both"/>
              <w:rPr>
                <w:rFonts w:eastAsia="MS Mincho"/>
                <w:sz w:val="20"/>
              </w:rPr>
            </w:pPr>
          </w:p>
        </w:tc>
        <w:tc>
          <w:tcPr>
            <w:tcW w:w="1559"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both"/>
              <w:rPr>
                <w:rFonts w:eastAsia="MS Mincho"/>
                <w:sz w:val="20"/>
              </w:rPr>
            </w:pPr>
          </w:p>
        </w:tc>
        <w:tc>
          <w:tcPr>
            <w:tcW w:w="1417"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vAlign w:val="bottom"/>
          </w:tcPr>
          <w:p w:rsidR="00F5091F" w:rsidRPr="008C3CEF" w:rsidRDefault="00F5091F" w:rsidP="005F5C85">
            <w:pPr>
              <w:spacing w:after="0" w:line="312" w:lineRule="auto"/>
              <w:jc w:val="right"/>
              <w:rPr>
                <w:sz w:val="21"/>
                <w:szCs w:val="21"/>
              </w:rPr>
            </w:pPr>
          </w:p>
        </w:tc>
        <w:tc>
          <w:tcPr>
            <w:tcW w:w="1653" w:type="dxa"/>
            <w:tcBorders>
              <w:top w:val="nil"/>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sz w:val="21"/>
                <w:szCs w:val="21"/>
              </w:rPr>
            </w:pPr>
            <w:r w:rsidRPr="008C3CEF">
              <w:rPr>
                <w:sz w:val="21"/>
                <w:szCs w:val="21"/>
              </w:rPr>
              <w:t xml:space="preserve">115.907.919.597 </w:t>
            </w:r>
          </w:p>
        </w:tc>
      </w:tr>
      <w:tr w:rsidR="00F5091F" w:rsidRPr="008C3CEF" w:rsidTr="009C5F64">
        <w:trPr>
          <w:trHeight w:val="216"/>
        </w:trPr>
        <w:tc>
          <w:tcPr>
            <w:tcW w:w="3609" w:type="dxa"/>
            <w:gridSpan w:val="2"/>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r w:rsidRPr="008C3CEF">
              <w:rPr>
                <w:rFonts w:eastAsia="MS Mincho"/>
                <w:b/>
                <w:sz w:val="20"/>
              </w:rPr>
              <w:t>Cộng</w:t>
            </w: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559"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417"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653"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sz w:val="21"/>
                <w:szCs w:val="21"/>
              </w:rPr>
            </w:pPr>
            <w:r w:rsidRPr="008C3CEF">
              <w:rPr>
                <w:b/>
                <w:bCs/>
                <w:sz w:val="21"/>
                <w:szCs w:val="21"/>
              </w:rPr>
              <w:t xml:space="preserve">115.907.919.597 </w:t>
            </w: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bCs/>
                <w:sz w:val="20"/>
              </w:rPr>
            </w:pPr>
            <w:r w:rsidRPr="008C3CEF">
              <w:rPr>
                <w:rFonts w:eastAsia="MS Mincho"/>
                <w:b/>
                <w:bCs/>
                <w:sz w:val="20"/>
              </w:rPr>
              <w:t>Nợ phải trả</w:t>
            </w:r>
          </w:p>
        </w:tc>
        <w:tc>
          <w:tcPr>
            <w:tcW w:w="1275"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1559"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1417"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1653"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86"/>
              <w:jc w:val="right"/>
              <w:rPr>
                <w:rFonts w:eastAsia="MS Mincho"/>
                <w:sz w:val="20"/>
              </w:rPr>
            </w:pP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hanging="6"/>
              <w:jc w:val="both"/>
              <w:rPr>
                <w:rFonts w:eastAsia="MS Mincho"/>
                <w:sz w:val="20"/>
              </w:rPr>
            </w:pPr>
            <w:r w:rsidRPr="008C3CEF">
              <w:rPr>
                <w:rFonts w:eastAsia="MS Mincho"/>
                <w:sz w:val="20"/>
              </w:rPr>
              <w:t>Nợ phải trả bộ phận</w:t>
            </w:r>
          </w:p>
        </w:tc>
        <w:tc>
          <w:tcPr>
            <w:tcW w:w="1275"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p>
        </w:tc>
        <w:tc>
          <w:tcPr>
            <w:tcW w:w="1559"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p>
        </w:tc>
        <w:tc>
          <w:tcPr>
            <w:tcW w:w="1417"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r w:rsidRPr="008C3CEF">
              <w:rPr>
                <w:rFonts w:eastAsia="MS Mincho"/>
                <w:sz w:val="20"/>
              </w:rPr>
              <w:t>-</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79"/>
              <w:jc w:val="right"/>
              <w:rPr>
                <w:rFonts w:eastAsia="MS Mincho"/>
                <w:sz w:val="20"/>
              </w:rPr>
            </w:pPr>
          </w:p>
        </w:tc>
        <w:tc>
          <w:tcPr>
            <w:tcW w:w="1653"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6"/>
              <w:jc w:val="right"/>
              <w:rPr>
                <w:rFonts w:eastAsia="MS Mincho"/>
                <w:sz w:val="20"/>
              </w:rPr>
            </w:pPr>
            <w:r w:rsidRPr="008C3CEF">
              <w:rPr>
                <w:rFonts w:eastAsia="MS Mincho"/>
                <w:sz w:val="20"/>
              </w:rPr>
              <w:t>-</w:t>
            </w:r>
          </w:p>
        </w:tc>
      </w:tr>
      <w:tr w:rsidR="00F5091F" w:rsidRPr="008C3CEF" w:rsidTr="009C5F64">
        <w:trPr>
          <w:trHeight w:val="216"/>
        </w:trPr>
        <w:tc>
          <w:tcPr>
            <w:tcW w:w="233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hanging="6"/>
              <w:jc w:val="both"/>
              <w:rPr>
                <w:rFonts w:eastAsia="MS Mincho"/>
                <w:sz w:val="20"/>
              </w:rPr>
            </w:pPr>
            <w:r w:rsidRPr="008C3CEF">
              <w:rPr>
                <w:rFonts w:eastAsia="MS Mincho"/>
                <w:sz w:val="20"/>
              </w:rPr>
              <w:t>Nợ phải trả không phân bổ</w:t>
            </w:r>
          </w:p>
        </w:tc>
        <w:tc>
          <w:tcPr>
            <w:tcW w:w="1275"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1559"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1417"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sz w:val="20"/>
              </w:rPr>
            </w:pP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jc w:val="right"/>
              <w:rPr>
                <w:sz w:val="21"/>
                <w:szCs w:val="21"/>
              </w:rPr>
            </w:pPr>
          </w:p>
        </w:tc>
        <w:tc>
          <w:tcPr>
            <w:tcW w:w="1653" w:type="dxa"/>
            <w:tcBorders>
              <w:top w:val="nil"/>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sz w:val="21"/>
                <w:szCs w:val="21"/>
              </w:rPr>
            </w:pPr>
            <w:r w:rsidRPr="008C3CEF">
              <w:rPr>
                <w:sz w:val="21"/>
                <w:szCs w:val="21"/>
              </w:rPr>
              <w:t xml:space="preserve">37.566.437.917 </w:t>
            </w:r>
          </w:p>
        </w:tc>
      </w:tr>
      <w:tr w:rsidR="00F5091F" w:rsidRPr="008C3CEF" w:rsidTr="009C5F64">
        <w:trPr>
          <w:trHeight w:val="216"/>
        </w:trPr>
        <w:tc>
          <w:tcPr>
            <w:tcW w:w="3609" w:type="dxa"/>
            <w:gridSpan w:val="2"/>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r w:rsidRPr="008C3CEF">
              <w:rPr>
                <w:rFonts w:eastAsia="MS Mincho"/>
                <w:b/>
                <w:sz w:val="20"/>
              </w:rPr>
              <w:t>Cộng</w:t>
            </w: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559"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417"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284" w:type="dxa"/>
            <w:tcBorders>
              <w:top w:val="nil"/>
              <w:left w:val="nil"/>
              <w:bottom w:val="nil"/>
              <w:right w:val="nil"/>
            </w:tcBorders>
            <w:shd w:val="clear" w:color="auto" w:fill="auto"/>
            <w:noWrap/>
            <w:vAlign w:val="center"/>
          </w:tcPr>
          <w:p w:rsidR="00F5091F" w:rsidRPr="008C3CEF" w:rsidRDefault="00F5091F" w:rsidP="005F5C85">
            <w:pPr>
              <w:spacing w:after="0" w:line="312" w:lineRule="auto"/>
              <w:ind w:left="-108" w:right="-79"/>
              <w:jc w:val="both"/>
              <w:rPr>
                <w:rFonts w:eastAsia="MS Mincho"/>
                <w:b/>
                <w:sz w:val="20"/>
              </w:rPr>
            </w:pPr>
          </w:p>
        </w:tc>
        <w:tc>
          <w:tcPr>
            <w:tcW w:w="1653" w:type="dxa"/>
            <w:tcBorders>
              <w:top w:val="single" w:sz="4" w:space="0" w:color="auto"/>
              <w:left w:val="nil"/>
              <w:bottom w:val="double" w:sz="4" w:space="0" w:color="auto"/>
              <w:right w:val="nil"/>
            </w:tcBorders>
            <w:shd w:val="clear" w:color="auto" w:fill="auto"/>
            <w:vAlign w:val="bottom"/>
          </w:tcPr>
          <w:p w:rsidR="00F5091F" w:rsidRPr="008C3CEF" w:rsidRDefault="00F5091F" w:rsidP="005F5C85">
            <w:pPr>
              <w:spacing w:after="0" w:line="312" w:lineRule="auto"/>
              <w:ind w:right="-86"/>
              <w:jc w:val="right"/>
              <w:rPr>
                <w:b/>
                <w:bCs/>
                <w:sz w:val="21"/>
                <w:szCs w:val="21"/>
              </w:rPr>
            </w:pPr>
            <w:r w:rsidRPr="008C3CEF">
              <w:rPr>
                <w:b/>
                <w:bCs/>
                <w:sz w:val="21"/>
                <w:szCs w:val="21"/>
              </w:rPr>
              <w:t xml:space="preserve">37.566.437.917 </w:t>
            </w:r>
          </w:p>
        </w:tc>
      </w:tr>
    </w:tbl>
    <w:p w:rsidR="00F5091F" w:rsidRPr="008C3CEF" w:rsidRDefault="00F5091F" w:rsidP="005F5C85">
      <w:pPr>
        <w:autoSpaceDE w:val="0"/>
        <w:autoSpaceDN w:val="0"/>
        <w:adjustRightInd w:val="0"/>
        <w:spacing w:after="0" w:line="312" w:lineRule="auto"/>
        <w:ind w:firstLine="360"/>
        <w:jc w:val="both"/>
        <w:rPr>
          <w:rFonts w:eastAsia="MS Mincho"/>
          <w:b/>
        </w:rPr>
      </w:pPr>
      <w:r w:rsidRPr="008C3CEF">
        <w:rPr>
          <w:rFonts w:eastAsia="MS Mincho"/>
          <w:b/>
        </w:rPr>
        <w:t>Báo cáo kết quả hoạt động kinh doanh năm 2014</w:t>
      </w:r>
    </w:p>
    <w:p w:rsidR="00F5091F" w:rsidRPr="008C3CEF" w:rsidRDefault="00F5091F" w:rsidP="005F5C85">
      <w:pPr>
        <w:autoSpaceDE w:val="0"/>
        <w:autoSpaceDN w:val="0"/>
        <w:adjustRightInd w:val="0"/>
        <w:spacing w:after="0" w:line="312" w:lineRule="auto"/>
        <w:jc w:val="right"/>
      </w:pPr>
      <w:r w:rsidRPr="008C3CEF">
        <w:rPr>
          <w:lang w:val="vi-VN"/>
        </w:rPr>
        <w:t>Đơn vị tính: VND</w:t>
      </w:r>
    </w:p>
    <w:tbl>
      <w:tblPr>
        <w:tblW w:w="9270" w:type="dxa"/>
        <w:tblInd w:w="468" w:type="dxa"/>
        <w:tblLayout w:type="fixed"/>
        <w:tblLook w:val="0000"/>
      </w:tblPr>
      <w:tblGrid>
        <w:gridCol w:w="2334"/>
        <w:gridCol w:w="1417"/>
        <w:gridCol w:w="284"/>
        <w:gridCol w:w="1559"/>
        <w:gridCol w:w="283"/>
        <w:gridCol w:w="1503"/>
        <w:gridCol w:w="236"/>
        <w:gridCol w:w="1654"/>
      </w:tblGrid>
      <w:tr w:rsidR="00F5091F" w:rsidRPr="008C3CEF" w:rsidTr="009C5F64">
        <w:trPr>
          <w:trHeight w:val="216"/>
        </w:trPr>
        <w:tc>
          <w:tcPr>
            <w:tcW w:w="2334" w:type="dxa"/>
            <w:tcBorders>
              <w:top w:val="nil"/>
              <w:left w:val="nil"/>
              <w:bottom w:val="nil"/>
              <w:right w:val="nil"/>
            </w:tcBorders>
            <w:shd w:val="clear" w:color="auto" w:fill="auto"/>
            <w:vAlign w:val="center"/>
          </w:tcPr>
          <w:p w:rsidR="00F5091F" w:rsidRPr="008C3CEF" w:rsidRDefault="00F5091F" w:rsidP="005F5C85">
            <w:pPr>
              <w:spacing w:after="0" w:line="312" w:lineRule="auto"/>
              <w:ind w:left="-108" w:right="-81"/>
              <w:jc w:val="right"/>
              <w:rPr>
                <w:rFonts w:eastAsia="MS Mincho"/>
                <w:b/>
                <w:sz w:val="20"/>
              </w:rPr>
            </w:pPr>
          </w:p>
        </w:tc>
        <w:tc>
          <w:tcPr>
            <w:tcW w:w="1417"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w:t>
            </w:r>
            <w:r w:rsidRPr="008C3CEF">
              <w:rPr>
                <w:b/>
                <w:bCs/>
                <w:sz w:val="20"/>
              </w:rPr>
              <w:br/>
              <w:t xml:space="preserve"> tàu biển</w:t>
            </w:r>
          </w:p>
        </w:tc>
        <w:tc>
          <w:tcPr>
            <w:tcW w:w="284"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559"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Hoạt động</w:t>
            </w:r>
            <w:r w:rsidRPr="008C3CEF">
              <w:rPr>
                <w:b/>
                <w:bCs/>
                <w:sz w:val="20"/>
              </w:rPr>
              <w:br/>
              <w:t xml:space="preserve"> sửa chữa cơ</w:t>
            </w:r>
            <w:r w:rsidRPr="008C3CEF">
              <w:rPr>
                <w:b/>
                <w:bCs/>
                <w:sz w:val="20"/>
              </w:rPr>
              <w:br/>
              <w:t xml:space="preserve"> khí, phương</w:t>
            </w:r>
            <w:r w:rsidRPr="008C3CEF">
              <w:rPr>
                <w:b/>
                <w:bCs/>
                <w:sz w:val="20"/>
              </w:rPr>
              <w:br/>
              <w:t xml:space="preserve"> tiện bộ</w:t>
            </w:r>
          </w:p>
        </w:tc>
        <w:tc>
          <w:tcPr>
            <w:tcW w:w="283"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503" w:type="dxa"/>
            <w:tcBorders>
              <w:top w:val="nil"/>
              <w:left w:val="nil"/>
              <w:bottom w:val="single" w:sz="4" w:space="0" w:color="auto"/>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 xml:space="preserve">Hoạt động khai thác bãi container và hoạt động </w:t>
            </w:r>
            <w:r w:rsidRPr="008C3CEF">
              <w:rPr>
                <w:b/>
                <w:bCs/>
                <w:sz w:val="20"/>
              </w:rPr>
              <w:lastRenderedPageBreak/>
              <w:t>khác</w:t>
            </w:r>
          </w:p>
        </w:tc>
        <w:tc>
          <w:tcPr>
            <w:tcW w:w="236"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p>
        </w:tc>
        <w:tc>
          <w:tcPr>
            <w:tcW w:w="1654" w:type="dxa"/>
            <w:tcBorders>
              <w:top w:val="nil"/>
              <w:left w:val="nil"/>
              <w:bottom w:val="nil"/>
              <w:right w:val="nil"/>
            </w:tcBorders>
            <w:shd w:val="clear" w:color="auto" w:fill="auto"/>
            <w:vAlign w:val="center"/>
          </w:tcPr>
          <w:p w:rsidR="00F5091F" w:rsidRPr="008C3CEF" w:rsidRDefault="00F5091F" w:rsidP="005F5C85">
            <w:pPr>
              <w:spacing w:after="0" w:line="312" w:lineRule="auto"/>
              <w:jc w:val="right"/>
              <w:rPr>
                <w:b/>
                <w:bCs/>
                <w:sz w:val="20"/>
              </w:rPr>
            </w:pPr>
            <w:r w:rsidRPr="008C3CEF">
              <w:rPr>
                <w:b/>
                <w:bCs/>
                <w:sz w:val="20"/>
              </w:rPr>
              <w:t>Cộng</w:t>
            </w:r>
          </w:p>
        </w:tc>
      </w:tr>
      <w:tr w:rsidR="00F5091F" w:rsidRPr="008C3CEF" w:rsidTr="009C5F64">
        <w:trPr>
          <w:trHeight w:val="216"/>
        </w:trPr>
        <w:tc>
          <w:tcPr>
            <w:tcW w:w="2334" w:type="dxa"/>
            <w:tcBorders>
              <w:top w:val="nil"/>
              <w:left w:val="nil"/>
              <w:right w:val="nil"/>
            </w:tcBorders>
            <w:shd w:val="clear" w:color="auto" w:fill="auto"/>
            <w:vAlign w:val="center"/>
          </w:tcPr>
          <w:p w:rsidR="00F5091F" w:rsidRPr="008C3CEF" w:rsidRDefault="00F5091F" w:rsidP="005F5C85">
            <w:pPr>
              <w:spacing w:after="0" w:line="312" w:lineRule="auto"/>
              <w:ind w:left="-108" w:right="-81"/>
              <w:jc w:val="both"/>
              <w:rPr>
                <w:rFonts w:eastAsia="MS Mincho"/>
                <w:b/>
                <w:bCs/>
                <w:sz w:val="20"/>
              </w:rPr>
            </w:pPr>
          </w:p>
        </w:tc>
        <w:tc>
          <w:tcPr>
            <w:tcW w:w="1417"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c>
          <w:tcPr>
            <w:tcW w:w="284" w:type="dxa"/>
            <w:tcBorders>
              <w:top w:val="nil"/>
              <w:left w:val="nil"/>
              <w:right w:val="nil"/>
            </w:tcBorders>
            <w:shd w:val="clear" w:color="auto" w:fill="auto"/>
          </w:tcPr>
          <w:p w:rsidR="00F5091F" w:rsidRPr="008C3CEF" w:rsidRDefault="00F5091F" w:rsidP="005F5C85">
            <w:pPr>
              <w:spacing w:after="0" w:line="312" w:lineRule="auto"/>
              <w:jc w:val="right"/>
              <w:rPr>
                <w:sz w:val="20"/>
              </w:rPr>
            </w:pPr>
          </w:p>
        </w:tc>
        <w:tc>
          <w:tcPr>
            <w:tcW w:w="1559"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c>
          <w:tcPr>
            <w:tcW w:w="283" w:type="dxa"/>
            <w:tcBorders>
              <w:top w:val="nil"/>
              <w:left w:val="nil"/>
              <w:right w:val="nil"/>
            </w:tcBorders>
            <w:shd w:val="clear" w:color="auto" w:fill="auto"/>
          </w:tcPr>
          <w:p w:rsidR="00F5091F" w:rsidRPr="008C3CEF" w:rsidRDefault="00F5091F" w:rsidP="005F5C85">
            <w:pPr>
              <w:spacing w:after="0" w:line="312" w:lineRule="auto"/>
              <w:jc w:val="right"/>
              <w:rPr>
                <w:sz w:val="20"/>
              </w:rPr>
            </w:pPr>
          </w:p>
        </w:tc>
        <w:tc>
          <w:tcPr>
            <w:tcW w:w="1503"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c>
          <w:tcPr>
            <w:tcW w:w="236" w:type="dxa"/>
            <w:tcBorders>
              <w:top w:val="nil"/>
              <w:left w:val="nil"/>
              <w:right w:val="nil"/>
            </w:tcBorders>
            <w:shd w:val="clear" w:color="auto" w:fill="auto"/>
          </w:tcPr>
          <w:p w:rsidR="00F5091F" w:rsidRPr="008C3CEF" w:rsidRDefault="00F5091F" w:rsidP="005F5C85">
            <w:pPr>
              <w:spacing w:after="0" w:line="312" w:lineRule="auto"/>
              <w:jc w:val="right"/>
              <w:rPr>
                <w:sz w:val="20"/>
              </w:rPr>
            </w:pPr>
          </w:p>
        </w:tc>
        <w:tc>
          <w:tcPr>
            <w:tcW w:w="1654" w:type="dxa"/>
            <w:tcBorders>
              <w:top w:val="single" w:sz="2" w:space="0" w:color="auto"/>
              <w:left w:val="nil"/>
              <w:right w:val="nil"/>
            </w:tcBorders>
            <w:shd w:val="clear" w:color="auto" w:fill="auto"/>
          </w:tcPr>
          <w:p w:rsidR="00F5091F" w:rsidRPr="008C3CEF" w:rsidRDefault="00F5091F" w:rsidP="005F5C85">
            <w:pPr>
              <w:spacing w:after="0" w:line="312" w:lineRule="auto"/>
              <w:jc w:val="right"/>
              <w:rPr>
                <w:sz w:val="20"/>
              </w:rPr>
            </w:pPr>
          </w:p>
        </w:tc>
      </w:tr>
      <w:tr w:rsidR="00F5091F" w:rsidRPr="008C3CEF" w:rsidTr="009C5F64">
        <w:trPr>
          <w:trHeight w:val="216"/>
        </w:trPr>
        <w:tc>
          <w:tcPr>
            <w:tcW w:w="2334" w:type="dxa"/>
            <w:tcBorders>
              <w:left w:val="nil"/>
              <w:bottom w:val="nil"/>
              <w:right w:val="nil"/>
            </w:tcBorders>
            <w:shd w:val="clear" w:color="auto" w:fill="auto"/>
            <w:vAlign w:val="bottom"/>
          </w:tcPr>
          <w:p w:rsidR="00F5091F" w:rsidRPr="008C3CEF" w:rsidRDefault="00F5091F" w:rsidP="005F5C85">
            <w:pPr>
              <w:spacing w:after="0" w:line="312" w:lineRule="auto"/>
              <w:ind w:left="-108" w:right="-81"/>
              <w:rPr>
                <w:rFonts w:eastAsia="MS Mincho"/>
                <w:b/>
                <w:bCs/>
                <w:sz w:val="20"/>
              </w:rPr>
            </w:pPr>
            <w:r w:rsidRPr="008C3CEF">
              <w:rPr>
                <w:rFonts w:eastAsia="MS Mincho"/>
                <w:b/>
                <w:bCs/>
                <w:sz w:val="20"/>
              </w:rPr>
              <w:t>Doanh thu</w:t>
            </w:r>
          </w:p>
        </w:tc>
        <w:tc>
          <w:tcPr>
            <w:tcW w:w="1417"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c>
          <w:tcPr>
            <w:tcW w:w="284"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c>
          <w:tcPr>
            <w:tcW w:w="1559"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c>
          <w:tcPr>
            <w:tcW w:w="283"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c>
          <w:tcPr>
            <w:tcW w:w="1503"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c>
          <w:tcPr>
            <w:tcW w:w="236"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c>
          <w:tcPr>
            <w:tcW w:w="1654" w:type="dxa"/>
            <w:tcBorders>
              <w:left w:val="nil"/>
              <w:bottom w:val="nil"/>
              <w:right w:val="nil"/>
            </w:tcBorders>
            <w:shd w:val="clear" w:color="auto" w:fill="auto"/>
            <w:vAlign w:val="bottom"/>
          </w:tcPr>
          <w:p w:rsidR="00F5091F" w:rsidRPr="008C3CEF" w:rsidRDefault="00F5091F" w:rsidP="005F5C85">
            <w:pPr>
              <w:spacing w:after="0" w:line="312" w:lineRule="auto"/>
              <w:rPr>
                <w:sz w:val="20"/>
              </w:rPr>
            </w:pPr>
          </w:p>
        </w:tc>
      </w:tr>
      <w:tr w:rsidR="00F5091F" w:rsidRPr="008C3CEF" w:rsidTr="009C5F64">
        <w:trPr>
          <w:trHeight w:val="216"/>
        </w:trPr>
        <w:tc>
          <w:tcPr>
            <w:tcW w:w="2334"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Doanh thu thuần từ bán hàng ra bên ngoài</w:t>
            </w:r>
          </w:p>
        </w:tc>
        <w:tc>
          <w:tcPr>
            <w:tcW w:w="1417"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2.268.093.745</w:t>
            </w:r>
          </w:p>
        </w:tc>
        <w:tc>
          <w:tcPr>
            <w:tcW w:w="284"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p>
        </w:tc>
        <w:tc>
          <w:tcPr>
            <w:tcW w:w="1559"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89.984.135.848</w:t>
            </w:r>
          </w:p>
        </w:tc>
        <w:tc>
          <w:tcPr>
            <w:tcW w:w="283"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p>
        </w:tc>
        <w:tc>
          <w:tcPr>
            <w:tcW w:w="1503"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16.484.813.535</w:t>
            </w:r>
          </w:p>
        </w:tc>
        <w:tc>
          <w:tcPr>
            <w:tcW w:w="236"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p>
        </w:tc>
        <w:tc>
          <w:tcPr>
            <w:tcW w:w="1654" w:type="dxa"/>
            <w:tcBorders>
              <w:top w:val="nil"/>
              <w:left w:val="nil"/>
              <w:bottom w:val="nil"/>
              <w:right w:val="nil"/>
            </w:tcBorders>
            <w:shd w:val="clear" w:color="auto" w:fill="auto"/>
          </w:tcPr>
          <w:p w:rsidR="00F5091F" w:rsidRPr="008C3CEF" w:rsidRDefault="00F5091F" w:rsidP="005F5C85">
            <w:pPr>
              <w:spacing w:after="0" w:line="312" w:lineRule="auto"/>
              <w:ind w:right="-86"/>
              <w:jc w:val="right"/>
              <w:rPr>
                <w:bCs/>
                <w:sz w:val="20"/>
              </w:rPr>
            </w:pPr>
            <w:r w:rsidRPr="008C3CEF">
              <w:rPr>
                <w:bCs/>
                <w:sz w:val="20"/>
              </w:rPr>
              <w:t>108.737.043.128</w:t>
            </w:r>
          </w:p>
        </w:tc>
      </w:tr>
      <w:tr w:rsidR="00F5091F" w:rsidRPr="008C3CEF" w:rsidTr="009C5F64">
        <w:trPr>
          <w:trHeight w:val="216"/>
        </w:trPr>
        <w:tc>
          <w:tcPr>
            <w:tcW w:w="2334" w:type="dxa"/>
            <w:tcBorders>
              <w:top w:val="nil"/>
              <w:left w:val="nil"/>
              <w:bottom w:val="nil"/>
              <w:right w:val="nil"/>
            </w:tcBorders>
            <w:shd w:val="clear" w:color="auto" w:fill="auto"/>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Tổng doanh thu</w:t>
            </w:r>
          </w:p>
        </w:tc>
        <w:tc>
          <w:tcPr>
            <w:tcW w:w="1417"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2.268.093.745</w:t>
            </w:r>
          </w:p>
        </w:tc>
        <w:tc>
          <w:tcPr>
            <w:tcW w:w="284" w:type="dxa"/>
            <w:tcBorders>
              <w:top w:val="nil"/>
              <w:left w:val="nil"/>
              <w:bottom w:val="nil"/>
              <w:right w:val="nil"/>
            </w:tcBorders>
            <w:shd w:val="clear" w:color="auto" w:fill="auto"/>
          </w:tcPr>
          <w:p w:rsidR="00F5091F" w:rsidRPr="008C3CEF" w:rsidRDefault="00F5091F" w:rsidP="005F5C85">
            <w:pPr>
              <w:spacing w:after="0" w:line="312" w:lineRule="auto"/>
              <w:jc w:val="right"/>
              <w:rPr>
                <w:b/>
                <w:sz w:val="20"/>
              </w:rPr>
            </w:pPr>
          </w:p>
        </w:tc>
        <w:tc>
          <w:tcPr>
            <w:tcW w:w="1559"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89.984.</w:t>
            </w:r>
            <w:r w:rsidRPr="008C3CEF">
              <w:rPr>
                <w:bCs/>
                <w:sz w:val="20"/>
              </w:rPr>
              <w:t>135</w:t>
            </w:r>
            <w:r w:rsidRPr="008C3CEF">
              <w:rPr>
                <w:b/>
                <w:sz w:val="20"/>
              </w:rPr>
              <w:t>.848</w:t>
            </w:r>
          </w:p>
        </w:tc>
        <w:tc>
          <w:tcPr>
            <w:tcW w:w="283" w:type="dxa"/>
            <w:tcBorders>
              <w:top w:val="nil"/>
              <w:left w:val="nil"/>
              <w:bottom w:val="nil"/>
              <w:right w:val="nil"/>
            </w:tcBorders>
            <w:shd w:val="clear" w:color="auto" w:fill="auto"/>
          </w:tcPr>
          <w:p w:rsidR="00F5091F" w:rsidRPr="008C3CEF" w:rsidRDefault="00F5091F" w:rsidP="005F5C85">
            <w:pPr>
              <w:spacing w:after="0" w:line="312" w:lineRule="auto"/>
              <w:jc w:val="right"/>
              <w:rPr>
                <w:b/>
                <w:sz w:val="20"/>
              </w:rPr>
            </w:pPr>
          </w:p>
        </w:tc>
        <w:tc>
          <w:tcPr>
            <w:tcW w:w="1503"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16.484.</w:t>
            </w:r>
            <w:r w:rsidRPr="008C3CEF">
              <w:rPr>
                <w:bCs/>
                <w:sz w:val="20"/>
              </w:rPr>
              <w:t>813</w:t>
            </w:r>
            <w:r w:rsidRPr="008C3CEF">
              <w:rPr>
                <w:b/>
                <w:sz w:val="20"/>
              </w:rPr>
              <w:t>.535</w:t>
            </w:r>
          </w:p>
        </w:tc>
        <w:tc>
          <w:tcPr>
            <w:tcW w:w="236" w:type="dxa"/>
            <w:tcBorders>
              <w:top w:val="nil"/>
              <w:left w:val="nil"/>
              <w:bottom w:val="nil"/>
              <w:right w:val="nil"/>
            </w:tcBorders>
            <w:shd w:val="clear" w:color="auto" w:fill="auto"/>
          </w:tcPr>
          <w:p w:rsidR="00F5091F" w:rsidRPr="008C3CEF" w:rsidRDefault="00F5091F" w:rsidP="005F5C85">
            <w:pPr>
              <w:spacing w:after="0" w:line="312" w:lineRule="auto"/>
              <w:jc w:val="right"/>
              <w:rPr>
                <w:b/>
                <w:sz w:val="20"/>
              </w:rPr>
            </w:pPr>
          </w:p>
        </w:tc>
        <w:tc>
          <w:tcPr>
            <w:tcW w:w="1654" w:type="dxa"/>
            <w:tcBorders>
              <w:top w:val="single" w:sz="4" w:space="0" w:color="auto"/>
              <w:left w:val="nil"/>
              <w:bottom w:val="double" w:sz="4" w:space="0" w:color="auto"/>
              <w:right w:val="nil"/>
            </w:tcBorders>
            <w:shd w:val="clear" w:color="auto" w:fill="auto"/>
          </w:tcPr>
          <w:p w:rsidR="00F5091F" w:rsidRPr="008C3CEF" w:rsidRDefault="00F5091F" w:rsidP="005F5C85">
            <w:pPr>
              <w:spacing w:after="0" w:line="312" w:lineRule="auto"/>
              <w:ind w:right="-86"/>
              <w:jc w:val="right"/>
              <w:rPr>
                <w:b/>
                <w:sz w:val="20"/>
              </w:rPr>
            </w:pPr>
            <w:r w:rsidRPr="008C3CEF">
              <w:rPr>
                <w:b/>
                <w:sz w:val="20"/>
              </w:rPr>
              <w:t>108.737.043.128</w:t>
            </w:r>
          </w:p>
        </w:tc>
      </w:tr>
      <w:tr w:rsidR="00F5091F" w:rsidRPr="008C3CEF" w:rsidTr="009C5F64">
        <w:trPr>
          <w:trHeight w:val="216"/>
        </w:trPr>
        <w:tc>
          <w:tcPr>
            <w:tcW w:w="2334" w:type="dxa"/>
            <w:tcBorders>
              <w:top w:val="nil"/>
              <w:left w:val="nil"/>
              <w:right w:val="nil"/>
            </w:tcBorders>
            <w:shd w:val="clear" w:color="auto" w:fill="auto"/>
            <w:vAlign w:val="bottom"/>
          </w:tcPr>
          <w:p w:rsidR="00F5091F" w:rsidRPr="008C3CEF" w:rsidRDefault="00F5091F" w:rsidP="005F5C85">
            <w:pPr>
              <w:spacing w:after="0" w:line="312" w:lineRule="auto"/>
              <w:ind w:left="-108" w:right="-81"/>
              <w:rPr>
                <w:rFonts w:eastAsia="MS Mincho"/>
                <w:b/>
                <w:bCs/>
                <w:sz w:val="20"/>
              </w:rPr>
            </w:pPr>
            <w:r w:rsidRPr="008C3CEF">
              <w:rPr>
                <w:rFonts w:eastAsia="MS Mincho"/>
                <w:b/>
                <w:bCs/>
                <w:sz w:val="20"/>
              </w:rPr>
              <w:t>Giá vốn</w:t>
            </w:r>
          </w:p>
        </w:tc>
        <w:tc>
          <w:tcPr>
            <w:tcW w:w="1417" w:type="dxa"/>
            <w:tcBorders>
              <w:top w:val="double" w:sz="4" w:space="0" w:color="auto"/>
              <w:left w:val="nil"/>
              <w:right w:val="nil"/>
            </w:tcBorders>
            <w:shd w:val="clear" w:color="auto" w:fill="auto"/>
          </w:tcPr>
          <w:p w:rsidR="00F5091F" w:rsidRPr="008C3CEF" w:rsidRDefault="00F5091F" w:rsidP="005F5C85">
            <w:pPr>
              <w:spacing w:after="0" w:line="312" w:lineRule="auto"/>
              <w:jc w:val="right"/>
              <w:rPr>
                <w:b/>
                <w:sz w:val="20"/>
              </w:rPr>
            </w:pPr>
          </w:p>
        </w:tc>
        <w:tc>
          <w:tcPr>
            <w:tcW w:w="284" w:type="dxa"/>
            <w:tcBorders>
              <w:top w:val="nil"/>
              <w:left w:val="nil"/>
              <w:right w:val="nil"/>
            </w:tcBorders>
            <w:shd w:val="clear" w:color="auto" w:fill="auto"/>
          </w:tcPr>
          <w:p w:rsidR="00F5091F" w:rsidRPr="008C3CEF" w:rsidRDefault="00F5091F" w:rsidP="005F5C85">
            <w:pPr>
              <w:spacing w:after="0" w:line="312" w:lineRule="auto"/>
              <w:jc w:val="right"/>
              <w:rPr>
                <w:b/>
                <w:sz w:val="20"/>
              </w:rPr>
            </w:pPr>
          </w:p>
        </w:tc>
        <w:tc>
          <w:tcPr>
            <w:tcW w:w="1559" w:type="dxa"/>
            <w:tcBorders>
              <w:top w:val="double" w:sz="4" w:space="0" w:color="auto"/>
              <w:left w:val="nil"/>
              <w:right w:val="nil"/>
            </w:tcBorders>
            <w:shd w:val="clear" w:color="auto" w:fill="auto"/>
          </w:tcPr>
          <w:p w:rsidR="00F5091F" w:rsidRPr="008C3CEF" w:rsidRDefault="00F5091F" w:rsidP="005F5C85">
            <w:pPr>
              <w:spacing w:after="0" w:line="312" w:lineRule="auto"/>
              <w:jc w:val="right"/>
              <w:rPr>
                <w:b/>
                <w:sz w:val="20"/>
              </w:rPr>
            </w:pPr>
          </w:p>
        </w:tc>
        <w:tc>
          <w:tcPr>
            <w:tcW w:w="283" w:type="dxa"/>
            <w:tcBorders>
              <w:top w:val="nil"/>
              <w:left w:val="nil"/>
              <w:right w:val="nil"/>
            </w:tcBorders>
            <w:shd w:val="clear" w:color="auto" w:fill="auto"/>
          </w:tcPr>
          <w:p w:rsidR="00F5091F" w:rsidRPr="008C3CEF" w:rsidRDefault="00F5091F" w:rsidP="005F5C85">
            <w:pPr>
              <w:spacing w:after="0" w:line="312" w:lineRule="auto"/>
              <w:jc w:val="right"/>
              <w:rPr>
                <w:b/>
                <w:sz w:val="20"/>
              </w:rPr>
            </w:pPr>
          </w:p>
        </w:tc>
        <w:tc>
          <w:tcPr>
            <w:tcW w:w="1503" w:type="dxa"/>
            <w:tcBorders>
              <w:top w:val="double" w:sz="4" w:space="0" w:color="auto"/>
              <w:left w:val="nil"/>
              <w:right w:val="nil"/>
            </w:tcBorders>
            <w:shd w:val="clear" w:color="auto" w:fill="auto"/>
          </w:tcPr>
          <w:p w:rsidR="00F5091F" w:rsidRPr="008C3CEF" w:rsidRDefault="00F5091F" w:rsidP="005F5C85">
            <w:pPr>
              <w:spacing w:after="0" w:line="312" w:lineRule="auto"/>
              <w:jc w:val="right"/>
              <w:rPr>
                <w:b/>
                <w:sz w:val="20"/>
              </w:rPr>
            </w:pPr>
          </w:p>
        </w:tc>
        <w:tc>
          <w:tcPr>
            <w:tcW w:w="236" w:type="dxa"/>
            <w:tcBorders>
              <w:top w:val="nil"/>
              <w:left w:val="nil"/>
              <w:right w:val="nil"/>
            </w:tcBorders>
            <w:shd w:val="clear" w:color="auto" w:fill="auto"/>
          </w:tcPr>
          <w:p w:rsidR="00F5091F" w:rsidRPr="008C3CEF" w:rsidRDefault="00F5091F" w:rsidP="005F5C85">
            <w:pPr>
              <w:spacing w:after="0" w:line="312" w:lineRule="auto"/>
              <w:jc w:val="right"/>
              <w:rPr>
                <w:b/>
                <w:sz w:val="20"/>
              </w:rPr>
            </w:pPr>
          </w:p>
        </w:tc>
        <w:tc>
          <w:tcPr>
            <w:tcW w:w="1654" w:type="dxa"/>
            <w:tcBorders>
              <w:top w:val="double" w:sz="4" w:space="0" w:color="auto"/>
              <w:left w:val="nil"/>
              <w:right w:val="nil"/>
            </w:tcBorders>
            <w:shd w:val="clear" w:color="auto" w:fill="auto"/>
          </w:tcPr>
          <w:p w:rsidR="00F5091F" w:rsidRPr="008C3CEF" w:rsidRDefault="00F5091F" w:rsidP="005F5C85">
            <w:pPr>
              <w:spacing w:after="0" w:line="312" w:lineRule="auto"/>
              <w:jc w:val="right"/>
              <w:rPr>
                <w:b/>
                <w:sz w:val="20"/>
              </w:rPr>
            </w:pPr>
          </w:p>
        </w:tc>
      </w:tr>
      <w:tr w:rsidR="00F5091F" w:rsidRPr="008C3CEF" w:rsidTr="009C5F64">
        <w:trPr>
          <w:trHeight w:val="216"/>
        </w:trPr>
        <w:tc>
          <w:tcPr>
            <w:tcW w:w="2334" w:type="dxa"/>
            <w:tcBorders>
              <w:top w:val="nil"/>
              <w:left w:val="nil"/>
              <w:right w:val="nil"/>
            </w:tcBorders>
            <w:shd w:val="clear" w:color="auto" w:fill="auto"/>
            <w:noWrap/>
          </w:tcPr>
          <w:p w:rsidR="00F5091F" w:rsidRPr="008C3CEF" w:rsidRDefault="00F5091F" w:rsidP="005F5C85">
            <w:pPr>
              <w:spacing w:after="0" w:line="312" w:lineRule="auto"/>
              <w:ind w:left="-86"/>
              <w:rPr>
                <w:sz w:val="20"/>
              </w:rPr>
            </w:pPr>
            <w:r w:rsidRPr="008C3CEF">
              <w:rPr>
                <w:sz w:val="20"/>
              </w:rPr>
              <w:t>Giá vốn hàng bán</w:t>
            </w:r>
          </w:p>
        </w:tc>
        <w:tc>
          <w:tcPr>
            <w:tcW w:w="1417"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2.159.290.016</w:t>
            </w:r>
          </w:p>
        </w:tc>
        <w:tc>
          <w:tcPr>
            <w:tcW w:w="284"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59"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72.623.623.427</w:t>
            </w:r>
          </w:p>
        </w:tc>
        <w:tc>
          <w:tcPr>
            <w:tcW w:w="283"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13.651.881.632</w:t>
            </w: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88.434.795.075</w:t>
            </w:r>
          </w:p>
        </w:tc>
      </w:tr>
      <w:tr w:rsidR="00F5091F" w:rsidRPr="008C3CEF" w:rsidTr="009C5F64">
        <w:trPr>
          <w:trHeight w:val="216"/>
        </w:trPr>
        <w:tc>
          <w:tcPr>
            <w:tcW w:w="3751" w:type="dxa"/>
            <w:gridSpan w:val="2"/>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Chi phí không phân bổ</w:t>
            </w:r>
          </w:p>
        </w:tc>
        <w:tc>
          <w:tcPr>
            <w:tcW w:w="284"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59"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83"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r w:rsidRPr="008C3CEF">
              <w:rPr>
                <w:bCs/>
                <w:sz w:val="20"/>
              </w:rPr>
              <w:t>19.551.154.871</w:t>
            </w:r>
          </w:p>
        </w:tc>
      </w:tr>
      <w:tr w:rsidR="00F5091F" w:rsidRPr="008C3CEF" w:rsidTr="009C5F64">
        <w:trPr>
          <w:trHeight w:val="216"/>
        </w:trPr>
        <w:tc>
          <w:tcPr>
            <w:tcW w:w="3751" w:type="dxa"/>
            <w:gridSpan w:val="2"/>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r w:rsidRPr="008C3CEF">
              <w:rPr>
                <w:rFonts w:eastAsia="MS Mincho"/>
                <w:sz w:val="20"/>
              </w:rPr>
              <w:t>Doanh thu hoạt động tài chính</w:t>
            </w: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59"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8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bCs/>
                <w:sz w:val="20"/>
              </w:rPr>
            </w:pPr>
          </w:p>
        </w:tc>
        <w:tc>
          <w:tcPr>
            <w:tcW w:w="1654"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bCs/>
                <w:sz w:val="20"/>
              </w:rPr>
            </w:pPr>
            <w:r w:rsidRPr="008C3CEF">
              <w:rPr>
                <w:bCs/>
                <w:sz w:val="20"/>
              </w:rPr>
              <w:t>4.905.797.971</w:t>
            </w:r>
          </w:p>
        </w:tc>
      </w:tr>
      <w:tr w:rsidR="00F5091F" w:rsidRPr="008C3CEF" w:rsidTr="009C5F64">
        <w:trPr>
          <w:trHeight w:val="216"/>
        </w:trPr>
        <w:tc>
          <w:tcPr>
            <w:tcW w:w="3751" w:type="dxa"/>
            <w:gridSpan w:val="2"/>
            <w:tcBorders>
              <w:top w:val="nil"/>
              <w:left w:val="nil"/>
              <w:bottom w:val="nil"/>
              <w:right w:val="nil"/>
            </w:tcBorders>
            <w:shd w:val="clear" w:color="auto" w:fill="auto"/>
            <w:noWrap/>
            <w:vAlign w:val="bottom"/>
          </w:tcPr>
          <w:p w:rsidR="00F5091F" w:rsidRPr="008C3CEF" w:rsidRDefault="00F5091F" w:rsidP="005F5C85">
            <w:pPr>
              <w:spacing w:after="0" w:line="312" w:lineRule="auto"/>
              <w:ind w:left="-86"/>
              <w:jc w:val="both"/>
              <w:rPr>
                <w:sz w:val="20"/>
              </w:rPr>
            </w:pPr>
            <w:r w:rsidRPr="008C3CEF">
              <w:rPr>
                <w:sz w:val="20"/>
              </w:rPr>
              <w:t>Chi phí tài chính</w:t>
            </w: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jc w:val="both"/>
              <w:rPr>
                <w:sz w:val="20"/>
              </w:rPr>
            </w:pPr>
          </w:p>
        </w:tc>
        <w:tc>
          <w:tcPr>
            <w:tcW w:w="1559"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28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1654" w:type="dxa"/>
            <w:tcBorders>
              <w:top w:val="nil"/>
              <w:left w:val="nil"/>
              <w:bottom w:val="nil"/>
              <w:right w:val="nil"/>
            </w:tcBorders>
            <w:shd w:val="clear" w:color="auto" w:fill="auto"/>
            <w:vAlign w:val="bottom"/>
          </w:tcPr>
          <w:p w:rsidR="00F5091F" w:rsidRPr="008C3CEF" w:rsidRDefault="00F5091F" w:rsidP="005F5C85">
            <w:pPr>
              <w:spacing w:after="0" w:line="312" w:lineRule="auto"/>
              <w:ind w:right="-86"/>
              <w:jc w:val="right"/>
              <w:rPr>
                <w:sz w:val="20"/>
              </w:rPr>
            </w:pPr>
            <w:r w:rsidRPr="008C3CEF">
              <w:rPr>
                <w:sz w:val="20"/>
              </w:rPr>
              <w:t xml:space="preserve">     284.083.608</w:t>
            </w:r>
          </w:p>
        </w:tc>
      </w:tr>
      <w:tr w:rsidR="00F5091F" w:rsidRPr="008C3CEF" w:rsidTr="009C5F64">
        <w:trPr>
          <w:trHeight w:val="282"/>
        </w:trPr>
        <w:tc>
          <w:tcPr>
            <w:tcW w:w="3751" w:type="dxa"/>
            <w:gridSpan w:val="2"/>
            <w:tcBorders>
              <w:top w:val="nil"/>
              <w:left w:val="nil"/>
              <w:right w:val="nil"/>
            </w:tcBorders>
            <w:shd w:val="clear" w:color="auto" w:fill="auto"/>
            <w:noWrap/>
            <w:vAlign w:val="bottom"/>
          </w:tcPr>
          <w:p w:rsidR="00F5091F" w:rsidRPr="008C3CEF" w:rsidRDefault="00F5091F" w:rsidP="005F5C85">
            <w:pPr>
              <w:spacing w:after="0" w:line="312" w:lineRule="auto"/>
              <w:ind w:left="-86"/>
              <w:rPr>
                <w:sz w:val="20"/>
              </w:rPr>
            </w:pPr>
            <w:r w:rsidRPr="008C3CEF">
              <w:rPr>
                <w:sz w:val="20"/>
              </w:rPr>
              <w:t>Lợi nhuận từ hoạt động kinh doanh</w:t>
            </w:r>
          </w:p>
        </w:tc>
        <w:tc>
          <w:tcPr>
            <w:tcW w:w="284" w:type="dxa"/>
            <w:tcBorders>
              <w:top w:val="nil"/>
              <w:left w:val="nil"/>
              <w:right w:val="nil"/>
            </w:tcBorders>
            <w:shd w:val="clear" w:color="auto" w:fill="auto"/>
            <w:noWrap/>
            <w:vAlign w:val="bottom"/>
          </w:tcPr>
          <w:p w:rsidR="00F5091F" w:rsidRPr="008C3CEF" w:rsidRDefault="00F5091F" w:rsidP="005F5C85">
            <w:pPr>
              <w:spacing w:after="0" w:line="312" w:lineRule="auto"/>
              <w:rPr>
                <w:sz w:val="20"/>
              </w:rPr>
            </w:pPr>
          </w:p>
        </w:tc>
        <w:tc>
          <w:tcPr>
            <w:tcW w:w="1559"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83"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503"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65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sz w:val="20"/>
              </w:rPr>
            </w:pPr>
            <w:r w:rsidRPr="008C3CEF">
              <w:rPr>
                <w:sz w:val="20"/>
              </w:rPr>
              <w:t>5.372.807.545</w:t>
            </w:r>
          </w:p>
        </w:tc>
      </w:tr>
      <w:tr w:rsidR="00F5091F" w:rsidRPr="008C3CEF" w:rsidTr="009C5F64">
        <w:trPr>
          <w:trHeight w:val="282"/>
        </w:trPr>
        <w:tc>
          <w:tcPr>
            <w:tcW w:w="3751" w:type="dxa"/>
            <w:gridSpan w:val="2"/>
            <w:tcBorders>
              <w:top w:val="nil"/>
              <w:left w:val="nil"/>
              <w:right w:val="nil"/>
            </w:tcBorders>
            <w:shd w:val="clear" w:color="auto" w:fill="auto"/>
            <w:noWrap/>
            <w:vAlign w:val="bottom"/>
          </w:tcPr>
          <w:p w:rsidR="00F5091F" w:rsidRPr="008C3CEF" w:rsidRDefault="00F5091F" w:rsidP="005F5C85">
            <w:pPr>
              <w:spacing w:after="0" w:line="312" w:lineRule="auto"/>
              <w:ind w:left="-86"/>
              <w:rPr>
                <w:sz w:val="20"/>
              </w:rPr>
            </w:pPr>
            <w:r w:rsidRPr="008C3CEF">
              <w:rPr>
                <w:sz w:val="20"/>
              </w:rPr>
              <w:t>Lãi (lỗ) khác</w:t>
            </w:r>
          </w:p>
        </w:tc>
        <w:tc>
          <w:tcPr>
            <w:tcW w:w="284" w:type="dxa"/>
            <w:tcBorders>
              <w:top w:val="nil"/>
              <w:left w:val="nil"/>
              <w:right w:val="nil"/>
            </w:tcBorders>
            <w:shd w:val="clear" w:color="auto" w:fill="auto"/>
            <w:noWrap/>
            <w:vAlign w:val="bottom"/>
          </w:tcPr>
          <w:p w:rsidR="00F5091F" w:rsidRPr="008C3CEF" w:rsidRDefault="00F5091F" w:rsidP="005F5C85">
            <w:pPr>
              <w:spacing w:after="0" w:line="312" w:lineRule="auto"/>
              <w:rPr>
                <w:sz w:val="20"/>
              </w:rPr>
            </w:pPr>
          </w:p>
        </w:tc>
        <w:tc>
          <w:tcPr>
            <w:tcW w:w="1559"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83"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503"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36" w:type="dxa"/>
            <w:tcBorders>
              <w:top w:val="nil"/>
              <w:left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654" w:type="dxa"/>
            <w:tcBorders>
              <w:top w:val="nil"/>
              <w:left w:val="nil"/>
              <w:right w:val="nil"/>
            </w:tcBorders>
            <w:shd w:val="clear" w:color="auto" w:fill="auto"/>
            <w:vAlign w:val="bottom"/>
          </w:tcPr>
          <w:p w:rsidR="00F5091F" w:rsidRPr="008C3CEF" w:rsidRDefault="00F5091F" w:rsidP="005F5C85">
            <w:pPr>
              <w:spacing w:after="0" w:line="312" w:lineRule="auto"/>
              <w:ind w:right="-86"/>
              <w:jc w:val="right"/>
              <w:rPr>
                <w:sz w:val="20"/>
              </w:rPr>
            </w:pPr>
            <w:r w:rsidRPr="008C3CEF">
              <w:rPr>
                <w:sz w:val="20"/>
              </w:rPr>
              <w:t>79.677.823</w:t>
            </w:r>
          </w:p>
        </w:tc>
      </w:tr>
      <w:tr w:rsidR="00F5091F" w:rsidRPr="008C3CEF" w:rsidTr="009C5F64">
        <w:trPr>
          <w:trHeight w:val="216"/>
        </w:trPr>
        <w:tc>
          <w:tcPr>
            <w:tcW w:w="3751" w:type="dxa"/>
            <w:gridSpan w:val="2"/>
            <w:tcBorders>
              <w:left w:val="nil"/>
              <w:bottom w:val="nil"/>
              <w:right w:val="nil"/>
            </w:tcBorders>
            <w:shd w:val="clear" w:color="auto" w:fill="auto"/>
            <w:noWrap/>
            <w:vAlign w:val="bottom"/>
          </w:tcPr>
          <w:p w:rsidR="00F5091F" w:rsidRPr="008C3CEF" w:rsidRDefault="00F5091F" w:rsidP="005F5C85">
            <w:pPr>
              <w:spacing w:after="0" w:line="312" w:lineRule="auto"/>
              <w:ind w:left="-86"/>
              <w:rPr>
                <w:sz w:val="20"/>
              </w:rPr>
            </w:pPr>
            <w:r w:rsidRPr="008C3CEF">
              <w:rPr>
                <w:sz w:val="20"/>
              </w:rPr>
              <w:t>Lợi nhuận trước thuế</w:t>
            </w:r>
          </w:p>
        </w:tc>
        <w:tc>
          <w:tcPr>
            <w:tcW w:w="284" w:type="dxa"/>
            <w:tcBorders>
              <w:left w:val="nil"/>
              <w:bottom w:val="nil"/>
              <w:right w:val="nil"/>
            </w:tcBorders>
            <w:shd w:val="clear" w:color="auto" w:fill="auto"/>
            <w:noWrap/>
            <w:vAlign w:val="bottom"/>
          </w:tcPr>
          <w:p w:rsidR="00F5091F" w:rsidRPr="008C3CEF" w:rsidRDefault="00F5091F" w:rsidP="005F5C85">
            <w:pPr>
              <w:spacing w:after="0" w:line="312" w:lineRule="auto"/>
              <w:rPr>
                <w:sz w:val="20"/>
              </w:rPr>
            </w:pPr>
          </w:p>
        </w:tc>
        <w:tc>
          <w:tcPr>
            <w:tcW w:w="1559" w:type="dxa"/>
            <w:tcBorders>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83" w:type="dxa"/>
            <w:tcBorders>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503" w:type="dxa"/>
            <w:tcBorders>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36" w:type="dxa"/>
            <w:tcBorders>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654" w:type="dxa"/>
            <w:tcBorders>
              <w:left w:val="nil"/>
              <w:bottom w:val="nil"/>
              <w:right w:val="nil"/>
            </w:tcBorders>
            <w:shd w:val="clear" w:color="auto" w:fill="auto"/>
            <w:noWrap/>
            <w:vAlign w:val="bottom"/>
          </w:tcPr>
          <w:p w:rsidR="00F5091F" w:rsidRPr="008C3CEF" w:rsidRDefault="00F5091F" w:rsidP="005F5C85">
            <w:pPr>
              <w:spacing w:after="0" w:line="312" w:lineRule="auto"/>
              <w:ind w:right="-86"/>
              <w:jc w:val="right"/>
              <w:rPr>
                <w:sz w:val="20"/>
              </w:rPr>
            </w:pPr>
            <w:r w:rsidRPr="008C3CEF">
              <w:rPr>
                <w:sz w:val="20"/>
              </w:rPr>
              <w:t>5.452.485.368</w:t>
            </w:r>
          </w:p>
        </w:tc>
      </w:tr>
      <w:tr w:rsidR="00F5091F" w:rsidRPr="008C3CEF" w:rsidTr="009C5F64">
        <w:trPr>
          <w:trHeight w:val="216"/>
        </w:trPr>
        <w:tc>
          <w:tcPr>
            <w:tcW w:w="3751" w:type="dxa"/>
            <w:gridSpan w:val="2"/>
            <w:tcBorders>
              <w:top w:val="nil"/>
              <w:left w:val="nil"/>
              <w:bottom w:val="nil"/>
              <w:right w:val="nil"/>
            </w:tcBorders>
            <w:shd w:val="clear" w:color="auto" w:fill="auto"/>
            <w:noWrap/>
            <w:vAlign w:val="bottom"/>
          </w:tcPr>
          <w:p w:rsidR="00F5091F" w:rsidRPr="008C3CEF" w:rsidRDefault="00F5091F" w:rsidP="005F5C85">
            <w:pPr>
              <w:spacing w:after="0" w:line="312" w:lineRule="auto"/>
              <w:ind w:left="-86"/>
              <w:rPr>
                <w:sz w:val="20"/>
              </w:rPr>
            </w:pPr>
            <w:r w:rsidRPr="008C3CEF">
              <w:rPr>
                <w:sz w:val="20"/>
              </w:rPr>
              <w:t>Chi phí thuế thu nhập doanh nghiệp</w:t>
            </w: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rPr>
                <w:sz w:val="20"/>
              </w:rPr>
            </w:pPr>
          </w:p>
        </w:tc>
        <w:tc>
          <w:tcPr>
            <w:tcW w:w="1559"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8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sz w:val="20"/>
              </w:rPr>
            </w:pPr>
          </w:p>
        </w:tc>
        <w:tc>
          <w:tcPr>
            <w:tcW w:w="1654"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right="-86"/>
              <w:jc w:val="right"/>
              <w:rPr>
                <w:sz w:val="20"/>
              </w:rPr>
            </w:pPr>
            <w:r w:rsidRPr="008C3CEF">
              <w:rPr>
                <w:sz w:val="20"/>
              </w:rPr>
              <w:t>146.913.414</w:t>
            </w:r>
          </w:p>
        </w:tc>
      </w:tr>
      <w:tr w:rsidR="00F5091F" w:rsidRPr="008C3CEF" w:rsidTr="009C5F64">
        <w:trPr>
          <w:trHeight w:val="216"/>
        </w:trPr>
        <w:tc>
          <w:tcPr>
            <w:tcW w:w="3751" w:type="dxa"/>
            <w:gridSpan w:val="2"/>
            <w:tcBorders>
              <w:top w:val="nil"/>
              <w:left w:val="nil"/>
              <w:bottom w:val="nil"/>
              <w:right w:val="nil"/>
            </w:tcBorders>
            <w:shd w:val="clear" w:color="auto" w:fill="auto"/>
            <w:noWrap/>
            <w:vAlign w:val="bottom"/>
          </w:tcPr>
          <w:p w:rsidR="00F5091F" w:rsidRPr="008C3CEF" w:rsidRDefault="00F5091F" w:rsidP="005F5C85">
            <w:pPr>
              <w:spacing w:after="0" w:line="312" w:lineRule="auto"/>
              <w:ind w:left="-86"/>
              <w:rPr>
                <w:b/>
                <w:bCs/>
                <w:sz w:val="20"/>
              </w:rPr>
            </w:pPr>
            <w:r w:rsidRPr="008C3CEF">
              <w:rPr>
                <w:b/>
                <w:bCs/>
                <w:sz w:val="20"/>
              </w:rPr>
              <w:t>Lợi nhuận sau thuế</w:t>
            </w:r>
          </w:p>
        </w:tc>
        <w:tc>
          <w:tcPr>
            <w:tcW w:w="284" w:type="dxa"/>
            <w:tcBorders>
              <w:top w:val="nil"/>
              <w:left w:val="nil"/>
              <w:bottom w:val="nil"/>
              <w:right w:val="nil"/>
            </w:tcBorders>
            <w:shd w:val="clear" w:color="auto" w:fill="auto"/>
            <w:noWrap/>
            <w:vAlign w:val="bottom"/>
          </w:tcPr>
          <w:p w:rsidR="00F5091F" w:rsidRPr="008C3CEF" w:rsidRDefault="00F5091F" w:rsidP="005F5C85">
            <w:pPr>
              <w:spacing w:after="0" w:line="312" w:lineRule="auto"/>
              <w:rPr>
                <w:b/>
                <w:bCs/>
                <w:sz w:val="20"/>
              </w:rPr>
            </w:pPr>
          </w:p>
        </w:tc>
        <w:tc>
          <w:tcPr>
            <w:tcW w:w="1559"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28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1503"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236" w:type="dxa"/>
            <w:tcBorders>
              <w:top w:val="nil"/>
              <w:left w:val="nil"/>
              <w:bottom w:val="nil"/>
              <w:right w:val="nil"/>
            </w:tcBorders>
            <w:shd w:val="clear" w:color="auto" w:fill="auto"/>
            <w:noWrap/>
            <w:vAlign w:val="bottom"/>
          </w:tcPr>
          <w:p w:rsidR="00F5091F" w:rsidRPr="008C3CEF" w:rsidRDefault="00F5091F" w:rsidP="005F5C85">
            <w:pPr>
              <w:spacing w:after="0" w:line="312" w:lineRule="auto"/>
              <w:ind w:left="-108" w:right="-81"/>
              <w:rPr>
                <w:rFonts w:eastAsia="MS Mincho"/>
                <w:b/>
                <w:sz w:val="20"/>
              </w:rPr>
            </w:pPr>
          </w:p>
        </w:tc>
        <w:tc>
          <w:tcPr>
            <w:tcW w:w="1654" w:type="dxa"/>
            <w:tcBorders>
              <w:top w:val="single" w:sz="4" w:space="0" w:color="auto"/>
              <w:left w:val="nil"/>
              <w:bottom w:val="single" w:sz="4" w:space="0" w:color="auto"/>
              <w:right w:val="nil"/>
            </w:tcBorders>
            <w:shd w:val="clear" w:color="auto" w:fill="auto"/>
            <w:vAlign w:val="bottom"/>
          </w:tcPr>
          <w:p w:rsidR="00F5091F" w:rsidRPr="008C3CEF" w:rsidRDefault="00F5091F" w:rsidP="005F5C85">
            <w:pPr>
              <w:spacing w:after="0" w:line="312" w:lineRule="auto"/>
              <w:ind w:right="-86"/>
              <w:jc w:val="right"/>
              <w:rPr>
                <w:b/>
                <w:bCs/>
                <w:sz w:val="20"/>
              </w:rPr>
            </w:pPr>
            <w:r w:rsidRPr="008C3CEF">
              <w:rPr>
                <w:b/>
                <w:bCs/>
                <w:sz w:val="20"/>
              </w:rPr>
              <w:t>5.305.571.954</w:t>
            </w:r>
          </w:p>
        </w:tc>
      </w:tr>
    </w:tbl>
    <w:p w:rsidR="00F5091F" w:rsidRPr="008C3CEF" w:rsidRDefault="00F5091F" w:rsidP="00953DC1">
      <w:pPr>
        <w:numPr>
          <w:ilvl w:val="0"/>
          <w:numId w:val="14"/>
        </w:numPr>
        <w:tabs>
          <w:tab w:val="clear" w:pos="1980"/>
          <w:tab w:val="left" w:pos="357"/>
        </w:tabs>
        <w:spacing w:after="0" w:line="312" w:lineRule="auto"/>
        <w:ind w:left="0" w:firstLine="0"/>
        <w:jc w:val="both"/>
        <w:rPr>
          <w:b/>
        </w:rPr>
      </w:pPr>
      <w:r w:rsidRPr="008C3CEF">
        <w:rPr>
          <w:b/>
        </w:rPr>
        <w:t>SỐ LIỆU SO SÁNH</w:t>
      </w:r>
      <w:r w:rsidRPr="008C3CEF" w:rsidDel="0046149F">
        <w:rPr>
          <w:b/>
        </w:rPr>
        <w:t xml:space="preserve"> </w:t>
      </w:r>
    </w:p>
    <w:p w:rsidR="00F5091F" w:rsidRPr="008C3CEF" w:rsidRDefault="00F5091F" w:rsidP="005F5C85">
      <w:pPr>
        <w:pStyle w:val="Header"/>
        <w:spacing w:line="312" w:lineRule="auto"/>
        <w:ind w:left="360"/>
        <w:jc w:val="both"/>
      </w:pPr>
      <w:r w:rsidRPr="008C3CEF">
        <w:t xml:space="preserve">Như đã trình bày tại thuyết minh số 3, kể từ ngày 01/01/2015, Công ty đã áp dụng Thông tư số 200/2014/TT-BTC ngày 22/12/2014 của Bộ Tài chính. </w:t>
      </w:r>
    </w:p>
    <w:p w:rsidR="00F5091F" w:rsidRPr="008C3CEF" w:rsidRDefault="00F5091F" w:rsidP="005F5C85">
      <w:pPr>
        <w:pStyle w:val="Header"/>
        <w:spacing w:line="312" w:lineRule="auto"/>
        <w:ind w:left="360"/>
        <w:jc w:val="both"/>
      </w:pPr>
      <w:r w:rsidRPr="008C3CEF">
        <w:t>Số liệu so sánh là báo cáo tài chính năm 2014 đã được kiểm toán bởi Công ty TNHH Kiểm toán Việt Anh - Chi nhánh Hải Phòng (nay là Công ty TNHH Kiểm toán An Việt - Chi nhánh Hải Phòng) và được trình bày lại cho phù hợp với số liệu của năm hiện hành.</w:t>
      </w:r>
    </w:p>
    <w:p w:rsidR="00F5091F" w:rsidRPr="008C3CEF" w:rsidRDefault="00F5091F" w:rsidP="00691E0D">
      <w:pPr>
        <w:pStyle w:val="Header"/>
        <w:spacing w:line="312" w:lineRule="auto"/>
        <w:ind w:left="360"/>
        <w:jc w:val="both"/>
        <w:rPr>
          <w:snapToGrid w:val="0"/>
        </w:rPr>
      </w:pPr>
      <w:r w:rsidRPr="008C3CEF">
        <w:rPr>
          <w:lang w:val="nl-NL"/>
        </w:rPr>
        <w:t>Ảnh hưởng của việc áp dụng chuẩn mực/chế độ/quy định kế toán mới, thay đổi trong chính sách kế toán và điều chỉnh các sai sót đến số liệu so sánh trong báo cáo tài chính như sau:</w:t>
      </w:r>
    </w:p>
    <w:p w:rsidR="00F5091F" w:rsidRPr="008C3CEF" w:rsidRDefault="00F5091F" w:rsidP="005F5C85">
      <w:pPr>
        <w:spacing w:after="0" w:line="312" w:lineRule="auto"/>
        <w:ind w:firstLine="357"/>
        <w:jc w:val="right"/>
        <w:rPr>
          <w:lang w:val="de-DE"/>
        </w:rPr>
      </w:pPr>
      <w:r w:rsidRPr="008C3CEF">
        <w:rPr>
          <w:snapToGrid w:val="0"/>
        </w:rPr>
        <w:t>Đơn vị tính: VND</w:t>
      </w:r>
    </w:p>
    <w:tbl>
      <w:tblPr>
        <w:tblW w:w="9270" w:type="dxa"/>
        <w:tblInd w:w="468" w:type="dxa"/>
        <w:tblLayout w:type="fixed"/>
        <w:tblLook w:val="04A0"/>
      </w:tblPr>
      <w:tblGrid>
        <w:gridCol w:w="3042"/>
        <w:gridCol w:w="709"/>
        <w:gridCol w:w="1559"/>
        <w:gridCol w:w="1710"/>
        <w:gridCol w:w="1620"/>
        <w:gridCol w:w="630"/>
      </w:tblGrid>
      <w:tr w:rsidR="00F5091F" w:rsidRPr="008C3CEF" w:rsidTr="009C5F64">
        <w:trPr>
          <w:trHeight w:val="288"/>
          <w:tblHeader/>
        </w:trPr>
        <w:tc>
          <w:tcPr>
            <w:tcW w:w="3042" w:type="dxa"/>
            <w:vAlign w:val="center"/>
          </w:tcPr>
          <w:p w:rsidR="00F5091F" w:rsidRPr="008C3CEF" w:rsidRDefault="00F5091F" w:rsidP="005F5C85">
            <w:pPr>
              <w:overflowPunct w:val="0"/>
              <w:autoSpaceDE w:val="0"/>
              <w:autoSpaceDN w:val="0"/>
              <w:adjustRightInd w:val="0"/>
              <w:spacing w:after="0" w:line="312" w:lineRule="auto"/>
              <w:ind w:left="-58" w:right="-58"/>
              <w:jc w:val="center"/>
              <w:rPr>
                <w:b/>
                <w:bCs/>
                <w:lang w:val="de-DE"/>
              </w:rPr>
            </w:pPr>
          </w:p>
        </w:tc>
        <w:tc>
          <w:tcPr>
            <w:tcW w:w="709" w:type="dxa"/>
            <w:tcBorders>
              <w:bottom w:val="single" w:sz="6" w:space="0" w:color="auto"/>
            </w:tcBorders>
            <w:vAlign w:val="center"/>
          </w:tcPr>
          <w:p w:rsidR="00F5091F" w:rsidRPr="008C3CEF" w:rsidRDefault="00F5091F" w:rsidP="005F5C85">
            <w:pPr>
              <w:spacing w:after="0" w:line="312" w:lineRule="auto"/>
              <w:ind w:left="-58" w:right="-58"/>
              <w:jc w:val="center"/>
              <w:rPr>
                <w:b/>
                <w:snapToGrid w:val="0"/>
              </w:rPr>
            </w:pPr>
            <w:r w:rsidRPr="008C3CEF">
              <w:rPr>
                <w:b/>
                <w:snapToGrid w:val="0"/>
              </w:rPr>
              <w:t>Mã số</w:t>
            </w:r>
          </w:p>
        </w:tc>
        <w:tc>
          <w:tcPr>
            <w:tcW w:w="1559" w:type="dxa"/>
            <w:tcBorders>
              <w:bottom w:val="single" w:sz="6" w:space="0" w:color="auto"/>
            </w:tcBorders>
            <w:vAlign w:val="center"/>
          </w:tcPr>
          <w:p w:rsidR="00F5091F" w:rsidRPr="008C3CEF" w:rsidRDefault="00F5091F" w:rsidP="005F5C85">
            <w:pPr>
              <w:spacing w:after="0" w:line="312" w:lineRule="auto"/>
              <w:ind w:left="-58" w:right="-58"/>
              <w:jc w:val="right"/>
              <w:rPr>
                <w:b/>
                <w:snapToGrid w:val="0"/>
              </w:rPr>
            </w:pPr>
            <w:r w:rsidRPr="008C3CEF">
              <w:rPr>
                <w:b/>
                <w:snapToGrid w:val="0"/>
              </w:rPr>
              <w:t>Số liệu trước điều chỉnh</w:t>
            </w:r>
          </w:p>
        </w:tc>
        <w:tc>
          <w:tcPr>
            <w:tcW w:w="1710" w:type="dxa"/>
            <w:tcBorders>
              <w:bottom w:val="single" w:sz="6" w:space="0" w:color="auto"/>
            </w:tcBorders>
            <w:vAlign w:val="center"/>
          </w:tcPr>
          <w:p w:rsidR="00F5091F" w:rsidRPr="008C3CEF" w:rsidRDefault="00F5091F" w:rsidP="005F5C85">
            <w:pPr>
              <w:spacing w:after="0" w:line="312" w:lineRule="auto"/>
              <w:ind w:left="-58" w:right="-58"/>
              <w:jc w:val="right"/>
              <w:rPr>
                <w:b/>
                <w:snapToGrid w:val="0"/>
              </w:rPr>
            </w:pPr>
            <w:r w:rsidRPr="008C3CEF">
              <w:rPr>
                <w:b/>
                <w:snapToGrid w:val="0"/>
              </w:rPr>
              <w:t xml:space="preserve">Các điều chỉnh </w:t>
            </w:r>
          </w:p>
          <w:p w:rsidR="00F5091F" w:rsidRPr="008C3CEF" w:rsidRDefault="00F5091F" w:rsidP="005F5C85">
            <w:pPr>
              <w:spacing w:after="0" w:line="312" w:lineRule="auto"/>
              <w:ind w:left="-58" w:right="-58"/>
              <w:jc w:val="right"/>
              <w:rPr>
                <w:b/>
                <w:snapToGrid w:val="0"/>
              </w:rPr>
            </w:pPr>
            <w:r w:rsidRPr="008C3CEF">
              <w:rPr>
                <w:b/>
                <w:snapToGrid w:val="0"/>
              </w:rPr>
              <w:t>Tăng (giảm)</w:t>
            </w:r>
          </w:p>
        </w:tc>
        <w:tc>
          <w:tcPr>
            <w:tcW w:w="1620" w:type="dxa"/>
            <w:tcBorders>
              <w:bottom w:val="single" w:sz="6" w:space="0" w:color="auto"/>
            </w:tcBorders>
            <w:vAlign w:val="center"/>
          </w:tcPr>
          <w:p w:rsidR="00F5091F" w:rsidRPr="008C3CEF" w:rsidRDefault="00F5091F" w:rsidP="005F5C85">
            <w:pPr>
              <w:spacing w:after="0" w:line="312" w:lineRule="auto"/>
              <w:ind w:left="-58" w:right="-58"/>
              <w:jc w:val="right"/>
              <w:rPr>
                <w:b/>
                <w:snapToGrid w:val="0"/>
              </w:rPr>
            </w:pPr>
            <w:r w:rsidRPr="008C3CEF">
              <w:rPr>
                <w:b/>
                <w:snapToGrid w:val="0"/>
              </w:rPr>
              <w:t>Số liệu sau điều chỉnh</w:t>
            </w:r>
          </w:p>
        </w:tc>
        <w:tc>
          <w:tcPr>
            <w:tcW w:w="630" w:type="dxa"/>
            <w:tcBorders>
              <w:bottom w:val="single" w:sz="6" w:space="0" w:color="auto"/>
            </w:tcBorders>
            <w:vAlign w:val="center"/>
          </w:tcPr>
          <w:p w:rsidR="00F5091F" w:rsidRPr="008C3CEF" w:rsidRDefault="00F5091F" w:rsidP="005F5C85">
            <w:pPr>
              <w:spacing w:after="0" w:line="312" w:lineRule="auto"/>
              <w:ind w:left="-58" w:right="-58"/>
              <w:jc w:val="right"/>
              <w:rPr>
                <w:b/>
                <w:snapToGrid w:val="0"/>
              </w:rPr>
            </w:pPr>
            <w:r w:rsidRPr="008C3CEF">
              <w:rPr>
                <w:b/>
                <w:snapToGrid w:val="0"/>
              </w:rPr>
              <w:t>Ghi chú</w:t>
            </w:r>
          </w:p>
        </w:tc>
      </w:tr>
      <w:tr w:rsidR="00F5091F" w:rsidRPr="008C3CEF" w:rsidTr="009C5F64">
        <w:trPr>
          <w:trHeight w:val="288"/>
        </w:trPr>
        <w:tc>
          <w:tcPr>
            <w:tcW w:w="3042" w:type="dxa"/>
          </w:tcPr>
          <w:p w:rsidR="00F5091F" w:rsidRPr="008C3CEF" w:rsidRDefault="00F5091F" w:rsidP="005F5C85">
            <w:pPr>
              <w:spacing w:after="0" w:line="312" w:lineRule="auto"/>
              <w:ind w:left="-86"/>
              <w:rPr>
                <w:b/>
                <w:i/>
              </w:rPr>
            </w:pPr>
            <w:r w:rsidRPr="008C3CEF">
              <w:rPr>
                <w:b/>
                <w:i/>
              </w:rPr>
              <w:t>Bảng cân đối kế toán</w:t>
            </w:r>
          </w:p>
        </w:tc>
        <w:tc>
          <w:tcPr>
            <w:tcW w:w="709" w:type="dxa"/>
            <w:tcBorders>
              <w:top w:val="single" w:sz="6" w:space="0" w:color="auto"/>
            </w:tcBorders>
          </w:tcPr>
          <w:p w:rsidR="00F5091F" w:rsidRPr="008C3CEF" w:rsidRDefault="00F5091F" w:rsidP="005F5C85">
            <w:pPr>
              <w:spacing w:after="0" w:line="312" w:lineRule="auto"/>
              <w:jc w:val="center"/>
            </w:pPr>
          </w:p>
        </w:tc>
        <w:tc>
          <w:tcPr>
            <w:tcW w:w="1559" w:type="dxa"/>
            <w:tcBorders>
              <w:top w:val="single" w:sz="6" w:space="0" w:color="auto"/>
            </w:tcBorders>
          </w:tcPr>
          <w:p w:rsidR="00F5091F" w:rsidRPr="008C3CEF" w:rsidRDefault="00F5091F" w:rsidP="005F5C85">
            <w:pPr>
              <w:spacing w:after="0" w:line="312" w:lineRule="auto"/>
              <w:ind w:right="-86"/>
              <w:jc w:val="right"/>
            </w:pPr>
          </w:p>
        </w:tc>
        <w:tc>
          <w:tcPr>
            <w:tcW w:w="1710" w:type="dxa"/>
            <w:tcBorders>
              <w:top w:val="single" w:sz="6" w:space="0" w:color="auto"/>
            </w:tcBorders>
          </w:tcPr>
          <w:p w:rsidR="00F5091F" w:rsidRPr="008C3CEF" w:rsidRDefault="00F5091F" w:rsidP="005F5C85">
            <w:pPr>
              <w:spacing w:after="0" w:line="312" w:lineRule="auto"/>
              <w:ind w:right="-86"/>
              <w:jc w:val="right"/>
            </w:pPr>
          </w:p>
        </w:tc>
        <w:tc>
          <w:tcPr>
            <w:tcW w:w="1620" w:type="dxa"/>
            <w:tcBorders>
              <w:top w:val="single" w:sz="6" w:space="0" w:color="auto"/>
            </w:tcBorders>
          </w:tcPr>
          <w:p w:rsidR="00F5091F" w:rsidRPr="008C3CEF" w:rsidRDefault="00F5091F" w:rsidP="005F5C85">
            <w:pPr>
              <w:spacing w:after="0" w:line="312" w:lineRule="auto"/>
              <w:ind w:right="-86"/>
              <w:jc w:val="right"/>
            </w:pPr>
          </w:p>
        </w:tc>
        <w:tc>
          <w:tcPr>
            <w:tcW w:w="630" w:type="dxa"/>
            <w:tcBorders>
              <w:top w:val="single" w:sz="6" w:space="0" w:color="auto"/>
            </w:tcBorders>
          </w:tcPr>
          <w:p w:rsidR="00F5091F" w:rsidRPr="008C3CEF" w:rsidRDefault="00F5091F" w:rsidP="005F5C85">
            <w:pPr>
              <w:spacing w:after="0" w:line="312" w:lineRule="auto"/>
              <w:ind w:right="-86"/>
              <w:jc w:val="right"/>
            </w:pPr>
          </w:p>
        </w:tc>
      </w:tr>
      <w:tr w:rsidR="00F5091F" w:rsidRPr="008C3CEF" w:rsidTr="009C5F64">
        <w:trPr>
          <w:trHeight w:val="288"/>
        </w:trPr>
        <w:tc>
          <w:tcPr>
            <w:tcW w:w="3042" w:type="dxa"/>
          </w:tcPr>
          <w:p w:rsidR="00F5091F" w:rsidRPr="008C3CEF" w:rsidRDefault="00F5091F" w:rsidP="005F5C85">
            <w:pPr>
              <w:spacing w:after="0" w:line="312" w:lineRule="auto"/>
              <w:ind w:left="-86"/>
            </w:pPr>
            <w:r w:rsidRPr="008C3CEF">
              <w:t>Quỹ đầu tư phát triển</w:t>
            </w:r>
          </w:p>
        </w:tc>
        <w:tc>
          <w:tcPr>
            <w:tcW w:w="709" w:type="dxa"/>
          </w:tcPr>
          <w:p w:rsidR="00F5091F" w:rsidRPr="008C3CEF" w:rsidRDefault="00F5091F" w:rsidP="005F5C85">
            <w:pPr>
              <w:spacing w:after="0" w:line="312" w:lineRule="auto"/>
              <w:jc w:val="center"/>
            </w:pPr>
            <w:r w:rsidRPr="008C3CEF">
              <w:t>418</w:t>
            </w:r>
          </w:p>
        </w:tc>
        <w:tc>
          <w:tcPr>
            <w:tcW w:w="1559" w:type="dxa"/>
          </w:tcPr>
          <w:p w:rsidR="00F5091F" w:rsidRPr="008C3CEF" w:rsidRDefault="00F5091F" w:rsidP="005F5C85">
            <w:pPr>
              <w:spacing w:after="0" w:line="312" w:lineRule="auto"/>
              <w:ind w:right="-86"/>
              <w:jc w:val="right"/>
            </w:pPr>
            <w:r w:rsidRPr="008C3CEF">
              <w:t xml:space="preserve">6.037.379.821 </w:t>
            </w:r>
          </w:p>
        </w:tc>
        <w:tc>
          <w:tcPr>
            <w:tcW w:w="1710" w:type="dxa"/>
          </w:tcPr>
          <w:p w:rsidR="00F5091F" w:rsidRPr="008C3CEF" w:rsidRDefault="00F5091F" w:rsidP="005F5C85">
            <w:pPr>
              <w:spacing w:after="0" w:line="312" w:lineRule="auto"/>
              <w:ind w:right="-86"/>
              <w:jc w:val="right"/>
            </w:pPr>
            <w:r w:rsidRPr="008C3CEF">
              <w:t xml:space="preserve">1.498.361.089 </w:t>
            </w:r>
          </w:p>
        </w:tc>
        <w:tc>
          <w:tcPr>
            <w:tcW w:w="1620" w:type="dxa"/>
          </w:tcPr>
          <w:p w:rsidR="00F5091F" w:rsidRPr="008C3CEF" w:rsidRDefault="00F5091F" w:rsidP="005F5C85">
            <w:pPr>
              <w:spacing w:after="0" w:line="312" w:lineRule="auto"/>
              <w:ind w:right="-86"/>
              <w:jc w:val="right"/>
            </w:pPr>
            <w:r w:rsidRPr="008C3CEF">
              <w:t xml:space="preserve">7.535.740.910 </w:t>
            </w:r>
          </w:p>
        </w:tc>
        <w:tc>
          <w:tcPr>
            <w:tcW w:w="630" w:type="dxa"/>
          </w:tcPr>
          <w:p w:rsidR="00F5091F" w:rsidRPr="008C3CEF" w:rsidRDefault="00F5091F" w:rsidP="005F5C85">
            <w:pPr>
              <w:spacing w:after="0" w:line="312" w:lineRule="auto"/>
              <w:ind w:right="-86"/>
              <w:jc w:val="right"/>
            </w:pPr>
            <w:r w:rsidRPr="008C3CEF">
              <w:t>(1)</w:t>
            </w:r>
          </w:p>
        </w:tc>
      </w:tr>
      <w:tr w:rsidR="00F5091F" w:rsidRPr="008C3CEF" w:rsidTr="009C5F64">
        <w:trPr>
          <w:trHeight w:val="288"/>
        </w:trPr>
        <w:tc>
          <w:tcPr>
            <w:tcW w:w="3042" w:type="dxa"/>
          </w:tcPr>
          <w:p w:rsidR="00F5091F" w:rsidRPr="008C3CEF" w:rsidRDefault="00F5091F" w:rsidP="005F5C85">
            <w:pPr>
              <w:spacing w:after="0" w:line="312" w:lineRule="auto"/>
              <w:ind w:left="-86"/>
            </w:pPr>
            <w:r w:rsidRPr="008C3CEF">
              <w:t>Quỹ dự phòng tài chính</w:t>
            </w:r>
          </w:p>
        </w:tc>
        <w:tc>
          <w:tcPr>
            <w:tcW w:w="709" w:type="dxa"/>
          </w:tcPr>
          <w:p w:rsidR="00F5091F" w:rsidRPr="008C3CEF" w:rsidRDefault="00F5091F" w:rsidP="005F5C85">
            <w:pPr>
              <w:spacing w:after="0" w:line="312" w:lineRule="auto"/>
              <w:jc w:val="center"/>
            </w:pPr>
            <w:r w:rsidRPr="008C3CEF">
              <w:t>418</w:t>
            </w:r>
          </w:p>
        </w:tc>
        <w:tc>
          <w:tcPr>
            <w:tcW w:w="1559" w:type="dxa"/>
          </w:tcPr>
          <w:p w:rsidR="00F5091F" w:rsidRPr="008C3CEF" w:rsidRDefault="00F5091F" w:rsidP="005F5C85">
            <w:pPr>
              <w:spacing w:after="0" w:line="312" w:lineRule="auto"/>
              <w:ind w:right="-86"/>
              <w:jc w:val="right"/>
            </w:pPr>
            <w:r w:rsidRPr="008C3CEF">
              <w:t xml:space="preserve">1.498.361.089 </w:t>
            </w:r>
          </w:p>
        </w:tc>
        <w:tc>
          <w:tcPr>
            <w:tcW w:w="1710" w:type="dxa"/>
          </w:tcPr>
          <w:p w:rsidR="00F5091F" w:rsidRPr="008C3CEF" w:rsidRDefault="00F5091F" w:rsidP="005F5C85">
            <w:pPr>
              <w:spacing w:after="0" w:line="312" w:lineRule="auto"/>
              <w:ind w:right="-86"/>
              <w:jc w:val="right"/>
            </w:pPr>
            <w:r w:rsidRPr="008C3CEF">
              <w:t>(1.498.361.089)</w:t>
            </w:r>
          </w:p>
        </w:tc>
        <w:tc>
          <w:tcPr>
            <w:tcW w:w="1620" w:type="dxa"/>
          </w:tcPr>
          <w:p w:rsidR="00F5091F" w:rsidRPr="008C3CEF" w:rsidRDefault="00F5091F" w:rsidP="005F5C85">
            <w:pPr>
              <w:spacing w:after="0" w:line="312" w:lineRule="auto"/>
              <w:ind w:right="-86"/>
              <w:jc w:val="right"/>
            </w:pPr>
            <w:r w:rsidRPr="008C3CEF">
              <w:t xml:space="preserve">-   </w:t>
            </w:r>
          </w:p>
        </w:tc>
        <w:tc>
          <w:tcPr>
            <w:tcW w:w="630" w:type="dxa"/>
          </w:tcPr>
          <w:p w:rsidR="00F5091F" w:rsidRPr="008C3CEF" w:rsidRDefault="00F5091F" w:rsidP="005F5C85">
            <w:pPr>
              <w:spacing w:after="0" w:line="312" w:lineRule="auto"/>
              <w:ind w:right="-86"/>
              <w:jc w:val="right"/>
            </w:pPr>
            <w:r w:rsidRPr="008C3CEF">
              <w:t>(2)</w:t>
            </w:r>
          </w:p>
        </w:tc>
      </w:tr>
      <w:tr w:rsidR="00F5091F" w:rsidRPr="008C3CEF" w:rsidTr="009C5F64">
        <w:trPr>
          <w:trHeight w:val="288"/>
        </w:trPr>
        <w:tc>
          <w:tcPr>
            <w:tcW w:w="3042" w:type="dxa"/>
            <w:vAlign w:val="center"/>
          </w:tcPr>
          <w:p w:rsidR="00F5091F" w:rsidRPr="008C3CEF" w:rsidRDefault="00F5091F" w:rsidP="005F5C85">
            <w:pPr>
              <w:spacing w:after="0" w:line="312" w:lineRule="auto"/>
              <w:ind w:left="-86"/>
              <w:rPr>
                <w:b/>
                <w:bCs/>
                <w:i/>
                <w:iCs/>
              </w:rPr>
            </w:pPr>
            <w:r w:rsidRPr="008C3CEF">
              <w:rPr>
                <w:b/>
                <w:i/>
              </w:rPr>
              <w:t>Báo</w:t>
            </w:r>
            <w:r w:rsidRPr="008C3CEF">
              <w:rPr>
                <w:b/>
                <w:bCs/>
                <w:i/>
                <w:iCs/>
              </w:rPr>
              <w:t xml:space="preserve"> cáo kết quả hoạt động kinh doanh </w:t>
            </w:r>
          </w:p>
        </w:tc>
        <w:tc>
          <w:tcPr>
            <w:tcW w:w="709" w:type="dxa"/>
            <w:vAlign w:val="center"/>
          </w:tcPr>
          <w:p w:rsidR="00F5091F" w:rsidRPr="008C3CEF" w:rsidRDefault="00F5091F" w:rsidP="005F5C85">
            <w:pPr>
              <w:numPr>
                <w:ilvl w:val="12"/>
                <w:numId w:val="0"/>
              </w:numPr>
              <w:tabs>
                <w:tab w:val="center" w:pos="6210"/>
                <w:tab w:val="center" w:pos="8370"/>
              </w:tabs>
              <w:spacing w:after="0" w:line="312" w:lineRule="auto"/>
              <w:ind w:left="-66"/>
              <w:jc w:val="center"/>
            </w:pPr>
          </w:p>
        </w:tc>
        <w:tc>
          <w:tcPr>
            <w:tcW w:w="1559" w:type="dxa"/>
          </w:tcPr>
          <w:p w:rsidR="00F5091F" w:rsidRPr="008C3CEF" w:rsidRDefault="00F5091F" w:rsidP="005F5C85">
            <w:pPr>
              <w:spacing w:after="0" w:line="312" w:lineRule="auto"/>
              <w:ind w:right="-86"/>
              <w:jc w:val="right"/>
              <w:rPr>
                <w:iCs/>
              </w:rPr>
            </w:pPr>
          </w:p>
        </w:tc>
        <w:tc>
          <w:tcPr>
            <w:tcW w:w="1710" w:type="dxa"/>
          </w:tcPr>
          <w:p w:rsidR="00F5091F" w:rsidRPr="008C3CEF" w:rsidRDefault="00F5091F" w:rsidP="005F5C85">
            <w:pPr>
              <w:spacing w:after="0" w:line="312" w:lineRule="auto"/>
              <w:ind w:right="-86"/>
              <w:jc w:val="right"/>
            </w:pPr>
          </w:p>
        </w:tc>
        <w:tc>
          <w:tcPr>
            <w:tcW w:w="1620" w:type="dxa"/>
          </w:tcPr>
          <w:p w:rsidR="00F5091F" w:rsidRPr="008C3CEF" w:rsidRDefault="00F5091F" w:rsidP="005F5C85">
            <w:pPr>
              <w:spacing w:after="0" w:line="312" w:lineRule="auto"/>
              <w:ind w:right="-86"/>
              <w:jc w:val="right"/>
              <w:rPr>
                <w:iCs/>
              </w:rPr>
            </w:pPr>
          </w:p>
        </w:tc>
        <w:tc>
          <w:tcPr>
            <w:tcW w:w="630" w:type="dxa"/>
          </w:tcPr>
          <w:p w:rsidR="00F5091F" w:rsidRPr="008C3CEF" w:rsidRDefault="00F5091F" w:rsidP="005F5C85">
            <w:pPr>
              <w:spacing w:after="0" w:line="312" w:lineRule="auto"/>
              <w:ind w:right="-86"/>
              <w:jc w:val="right"/>
            </w:pPr>
          </w:p>
        </w:tc>
      </w:tr>
      <w:tr w:rsidR="00F5091F" w:rsidRPr="008C3CEF" w:rsidTr="009C5F64">
        <w:trPr>
          <w:trHeight w:val="288"/>
        </w:trPr>
        <w:tc>
          <w:tcPr>
            <w:tcW w:w="3042" w:type="dxa"/>
            <w:vAlign w:val="center"/>
          </w:tcPr>
          <w:p w:rsidR="00F5091F" w:rsidRPr="008C3CEF" w:rsidRDefault="00F5091F" w:rsidP="005F5C85">
            <w:pPr>
              <w:spacing w:after="0" w:line="312" w:lineRule="auto"/>
              <w:ind w:left="-86"/>
              <w:rPr>
                <w:iCs/>
              </w:rPr>
            </w:pPr>
            <w:r w:rsidRPr="008C3CEF">
              <w:t>Lãi</w:t>
            </w:r>
            <w:r w:rsidRPr="008C3CEF">
              <w:rPr>
                <w:iCs/>
              </w:rPr>
              <w:t xml:space="preserve"> cơ bản trên cổ phiếu</w:t>
            </w:r>
          </w:p>
        </w:tc>
        <w:tc>
          <w:tcPr>
            <w:tcW w:w="709" w:type="dxa"/>
            <w:vAlign w:val="center"/>
          </w:tcPr>
          <w:p w:rsidR="00F5091F" w:rsidRPr="008C3CEF" w:rsidRDefault="00F5091F" w:rsidP="005F5C85">
            <w:pPr>
              <w:spacing w:after="0" w:line="312" w:lineRule="auto"/>
              <w:jc w:val="right"/>
            </w:pPr>
            <w:r w:rsidRPr="008C3CEF">
              <w:t>70</w:t>
            </w:r>
          </w:p>
        </w:tc>
        <w:tc>
          <w:tcPr>
            <w:tcW w:w="1559" w:type="dxa"/>
          </w:tcPr>
          <w:p w:rsidR="00F5091F" w:rsidRPr="008C3CEF" w:rsidRDefault="00F5091F" w:rsidP="005F5C85">
            <w:pPr>
              <w:spacing w:after="0" w:line="312" w:lineRule="auto"/>
              <w:ind w:right="-86"/>
              <w:jc w:val="right"/>
              <w:rPr>
                <w:iCs/>
              </w:rPr>
            </w:pPr>
            <w:r w:rsidRPr="008C3CEF">
              <w:rPr>
                <w:iCs/>
              </w:rPr>
              <w:t>889</w:t>
            </w:r>
          </w:p>
        </w:tc>
        <w:tc>
          <w:tcPr>
            <w:tcW w:w="1710" w:type="dxa"/>
          </w:tcPr>
          <w:p w:rsidR="00F5091F" w:rsidRPr="008C3CEF" w:rsidRDefault="00F5091F" w:rsidP="005F5C85">
            <w:pPr>
              <w:spacing w:after="0" w:line="312" w:lineRule="auto"/>
              <w:ind w:right="-86"/>
              <w:jc w:val="right"/>
            </w:pPr>
            <w:r w:rsidRPr="008C3CEF">
              <w:t>(89)</w:t>
            </w:r>
          </w:p>
        </w:tc>
        <w:tc>
          <w:tcPr>
            <w:tcW w:w="1620" w:type="dxa"/>
          </w:tcPr>
          <w:p w:rsidR="00F5091F" w:rsidRPr="008C3CEF" w:rsidRDefault="00F5091F" w:rsidP="005F5C85">
            <w:pPr>
              <w:spacing w:after="0" w:line="312" w:lineRule="auto"/>
              <w:ind w:right="-86"/>
              <w:jc w:val="right"/>
              <w:rPr>
                <w:iCs/>
              </w:rPr>
            </w:pPr>
            <w:r w:rsidRPr="008C3CEF">
              <w:rPr>
                <w:iCs/>
              </w:rPr>
              <w:t>800</w:t>
            </w:r>
          </w:p>
        </w:tc>
        <w:tc>
          <w:tcPr>
            <w:tcW w:w="630" w:type="dxa"/>
          </w:tcPr>
          <w:p w:rsidR="00F5091F" w:rsidRPr="008C3CEF" w:rsidRDefault="00F5091F" w:rsidP="005F5C85">
            <w:pPr>
              <w:spacing w:after="0" w:line="312" w:lineRule="auto"/>
              <w:ind w:right="-86"/>
              <w:jc w:val="right"/>
            </w:pPr>
            <w:r w:rsidRPr="008C3CEF">
              <w:t>(3)</w:t>
            </w:r>
          </w:p>
        </w:tc>
      </w:tr>
      <w:tr w:rsidR="00F5091F" w:rsidRPr="008C3CEF" w:rsidTr="009C5F64">
        <w:trPr>
          <w:trHeight w:val="288"/>
        </w:trPr>
        <w:tc>
          <w:tcPr>
            <w:tcW w:w="3042" w:type="dxa"/>
            <w:vAlign w:val="center"/>
          </w:tcPr>
          <w:p w:rsidR="00F5091F" w:rsidRPr="008C3CEF" w:rsidRDefault="00F5091F" w:rsidP="005F5C85">
            <w:pPr>
              <w:spacing w:after="0" w:line="312" w:lineRule="auto"/>
              <w:ind w:left="-86"/>
            </w:pPr>
          </w:p>
        </w:tc>
        <w:tc>
          <w:tcPr>
            <w:tcW w:w="709" w:type="dxa"/>
            <w:vAlign w:val="center"/>
          </w:tcPr>
          <w:p w:rsidR="00F5091F" w:rsidRPr="008C3CEF" w:rsidRDefault="00F5091F" w:rsidP="005F5C85">
            <w:pPr>
              <w:spacing w:after="0" w:line="312" w:lineRule="auto"/>
              <w:jc w:val="right"/>
            </w:pPr>
          </w:p>
        </w:tc>
        <w:tc>
          <w:tcPr>
            <w:tcW w:w="1559" w:type="dxa"/>
          </w:tcPr>
          <w:p w:rsidR="00F5091F" w:rsidRPr="008C3CEF" w:rsidRDefault="00F5091F" w:rsidP="005F5C85">
            <w:pPr>
              <w:spacing w:after="0" w:line="312" w:lineRule="auto"/>
              <w:ind w:right="-86"/>
              <w:jc w:val="right"/>
              <w:rPr>
                <w:iCs/>
              </w:rPr>
            </w:pPr>
          </w:p>
        </w:tc>
        <w:tc>
          <w:tcPr>
            <w:tcW w:w="1710" w:type="dxa"/>
          </w:tcPr>
          <w:p w:rsidR="00F5091F" w:rsidRPr="008C3CEF" w:rsidRDefault="00F5091F" w:rsidP="005F5C85">
            <w:pPr>
              <w:spacing w:after="0" w:line="312" w:lineRule="auto"/>
              <w:ind w:right="-86"/>
              <w:jc w:val="right"/>
            </w:pPr>
          </w:p>
        </w:tc>
        <w:tc>
          <w:tcPr>
            <w:tcW w:w="1620" w:type="dxa"/>
          </w:tcPr>
          <w:p w:rsidR="00F5091F" w:rsidRPr="008C3CEF" w:rsidRDefault="00F5091F" w:rsidP="005F5C85">
            <w:pPr>
              <w:spacing w:after="0" w:line="312" w:lineRule="auto"/>
              <w:ind w:right="-86"/>
              <w:jc w:val="right"/>
              <w:rPr>
                <w:iCs/>
              </w:rPr>
            </w:pPr>
          </w:p>
        </w:tc>
        <w:tc>
          <w:tcPr>
            <w:tcW w:w="630" w:type="dxa"/>
          </w:tcPr>
          <w:p w:rsidR="00F5091F" w:rsidRPr="008C3CEF" w:rsidRDefault="00F5091F" w:rsidP="005F5C85">
            <w:pPr>
              <w:spacing w:after="0" w:line="312" w:lineRule="auto"/>
              <w:ind w:right="-86"/>
              <w:jc w:val="right"/>
            </w:pPr>
          </w:p>
        </w:tc>
      </w:tr>
    </w:tbl>
    <w:p w:rsidR="00F5091F" w:rsidRPr="008C3CEF" w:rsidRDefault="00F5091F" w:rsidP="005F5C85">
      <w:pPr>
        <w:tabs>
          <w:tab w:val="left" w:pos="810"/>
        </w:tabs>
        <w:spacing w:after="0" w:line="312" w:lineRule="auto"/>
        <w:ind w:left="284"/>
        <w:jc w:val="both"/>
        <w:rPr>
          <w:lang w:val="nl-NL"/>
        </w:rPr>
      </w:pPr>
      <w:r w:rsidRPr="008C3CEF">
        <w:rPr>
          <w:lang w:val="nl-NL"/>
        </w:rPr>
        <w:t xml:space="preserve">(1), (2): Quỹ đầu tư phát triển/Quỹ dự phòng tài chính: Tăng/giảm do trình bày lại số dư quỹ dự phòng tài chính, số tiền </w:t>
      </w:r>
      <w:r w:rsidRPr="008C3CEF">
        <w:t xml:space="preserve">1.498.361.089 </w:t>
      </w:r>
      <w:r w:rsidRPr="008C3CEF">
        <w:rPr>
          <w:lang w:val="nl-NL"/>
        </w:rPr>
        <w:t>VND.</w:t>
      </w:r>
    </w:p>
    <w:p w:rsidR="00F5091F" w:rsidRPr="008C3CEF" w:rsidRDefault="00F5091F" w:rsidP="005F5C85">
      <w:pPr>
        <w:tabs>
          <w:tab w:val="left" w:pos="810"/>
        </w:tabs>
        <w:spacing w:after="0" w:line="312" w:lineRule="auto"/>
        <w:ind w:left="426" w:hanging="142"/>
        <w:jc w:val="both"/>
        <w:rPr>
          <w:lang w:val="nl-NL"/>
        </w:rPr>
      </w:pPr>
      <w:r w:rsidRPr="008C3CEF">
        <w:rPr>
          <w:lang w:val="nl-NL"/>
        </w:rPr>
        <w:t>(3): Lãi cơ bản trên cổ phiếu: giảm do khoản trích từ lợi nhuận sau thuế vào quỹ khen thưởng, phúc lợi được điều chỉnh vào các khoản điều chỉnh giảm lợi nhuận sau thuế TNDN năm 2014.</w:t>
      </w:r>
    </w:p>
    <w:tbl>
      <w:tblPr>
        <w:tblW w:w="9498" w:type="dxa"/>
        <w:tblInd w:w="108" w:type="dxa"/>
        <w:tblLayout w:type="fixed"/>
        <w:tblLook w:val="0000"/>
      </w:tblPr>
      <w:tblGrid>
        <w:gridCol w:w="3150"/>
        <w:gridCol w:w="3150"/>
        <w:gridCol w:w="3198"/>
      </w:tblGrid>
      <w:tr w:rsidR="00F5091F" w:rsidRPr="002D19B6" w:rsidTr="009C5F64">
        <w:trPr>
          <w:trHeight w:val="80"/>
          <w:hidden/>
        </w:trPr>
        <w:tc>
          <w:tcPr>
            <w:tcW w:w="3150" w:type="dxa"/>
          </w:tcPr>
          <w:p w:rsidR="00F5091F" w:rsidRPr="008C3CEF" w:rsidRDefault="00F5091F" w:rsidP="005F5C85">
            <w:pPr>
              <w:spacing w:after="0" w:line="312" w:lineRule="auto"/>
              <w:jc w:val="center"/>
              <w:rPr>
                <w:b/>
                <w:vanish/>
              </w:rPr>
            </w:pPr>
          </w:p>
        </w:tc>
        <w:tc>
          <w:tcPr>
            <w:tcW w:w="3150" w:type="dxa"/>
          </w:tcPr>
          <w:p w:rsidR="00F5091F" w:rsidRPr="008C3CEF" w:rsidRDefault="00F5091F" w:rsidP="005F5C85">
            <w:pPr>
              <w:spacing w:after="0" w:line="312" w:lineRule="auto"/>
              <w:jc w:val="center"/>
              <w:rPr>
                <w:b/>
              </w:rPr>
            </w:pPr>
          </w:p>
        </w:tc>
        <w:tc>
          <w:tcPr>
            <w:tcW w:w="3198" w:type="dxa"/>
          </w:tcPr>
          <w:p w:rsidR="00F5091F" w:rsidRPr="002D19B6" w:rsidRDefault="00F5091F" w:rsidP="005F5C85">
            <w:pPr>
              <w:pStyle w:val="Heading6"/>
              <w:spacing w:before="0" w:line="312" w:lineRule="auto"/>
              <w:jc w:val="center"/>
              <w:rPr>
                <w:b/>
                <w:i w:val="0"/>
              </w:rPr>
            </w:pPr>
          </w:p>
        </w:tc>
      </w:tr>
    </w:tbl>
    <w:p w:rsidR="00F5091F" w:rsidRPr="000C2E54" w:rsidRDefault="000C2E54" w:rsidP="005F5C85">
      <w:pPr>
        <w:pStyle w:val="ExcelObjec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12" w:lineRule="auto"/>
        <w:rPr>
          <w:b/>
        </w:rPr>
      </w:pPr>
      <w:r w:rsidRPr="000C2E54">
        <w:rPr>
          <w:b/>
        </w:rPr>
        <w:t xml:space="preserve">                                                                                CÔNG TY CP CUNG ỨNG VÀ DỊCH VỤ KTHH</w:t>
      </w: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692BD5" w:rsidRDefault="00692BD5"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Default="00904FB2" w:rsidP="005F5C85">
      <w:pPr>
        <w:tabs>
          <w:tab w:val="left" w:pos="1440"/>
        </w:tabs>
        <w:spacing w:after="0" w:line="312" w:lineRule="auto"/>
        <w:rPr>
          <w:rFonts w:cs="Times New Roman"/>
          <w:sz w:val="26"/>
          <w:szCs w:val="26"/>
        </w:rPr>
      </w:pPr>
    </w:p>
    <w:p w:rsidR="00904FB2" w:rsidRPr="00692BD5" w:rsidRDefault="00904FB2" w:rsidP="005F5C85">
      <w:pPr>
        <w:tabs>
          <w:tab w:val="left" w:pos="1440"/>
        </w:tabs>
        <w:spacing w:after="0" w:line="312" w:lineRule="auto"/>
        <w:rPr>
          <w:rFonts w:cs="Times New Roman"/>
          <w:sz w:val="26"/>
          <w:szCs w:val="26"/>
        </w:rPr>
      </w:pPr>
    </w:p>
    <w:sectPr w:rsidR="00904FB2" w:rsidRPr="00692BD5" w:rsidSect="00B141DA">
      <w:footerReference w:type="default" r:id="rId16"/>
      <w:pgSz w:w="11907" w:h="16840" w:code="9"/>
      <w:pgMar w:top="540" w:right="851" w:bottom="426" w:left="1276" w:header="902" w:footer="1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F7" w:rsidRDefault="001253F7" w:rsidP="00426512">
      <w:pPr>
        <w:spacing w:after="0" w:line="240" w:lineRule="auto"/>
      </w:pPr>
      <w:r>
        <w:separator/>
      </w:r>
    </w:p>
  </w:endnote>
  <w:endnote w:type="continuationSeparator" w:id="0">
    <w:p w:rsidR="001253F7" w:rsidRDefault="001253F7" w:rsidP="00426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nchro LET">
    <w:altName w:val="Courier New"/>
    <w:charset w:val="00"/>
    <w:family w:val="auto"/>
    <w:pitch w:val="variable"/>
    <w:sig w:usb0="00000003" w:usb1="00000042"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N Helvetica">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VN Palatino">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Pr="00641C2B" w:rsidRDefault="00F5091F" w:rsidP="00EA0C6D">
    <w:pPr>
      <w:pStyle w:val="Heading9"/>
      <w:spacing w:before="0"/>
      <w:ind w:left="-108"/>
      <w:rPr>
        <w:rFonts w:ascii="Times New Roman" w:hAnsi="Times New Roman"/>
        <w:sz w:val="10"/>
        <w:szCs w:val="10"/>
      </w:rPr>
    </w:pPr>
  </w:p>
  <w:p w:rsidR="00F5091F" w:rsidRDefault="0061450C" w:rsidP="006B202D">
    <w:pPr>
      <w:pStyle w:val="Footer"/>
      <w:framePr w:wrap="auto" w:vAnchor="text" w:hAnchor="page" w:x="10801" w:y="1"/>
      <w:jc w:val="center"/>
      <w:rPr>
        <w:rStyle w:val="PageNumber"/>
      </w:rPr>
    </w:pPr>
    <w:r>
      <w:rPr>
        <w:rStyle w:val="PageNumber"/>
      </w:rPr>
      <w:fldChar w:fldCharType="begin"/>
    </w:r>
    <w:r w:rsidR="00F5091F">
      <w:rPr>
        <w:rStyle w:val="PageNumber"/>
      </w:rPr>
      <w:instrText xml:space="preserve">PAGE  </w:instrText>
    </w:r>
    <w:r>
      <w:rPr>
        <w:rStyle w:val="PageNumber"/>
      </w:rPr>
      <w:fldChar w:fldCharType="separate"/>
    </w:r>
    <w:r w:rsidR="00525409">
      <w:rPr>
        <w:rStyle w:val="PageNumber"/>
        <w:noProof/>
      </w:rPr>
      <w:t>25</w:t>
    </w:r>
    <w:r>
      <w:rPr>
        <w:rStyle w:val="PageNumber"/>
      </w:rPr>
      <w:fldChar w:fldCharType="end"/>
    </w:r>
  </w:p>
  <w:p w:rsidR="00F5091F" w:rsidRDefault="00F5091F">
    <w:pPr>
      <w:pStyle w:val="Footer"/>
      <w:tabs>
        <w:tab w:val="right" w:pos="9540"/>
      </w:tabs>
      <w:ind w:right="360"/>
      <w:rPr>
        <w:sz w:val="18"/>
      </w:rPr>
    </w:pPr>
    <w:r>
      <w:tab/>
    </w:r>
    <w:r>
      <w:rPr>
        <w:sz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Default="0061450C" w:rsidP="006B202D">
    <w:pPr>
      <w:pStyle w:val="Footer"/>
      <w:framePr w:wrap="auto" w:vAnchor="text" w:hAnchor="page" w:x="10711" w:y="28"/>
      <w:jc w:val="center"/>
      <w:rPr>
        <w:rStyle w:val="PageNumber"/>
      </w:rPr>
    </w:pPr>
    <w:r>
      <w:rPr>
        <w:rStyle w:val="PageNumber"/>
      </w:rPr>
      <w:fldChar w:fldCharType="begin"/>
    </w:r>
    <w:r w:rsidR="00F5091F">
      <w:rPr>
        <w:rStyle w:val="PageNumber"/>
      </w:rPr>
      <w:instrText xml:space="preserve">PAGE  </w:instrText>
    </w:r>
    <w:r>
      <w:rPr>
        <w:rStyle w:val="PageNumber"/>
      </w:rPr>
      <w:fldChar w:fldCharType="separate"/>
    </w:r>
    <w:r w:rsidR="00525409">
      <w:rPr>
        <w:rStyle w:val="PageNumber"/>
        <w:noProof/>
      </w:rPr>
      <w:t>36</w:t>
    </w:r>
    <w:r>
      <w:rPr>
        <w:rStyle w:val="PageNumber"/>
      </w:rPr>
      <w:fldChar w:fldCharType="end"/>
    </w:r>
  </w:p>
  <w:p w:rsidR="00F5091F" w:rsidRDefault="00F5091F">
    <w:pPr>
      <w:pStyle w:val="Footer"/>
      <w:tabs>
        <w:tab w:val="right" w:pos="9540"/>
      </w:tabs>
      <w:ind w:right="360"/>
      <w:rPr>
        <w:sz w:val="18"/>
      </w:rPr>
    </w:pPr>
    <w:r>
      <w:tab/>
    </w:r>
    <w:r>
      <w:rPr>
        <w:sz w:val="18"/>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Default="0061450C">
    <w:pPr>
      <w:pStyle w:val="Footer"/>
      <w:jc w:val="right"/>
    </w:pPr>
    <w:r>
      <w:fldChar w:fldCharType="begin"/>
    </w:r>
    <w:r w:rsidR="00F5091F">
      <w:instrText xml:space="preserve"> PAGE   \* MERGEFORMAT </w:instrText>
    </w:r>
    <w:r>
      <w:fldChar w:fldCharType="separate"/>
    </w:r>
    <w:r w:rsidR="00525409">
      <w:rPr>
        <w:noProof/>
      </w:rPr>
      <w:t>45</w:t>
    </w:r>
    <w:r>
      <w:fldChar w:fldCharType="end"/>
    </w:r>
  </w:p>
  <w:p w:rsidR="00F5091F" w:rsidRDefault="00F5091F">
    <w:pPr>
      <w:pStyle w:val="Footer"/>
      <w:tabs>
        <w:tab w:val="right" w:pos="9540"/>
      </w:tabs>
      <w:ind w:right="360"/>
      <w:rPr>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Default="0061450C">
    <w:pPr>
      <w:pStyle w:val="Footer"/>
      <w:jc w:val="right"/>
    </w:pPr>
    <w:r>
      <w:fldChar w:fldCharType="begin"/>
    </w:r>
    <w:r w:rsidR="00F5091F">
      <w:instrText xml:space="preserve"> PAGE   \* MERGEFORMAT </w:instrText>
    </w:r>
    <w:r>
      <w:fldChar w:fldCharType="separate"/>
    </w:r>
    <w:r w:rsidR="00525409">
      <w:rPr>
        <w:noProof/>
      </w:rPr>
      <w:t>47</w:t>
    </w:r>
    <w:r>
      <w:fldChar w:fldCharType="end"/>
    </w:r>
  </w:p>
  <w:p w:rsidR="00F5091F" w:rsidRDefault="00F5091F">
    <w:pPr>
      <w:pStyle w:val="Footer"/>
      <w:tabs>
        <w:tab w:val="right" w:pos="9540"/>
      </w:tabs>
      <w:ind w:right="360"/>
      <w:rPr>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49204"/>
      <w:docPartObj>
        <w:docPartGallery w:val="Page Numbers (Bottom of Page)"/>
        <w:docPartUnique/>
      </w:docPartObj>
    </w:sdtPr>
    <w:sdtContent>
      <w:p w:rsidR="005228DB" w:rsidRDefault="0061450C">
        <w:pPr>
          <w:pStyle w:val="Footer"/>
          <w:jc w:val="center"/>
        </w:pPr>
        <w:fldSimple w:instr=" PAGE   \* MERGEFORMAT ">
          <w:r w:rsidR="00525409">
            <w:rPr>
              <w:noProof/>
            </w:rPr>
            <w:t>64</w:t>
          </w:r>
        </w:fldSimple>
      </w:p>
    </w:sdtContent>
  </w:sdt>
  <w:p w:rsidR="005228DB" w:rsidRDefault="00522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F7" w:rsidRDefault="001253F7" w:rsidP="00426512">
      <w:pPr>
        <w:spacing w:after="0" w:line="240" w:lineRule="auto"/>
      </w:pPr>
      <w:r>
        <w:separator/>
      </w:r>
    </w:p>
  </w:footnote>
  <w:footnote w:type="continuationSeparator" w:id="0">
    <w:p w:rsidR="001253F7" w:rsidRDefault="001253F7" w:rsidP="004265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Pr="00D02E0E" w:rsidRDefault="00F5091F" w:rsidP="00980203">
    <w:pPr>
      <w:pStyle w:val="Header"/>
      <w:rPr>
        <w:lang w:val="es-MX"/>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Pr="00A9489D" w:rsidRDefault="00F5091F" w:rsidP="00A948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Pr="00A9489D" w:rsidRDefault="00F5091F" w:rsidP="00A948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1F" w:rsidRPr="00A9489D" w:rsidRDefault="00F5091F" w:rsidP="00A948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7EA5"/>
    <w:multiLevelType w:val="hybridMultilevel"/>
    <w:tmpl w:val="B180129E"/>
    <w:lvl w:ilvl="0" w:tplc="6672891C">
      <w:start w:val="5"/>
      <w:numFmt w:val="bullet"/>
      <w:lvlText w:val="-"/>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A762E8"/>
    <w:multiLevelType w:val="hybridMultilevel"/>
    <w:tmpl w:val="764486CA"/>
    <w:lvl w:ilvl="0" w:tplc="8F80A396">
      <w:numFmt w:val="bullet"/>
      <w:lvlText w:val="-"/>
      <w:lvlJc w:val="left"/>
      <w:pPr>
        <w:tabs>
          <w:tab w:val="num" w:pos="1211"/>
        </w:tabs>
        <w:ind w:left="1211" w:hanging="360"/>
      </w:pPr>
      <w:rPr>
        <w:rFonts w:ascii=".VnTime" w:eastAsia="Times New Roman" w:hAnsi=".VnTime" w:cs="Times New Roman" w:hint="default"/>
      </w:rPr>
    </w:lvl>
    <w:lvl w:ilvl="1" w:tplc="62720790">
      <w:start w:val="1"/>
      <w:numFmt w:val="bullet"/>
      <w:lvlText w:val="o"/>
      <w:lvlJc w:val="left"/>
      <w:pPr>
        <w:tabs>
          <w:tab w:val="num" w:pos="1494"/>
        </w:tabs>
        <w:ind w:left="1494" w:hanging="360"/>
      </w:pPr>
      <w:rPr>
        <w:rFonts w:ascii="Courier New" w:hAnsi="Courier New" w:cs="Wingdings" w:hint="default"/>
      </w:rPr>
    </w:lvl>
    <w:lvl w:ilvl="2" w:tplc="6E02A2CA" w:tentative="1">
      <w:start w:val="1"/>
      <w:numFmt w:val="bullet"/>
      <w:lvlText w:val=""/>
      <w:lvlJc w:val="left"/>
      <w:pPr>
        <w:tabs>
          <w:tab w:val="num" w:pos="2214"/>
        </w:tabs>
        <w:ind w:left="2214" w:hanging="360"/>
      </w:pPr>
      <w:rPr>
        <w:rFonts w:ascii="Wingdings" w:hAnsi="Wingdings" w:hint="default"/>
      </w:rPr>
    </w:lvl>
    <w:lvl w:ilvl="3" w:tplc="8DEAD824" w:tentative="1">
      <w:start w:val="1"/>
      <w:numFmt w:val="bullet"/>
      <w:lvlText w:val=""/>
      <w:lvlJc w:val="left"/>
      <w:pPr>
        <w:tabs>
          <w:tab w:val="num" w:pos="2934"/>
        </w:tabs>
        <w:ind w:left="2934" w:hanging="360"/>
      </w:pPr>
      <w:rPr>
        <w:rFonts w:ascii="Symbol" w:hAnsi="Symbol" w:hint="default"/>
      </w:rPr>
    </w:lvl>
    <w:lvl w:ilvl="4" w:tplc="614C33F2" w:tentative="1">
      <w:start w:val="1"/>
      <w:numFmt w:val="bullet"/>
      <w:lvlText w:val="o"/>
      <w:lvlJc w:val="left"/>
      <w:pPr>
        <w:tabs>
          <w:tab w:val="num" w:pos="3654"/>
        </w:tabs>
        <w:ind w:left="3654" w:hanging="360"/>
      </w:pPr>
      <w:rPr>
        <w:rFonts w:ascii="Courier New" w:hAnsi="Courier New" w:cs="Wingdings" w:hint="default"/>
      </w:rPr>
    </w:lvl>
    <w:lvl w:ilvl="5" w:tplc="1728BCA2" w:tentative="1">
      <w:start w:val="1"/>
      <w:numFmt w:val="bullet"/>
      <w:lvlText w:val=""/>
      <w:lvlJc w:val="left"/>
      <w:pPr>
        <w:tabs>
          <w:tab w:val="num" w:pos="4374"/>
        </w:tabs>
        <w:ind w:left="4374" w:hanging="360"/>
      </w:pPr>
      <w:rPr>
        <w:rFonts w:ascii="Wingdings" w:hAnsi="Wingdings" w:hint="default"/>
      </w:rPr>
    </w:lvl>
    <w:lvl w:ilvl="6" w:tplc="29367CB4" w:tentative="1">
      <w:start w:val="1"/>
      <w:numFmt w:val="bullet"/>
      <w:lvlText w:val=""/>
      <w:lvlJc w:val="left"/>
      <w:pPr>
        <w:tabs>
          <w:tab w:val="num" w:pos="5094"/>
        </w:tabs>
        <w:ind w:left="5094" w:hanging="360"/>
      </w:pPr>
      <w:rPr>
        <w:rFonts w:ascii="Symbol" w:hAnsi="Symbol" w:hint="default"/>
      </w:rPr>
    </w:lvl>
    <w:lvl w:ilvl="7" w:tplc="7B90C5CE" w:tentative="1">
      <w:start w:val="1"/>
      <w:numFmt w:val="bullet"/>
      <w:lvlText w:val="o"/>
      <w:lvlJc w:val="left"/>
      <w:pPr>
        <w:tabs>
          <w:tab w:val="num" w:pos="5814"/>
        </w:tabs>
        <w:ind w:left="5814" w:hanging="360"/>
      </w:pPr>
      <w:rPr>
        <w:rFonts w:ascii="Courier New" w:hAnsi="Courier New" w:cs="Wingdings" w:hint="default"/>
      </w:rPr>
    </w:lvl>
    <w:lvl w:ilvl="8" w:tplc="231EA6A8" w:tentative="1">
      <w:start w:val="1"/>
      <w:numFmt w:val="bullet"/>
      <w:lvlText w:val=""/>
      <w:lvlJc w:val="left"/>
      <w:pPr>
        <w:tabs>
          <w:tab w:val="num" w:pos="6534"/>
        </w:tabs>
        <w:ind w:left="6534" w:hanging="360"/>
      </w:pPr>
      <w:rPr>
        <w:rFonts w:ascii="Wingdings" w:hAnsi="Wingdings" w:hint="default"/>
      </w:rPr>
    </w:lvl>
  </w:abstractNum>
  <w:abstractNum w:abstractNumId="2">
    <w:nsid w:val="0CFE1FCA"/>
    <w:multiLevelType w:val="hybridMultilevel"/>
    <w:tmpl w:val="D5E42424"/>
    <w:lvl w:ilvl="0" w:tplc="CC30FB54">
      <w:start w:val="1"/>
      <w:numFmt w:val="decimal"/>
      <w:lvlText w:val="%1."/>
      <w:lvlJc w:val="left"/>
      <w:pPr>
        <w:tabs>
          <w:tab w:val="num" w:pos="1077"/>
        </w:tabs>
        <w:ind w:left="0" w:firstLine="737"/>
      </w:pPr>
      <w:rPr>
        <w:rFonts w:hint="default"/>
        <w:b w:val="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490792"/>
    <w:multiLevelType w:val="hybridMultilevel"/>
    <w:tmpl w:val="C6C05A6C"/>
    <w:lvl w:ilvl="0" w:tplc="8390BEC2">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nsid w:val="10437A56"/>
    <w:multiLevelType w:val="singleLevel"/>
    <w:tmpl w:val="FF22601E"/>
    <w:lvl w:ilvl="0">
      <w:start w:val="1"/>
      <w:numFmt w:val="decimal"/>
      <w:pStyle w:val="ListBullet"/>
      <w:lvlText w:val="%1."/>
      <w:lvlJc w:val="left"/>
      <w:pPr>
        <w:tabs>
          <w:tab w:val="num" w:pos="360"/>
        </w:tabs>
        <w:ind w:left="360" w:hanging="360"/>
      </w:pPr>
      <w:rPr>
        <w:b w:val="0"/>
      </w:rPr>
    </w:lvl>
  </w:abstractNum>
  <w:abstractNum w:abstractNumId="5">
    <w:nsid w:val="115A6660"/>
    <w:multiLevelType w:val="hybridMultilevel"/>
    <w:tmpl w:val="8EE08ADC"/>
    <w:lvl w:ilvl="0" w:tplc="6672891C">
      <w:start w:val="5"/>
      <w:numFmt w:val="bullet"/>
      <w:lvlText w:val="-"/>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A34080"/>
    <w:multiLevelType w:val="hybridMultilevel"/>
    <w:tmpl w:val="4FC007EA"/>
    <w:lvl w:ilvl="0" w:tplc="7AEE6010">
      <w:start w:val="1"/>
      <w:numFmt w:val="lowerLetter"/>
      <w:lvlText w:val="%1."/>
      <w:lvlJc w:val="left"/>
      <w:pPr>
        <w:tabs>
          <w:tab w:val="num" w:pos="1080"/>
        </w:tabs>
        <w:ind w:left="0" w:firstLine="720"/>
      </w:pPr>
      <w:rPr>
        <w:rFonts w:hint="default"/>
      </w:rPr>
    </w:lvl>
    <w:lvl w:ilvl="1" w:tplc="C94CF8DE" w:tentative="1">
      <w:start w:val="1"/>
      <w:numFmt w:val="lowerLetter"/>
      <w:lvlText w:val="%2."/>
      <w:lvlJc w:val="left"/>
      <w:pPr>
        <w:tabs>
          <w:tab w:val="num" w:pos="1440"/>
        </w:tabs>
        <w:ind w:left="1440" w:hanging="360"/>
      </w:pPr>
    </w:lvl>
    <w:lvl w:ilvl="2" w:tplc="172A2142" w:tentative="1">
      <w:start w:val="1"/>
      <w:numFmt w:val="lowerRoman"/>
      <w:lvlText w:val="%3."/>
      <w:lvlJc w:val="right"/>
      <w:pPr>
        <w:tabs>
          <w:tab w:val="num" w:pos="2160"/>
        </w:tabs>
        <w:ind w:left="2160" w:hanging="180"/>
      </w:pPr>
    </w:lvl>
    <w:lvl w:ilvl="3" w:tplc="671C33EA" w:tentative="1">
      <w:start w:val="1"/>
      <w:numFmt w:val="decimal"/>
      <w:lvlText w:val="%4."/>
      <w:lvlJc w:val="left"/>
      <w:pPr>
        <w:tabs>
          <w:tab w:val="num" w:pos="2880"/>
        </w:tabs>
        <w:ind w:left="2880" w:hanging="360"/>
      </w:pPr>
    </w:lvl>
    <w:lvl w:ilvl="4" w:tplc="185CC188" w:tentative="1">
      <w:start w:val="1"/>
      <w:numFmt w:val="lowerLetter"/>
      <w:lvlText w:val="%5."/>
      <w:lvlJc w:val="left"/>
      <w:pPr>
        <w:tabs>
          <w:tab w:val="num" w:pos="3600"/>
        </w:tabs>
        <w:ind w:left="3600" w:hanging="360"/>
      </w:pPr>
    </w:lvl>
    <w:lvl w:ilvl="5" w:tplc="F9CA67B8" w:tentative="1">
      <w:start w:val="1"/>
      <w:numFmt w:val="lowerRoman"/>
      <w:lvlText w:val="%6."/>
      <w:lvlJc w:val="right"/>
      <w:pPr>
        <w:tabs>
          <w:tab w:val="num" w:pos="4320"/>
        </w:tabs>
        <w:ind w:left="4320" w:hanging="180"/>
      </w:pPr>
    </w:lvl>
    <w:lvl w:ilvl="6" w:tplc="7B389F4E" w:tentative="1">
      <w:start w:val="1"/>
      <w:numFmt w:val="decimal"/>
      <w:lvlText w:val="%7."/>
      <w:lvlJc w:val="left"/>
      <w:pPr>
        <w:tabs>
          <w:tab w:val="num" w:pos="5040"/>
        </w:tabs>
        <w:ind w:left="5040" w:hanging="360"/>
      </w:pPr>
    </w:lvl>
    <w:lvl w:ilvl="7" w:tplc="03AADB8A" w:tentative="1">
      <w:start w:val="1"/>
      <w:numFmt w:val="lowerLetter"/>
      <w:lvlText w:val="%8."/>
      <w:lvlJc w:val="left"/>
      <w:pPr>
        <w:tabs>
          <w:tab w:val="num" w:pos="5760"/>
        </w:tabs>
        <w:ind w:left="5760" w:hanging="360"/>
      </w:pPr>
    </w:lvl>
    <w:lvl w:ilvl="8" w:tplc="C9BE0726" w:tentative="1">
      <w:start w:val="1"/>
      <w:numFmt w:val="lowerRoman"/>
      <w:lvlText w:val="%9."/>
      <w:lvlJc w:val="right"/>
      <w:pPr>
        <w:tabs>
          <w:tab w:val="num" w:pos="6480"/>
        </w:tabs>
        <w:ind w:left="6480" w:hanging="180"/>
      </w:pPr>
    </w:lvl>
  </w:abstractNum>
  <w:abstractNum w:abstractNumId="7">
    <w:nsid w:val="14F822FD"/>
    <w:multiLevelType w:val="multilevel"/>
    <w:tmpl w:val="865CDF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8B5023"/>
    <w:multiLevelType w:val="hybridMultilevel"/>
    <w:tmpl w:val="49582FC0"/>
    <w:lvl w:ilvl="0" w:tplc="79AC1AEE">
      <w:start w:val="1"/>
      <w:numFmt w:val="bullet"/>
      <w:lvlText w:val="-"/>
      <w:lvlJc w:val="left"/>
      <w:pPr>
        <w:ind w:left="720" w:hanging="360"/>
      </w:pPr>
      <w:rPr>
        <w:rFonts w:ascii="Synchro LET" w:hAnsi="Synchro LET" w:hint="default"/>
      </w:rPr>
    </w:lvl>
    <w:lvl w:ilvl="1" w:tplc="B300A4A2">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6C6DE8"/>
    <w:multiLevelType w:val="hybridMultilevel"/>
    <w:tmpl w:val="5B565C84"/>
    <w:lvl w:ilvl="0" w:tplc="2B5CCCAE">
      <w:start w:val="1"/>
      <w:numFmt w:val="bullet"/>
      <w:lvlText w:val=""/>
      <w:lvlJc w:val="left"/>
      <w:pPr>
        <w:ind w:left="720" w:hanging="360"/>
      </w:pPr>
      <w:rPr>
        <w:rFonts w:ascii="Wingdings" w:hAnsi="Wingdings" w:hint="default"/>
      </w:rPr>
    </w:lvl>
    <w:lvl w:ilvl="1" w:tplc="DF02019A">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25C2312C"/>
    <w:multiLevelType w:val="hybridMultilevel"/>
    <w:tmpl w:val="5BB81226"/>
    <w:lvl w:ilvl="0" w:tplc="7474E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A43F8"/>
    <w:multiLevelType w:val="hybridMultilevel"/>
    <w:tmpl w:val="C6368780"/>
    <w:lvl w:ilvl="0" w:tplc="B68EE04C">
      <w:start w:val="1"/>
      <w:numFmt w:val="decimal"/>
      <w:pStyle w:val="NotesHeading"/>
      <w:lvlText w:val="%1."/>
      <w:lvlJc w:val="left"/>
      <w:pPr>
        <w:ind w:left="630" w:hanging="360"/>
      </w:pPr>
      <w:rPr>
        <w:rFonts w:hint="default"/>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
    <w:nsid w:val="2EE670B3"/>
    <w:multiLevelType w:val="singleLevel"/>
    <w:tmpl w:val="98E65062"/>
    <w:lvl w:ilvl="0">
      <w:numFmt w:val="bullet"/>
      <w:lvlText w:val="-"/>
      <w:lvlJc w:val="left"/>
      <w:pPr>
        <w:ind w:left="360" w:hanging="360"/>
      </w:pPr>
      <w:rPr>
        <w:rFonts w:ascii="Times New Roman" w:eastAsia="Times New Roman" w:hAnsi="Times New Roman" w:cs="Times New Roman" w:hint="default"/>
        <w:i/>
      </w:rPr>
    </w:lvl>
  </w:abstractNum>
  <w:abstractNum w:abstractNumId="13">
    <w:nsid w:val="3044526A"/>
    <w:multiLevelType w:val="hybridMultilevel"/>
    <w:tmpl w:val="13002D1C"/>
    <w:lvl w:ilvl="0" w:tplc="BFC21476">
      <w:numFmt w:val="bullet"/>
      <w:lvlText w:val="-"/>
      <w:lvlJc w:val="left"/>
      <w:pPr>
        <w:tabs>
          <w:tab w:val="num" w:pos="720"/>
        </w:tabs>
        <w:ind w:left="720" w:hanging="360"/>
      </w:pPr>
      <w:rPr>
        <w:rFonts w:ascii="Times New Roman" w:eastAsia="Times New Roman" w:hAnsi="Times New Roman" w:cs="Times New Roman" w:hint="default"/>
      </w:rPr>
    </w:lvl>
    <w:lvl w:ilvl="1" w:tplc="55DA17EA" w:tentative="1">
      <w:start w:val="1"/>
      <w:numFmt w:val="bullet"/>
      <w:lvlText w:val="o"/>
      <w:lvlJc w:val="left"/>
      <w:pPr>
        <w:tabs>
          <w:tab w:val="num" w:pos="1440"/>
        </w:tabs>
        <w:ind w:left="1440" w:hanging="360"/>
      </w:pPr>
      <w:rPr>
        <w:rFonts w:ascii="Courier New" w:hAnsi="Courier New" w:cs="Courier New" w:hint="default"/>
      </w:rPr>
    </w:lvl>
    <w:lvl w:ilvl="2" w:tplc="C610F31C" w:tentative="1">
      <w:start w:val="1"/>
      <w:numFmt w:val="bullet"/>
      <w:lvlText w:val=""/>
      <w:lvlJc w:val="left"/>
      <w:pPr>
        <w:tabs>
          <w:tab w:val="num" w:pos="2160"/>
        </w:tabs>
        <w:ind w:left="2160" w:hanging="360"/>
      </w:pPr>
      <w:rPr>
        <w:rFonts w:ascii="Wingdings" w:hAnsi="Wingdings" w:hint="default"/>
      </w:rPr>
    </w:lvl>
    <w:lvl w:ilvl="3" w:tplc="2952A55C" w:tentative="1">
      <w:start w:val="1"/>
      <w:numFmt w:val="bullet"/>
      <w:lvlText w:val=""/>
      <w:lvlJc w:val="left"/>
      <w:pPr>
        <w:tabs>
          <w:tab w:val="num" w:pos="2880"/>
        </w:tabs>
        <w:ind w:left="2880" w:hanging="360"/>
      </w:pPr>
      <w:rPr>
        <w:rFonts w:ascii="Symbol" w:hAnsi="Symbol" w:hint="default"/>
      </w:rPr>
    </w:lvl>
    <w:lvl w:ilvl="4" w:tplc="2D14A83C" w:tentative="1">
      <w:start w:val="1"/>
      <w:numFmt w:val="bullet"/>
      <w:lvlText w:val="o"/>
      <w:lvlJc w:val="left"/>
      <w:pPr>
        <w:tabs>
          <w:tab w:val="num" w:pos="3600"/>
        </w:tabs>
        <w:ind w:left="3600" w:hanging="360"/>
      </w:pPr>
      <w:rPr>
        <w:rFonts w:ascii="Courier New" w:hAnsi="Courier New" w:cs="Courier New" w:hint="default"/>
      </w:rPr>
    </w:lvl>
    <w:lvl w:ilvl="5" w:tplc="AC606674" w:tentative="1">
      <w:start w:val="1"/>
      <w:numFmt w:val="bullet"/>
      <w:lvlText w:val=""/>
      <w:lvlJc w:val="left"/>
      <w:pPr>
        <w:tabs>
          <w:tab w:val="num" w:pos="4320"/>
        </w:tabs>
        <w:ind w:left="4320" w:hanging="360"/>
      </w:pPr>
      <w:rPr>
        <w:rFonts w:ascii="Wingdings" w:hAnsi="Wingdings" w:hint="default"/>
      </w:rPr>
    </w:lvl>
    <w:lvl w:ilvl="6" w:tplc="F2FC2EEE" w:tentative="1">
      <w:start w:val="1"/>
      <w:numFmt w:val="bullet"/>
      <w:lvlText w:val=""/>
      <w:lvlJc w:val="left"/>
      <w:pPr>
        <w:tabs>
          <w:tab w:val="num" w:pos="5040"/>
        </w:tabs>
        <w:ind w:left="5040" w:hanging="360"/>
      </w:pPr>
      <w:rPr>
        <w:rFonts w:ascii="Symbol" w:hAnsi="Symbol" w:hint="default"/>
      </w:rPr>
    </w:lvl>
    <w:lvl w:ilvl="7" w:tplc="C400C254" w:tentative="1">
      <w:start w:val="1"/>
      <w:numFmt w:val="bullet"/>
      <w:lvlText w:val="o"/>
      <w:lvlJc w:val="left"/>
      <w:pPr>
        <w:tabs>
          <w:tab w:val="num" w:pos="5760"/>
        </w:tabs>
        <w:ind w:left="5760" w:hanging="360"/>
      </w:pPr>
      <w:rPr>
        <w:rFonts w:ascii="Courier New" w:hAnsi="Courier New" w:cs="Courier New" w:hint="default"/>
      </w:rPr>
    </w:lvl>
    <w:lvl w:ilvl="8" w:tplc="92843742" w:tentative="1">
      <w:start w:val="1"/>
      <w:numFmt w:val="bullet"/>
      <w:lvlText w:val=""/>
      <w:lvlJc w:val="left"/>
      <w:pPr>
        <w:tabs>
          <w:tab w:val="num" w:pos="6480"/>
        </w:tabs>
        <w:ind w:left="6480" w:hanging="360"/>
      </w:pPr>
      <w:rPr>
        <w:rFonts w:ascii="Wingdings" w:hAnsi="Wingdings" w:hint="default"/>
      </w:rPr>
    </w:lvl>
  </w:abstractNum>
  <w:abstractNum w:abstractNumId="14">
    <w:nsid w:val="43DD36E2"/>
    <w:multiLevelType w:val="hybridMultilevel"/>
    <w:tmpl w:val="9F483E3A"/>
    <w:lvl w:ilvl="0" w:tplc="CB26082E">
      <w:start w:val="1"/>
      <w:numFmt w:val="bullet"/>
      <w:lvlText w:val="-"/>
      <w:lvlJc w:val="left"/>
      <w:pPr>
        <w:tabs>
          <w:tab w:val="num" w:pos="1080"/>
        </w:tabs>
        <w:ind w:left="1080" w:hanging="360"/>
      </w:pPr>
      <w:rPr>
        <w:rFonts w:ascii="Times New Roman" w:eastAsia="Times New Roman" w:hAnsi="Times New Roman" w:cs="Times New Roman" w:hint="default"/>
      </w:rPr>
    </w:lvl>
    <w:lvl w:ilvl="1" w:tplc="26CCE792">
      <w:start w:val="1"/>
      <w:numFmt w:val="bullet"/>
      <w:lvlText w:val="o"/>
      <w:lvlJc w:val="left"/>
      <w:pPr>
        <w:tabs>
          <w:tab w:val="num" w:pos="1800"/>
        </w:tabs>
        <w:ind w:left="1800" w:hanging="360"/>
      </w:pPr>
      <w:rPr>
        <w:rFonts w:ascii="Courier New" w:hAnsi="Courier New" w:cs="Courier New" w:hint="default"/>
      </w:rPr>
    </w:lvl>
    <w:lvl w:ilvl="2" w:tplc="7CBEF1F0" w:tentative="1">
      <w:start w:val="1"/>
      <w:numFmt w:val="bullet"/>
      <w:lvlText w:val=""/>
      <w:lvlJc w:val="left"/>
      <w:pPr>
        <w:tabs>
          <w:tab w:val="num" w:pos="2520"/>
        </w:tabs>
        <w:ind w:left="2520" w:hanging="360"/>
      </w:pPr>
      <w:rPr>
        <w:rFonts w:ascii="Wingdings" w:hAnsi="Wingdings" w:hint="default"/>
      </w:rPr>
    </w:lvl>
    <w:lvl w:ilvl="3" w:tplc="471A28AE" w:tentative="1">
      <w:start w:val="1"/>
      <w:numFmt w:val="bullet"/>
      <w:lvlText w:val=""/>
      <w:lvlJc w:val="left"/>
      <w:pPr>
        <w:tabs>
          <w:tab w:val="num" w:pos="3240"/>
        </w:tabs>
        <w:ind w:left="3240" w:hanging="360"/>
      </w:pPr>
      <w:rPr>
        <w:rFonts w:ascii="Symbol" w:hAnsi="Symbol" w:hint="default"/>
      </w:rPr>
    </w:lvl>
    <w:lvl w:ilvl="4" w:tplc="F0D852BC" w:tentative="1">
      <w:start w:val="1"/>
      <w:numFmt w:val="bullet"/>
      <w:lvlText w:val="o"/>
      <w:lvlJc w:val="left"/>
      <w:pPr>
        <w:tabs>
          <w:tab w:val="num" w:pos="3960"/>
        </w:tabs>
        <w:ind w:left="3960" w:hanging="360"/>
      </w:pPr>
      <w:rPr>
        <w:rFonts w:ascii="Courier New" w:hAnsi="Courier New" w:cs="Courier New" w:hint="default"/>
      </w:rPr>
    </w:lvl>
    <w:lvl w:ilvl="5" w:tplc="4CD2A636" w:tentative="1">
      <w:start w:val="1"/>
      <w:numFmt w:val="bullet"/>
      <w:lvlText w:val=""/>
      <w:lvlJc w:val="left"/>
      <w:pPr>
        <w:tabs>
          <w:tab w:val="num" w:pos="4680"/>
        </w:tabs>
        <w:ind w:left="4680" w:hanging="360"/>
      </w:pPr>
      <w:rPr>
        <w:rFonts w:ascii="Wingdings" w:hAnsi="Wingdings" w:hint="default"/>
      </w:rPr>
    </w:lvl>
    <w:lvl w:ilvl="6" w:tplc="0866ADBC" w:tentative="1">
      <w:start w:val="1"/>
      <w:numFmt w:val="bullet"/>
      <w:lvlText w:val=""/>
      <w:lvlJc w:val="left"/>
      <w:pPr>
        <w:tabs>
          <w:tab w:val="num" w:pos="5400"/>
        </w:tabs>
        <w:ind w:left="5400" w:hanging="360"/>
      </w:pPr>
      <w:rPr>
        <w:rFonts w:ascii="Symbol" w:hAnsi="Symbol" w:hint="default"/>
      </w:rPr>
    </w:lvl>
    <w:lvl w:ilvl="7" w:tplc="97C857D8" w:tentative="1">
      <w:start w:val="1"/>
      <w:numFmt w:val="bullet"/>
      <w:lvlText w:val="o"/>
      <w:lvlJc w:val="left"/>
      <w:pPr>
        <w:tabs>
          <w:tab w:val="num" w:pos="6120"/>
        </w:tabs>
        <w:ind w:left="6120" w:hanging="360"/>
      </w:pPr>
      <w:rPr>
        <w:rFonts w:ascii="Courier New" w:hAnsi="Courier New" w:cs="Courier New" w:hint="default"/>
      </w:rPr>
    </w:lvl>
    <w:lvl w:ilvl="8" w:tplc="8C842C6E" w:tentative="1">
      <w:start w:val="1"/>
      <w:numFmt w:val="bullet"/>
      <w:lvlText w:val=""/>
      <w:lvlJc w:val="left"/>
      <w:pPr>
        <w:tabs>
          <w:tab w:val="num" w:pos="6840"/>
        </w:tabs>
        <w:ind w:left="6840" w:hanging="360"/>
      </w:pPr>
      <w:rPr>
        <w:rFonts w:ascii="Wingdings" w:hAnsi="Wingdings" w:hint="default"/>
      </w:rPr>
    </w:lvl>
  </w:abstractNum>
  <w:abstractNum w:abstractNumId="15">
    <w:nsid w:val="4D3C2998"/>
    <w:multiLevelType w:val="hybridMultilevel"/>
    <w:tmpl w:val="B6265440"/>
    <w:lvl w:ilvl="0" w:tplc="41E68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D5E482A"/>
    <w:multiLevelType w:val="hybridMultilevel"/>
    <w:tmpl w:val="50486508"/>
    <w:lvl w:ilvl="0" w:tplc="1B7E3280">
      <w:start w:val="2"/>
      <w:numFmt w:val="lowerLetter"/>
      <w:lvlText w:val="%1."/>
      <w:lvlJc w:val="left"/>
      <w:pPr>
        <w:ind w:left="1080" w:hanging="360"/>
      </w:pPr>
      <w:rPr>
        <w:rFonts w:hint="default"/>
        <w:i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nsid w:val="51DB7C39"/>
    <w:multiLevelType w:val="hybridMultilevel"/>
    <w:tmpl w:val="F3A233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nsid w:val="54F04FF7"/>
    <w:multiLevelType w:val="multilevel"/>
    <w:tmpl w:val="89225E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ACC1CF8"/>
    <w:multiLevelType w:val="hybridMultilevel"/>
    <w:tmpl w:val="00309A74"/>
    <w:lvl w:ilvl="0" w:tplc="8700AB7C">
      <w:start w:val="1"/>
      <w:numFmt w:val="decimal"/>
      <w:lvlText w:val="%1."/>
      <w:lvlJc w:val="left"/>
      <w:pPr>
        <w:ind w:left="1080" w:hanging="360"/>
      </w:pPr>
      <w:rPr>
        <w:rFonts w:ascii="Times New Roman" w:eastAsiaTheme="minorHAnsi" w:hAnsi="Times New Roman" w:cs="Times New Roman"/>
      </w:rPr>
    </w:lvl>
    <w:lvl w:ilvl="1" w:tplc="6A08100C" w:tentative="1">
      <w:start w:val="1"/>
      <w:numFmt w:val="lowerLetter"/>
      <w:lvlText w:val="%2."/>
      <w:lvlJc w:val="left"/>
      <w:pPr>
        <w:ind w:left="1800" w:hanging="360"/>
      </w:pPr>
    </w:lvl>
    <w:lvl w:ilvl="2" w:tplc="091A9F0E" w:tentative="1">
      <w:start w:val="1"/>
      <w:numFmt w:val="lowerRoman"/>
      <w:lvlText w:val="%3."/>
      <w:lvlJc w:val="right"/>
      <w:pPr>
        <w:ind w:left="2520" w:hanging="180"/>
      </w:pPr>
    </w:lvl>
    <w:lvl w:ilvl="3" w:tplc="6638015C" w:tentative="1">
      <w:start w:val="1"/>
      <w:numFmt w:val="decimal"/>
      <w:lvlText w:val="%4."/>
      <w:lvlJc w:val="left"/>
      <w:pPr>
        <w:ind w:left="3240" w:hanging="360"/>
      </w:pPr>
    </w:lvl>
    <w:lvl w:ilvl="4" w:tplc="60E6CDD6" w:tentative="1">
      <w:start w:val="1"/>
      <w:numFmt w:val="lowerLetter"/>
      <w:lvlText w:val="%5."/>
      <w:lvlJc w:val="left"/>
      <w:pPr>
        <w:ind w:left="3960" w:hanging="360"/>
      </w:pPr>
    </w:lvl>
    <w:lvl w:ilvl="5" w:tplc="3C7CB9A8" w:tentative="1">
      <w:start w:val="1"/>
      <w:numFmt w:val="lowerRoman"/>
      <w:lvlText w:val="%6."/>
      <w:lvlJc w:val="right"/>
      <w:pPr>
        <w:ind w:left="4680" w:hanging="180"/>
      </w:pPr>
    </w:lvl>
    <w:lvl w:ilvl="6" w:tplc="FBA6BA9C" w:tentative="1">
      <w:start w:val="1"/>
      <w:numFmt w:val="decimal"/>
      <w:lvlText w:val="%7."/>
      <w:lvlJc w:val="left"/>
      <w:pPr>
        <w:ind w:left="5400" w:hanging="360"/>
      </w:pPr>
    </w:lvl>
    <w:lvl w:ilvl="7" w:tplc="88824F44" w:tentative="1">
      <w:start w:val="1"/>
      <w:numFmt w:val="lowerLetter"/>
      <w:lvlText w:val="%8."/>
      <w:lvlJc w:val="left"/>
      <w:pPr>
        <w:ind w:left="6120" w:hanging="360"/>
      </w:pPr>
    </w:lvl>
    <w:lvl w:ilvl="8" w:tplc="443875BA" w:tentative="1">
      <w:start w:val="1"/>
      <w:numFmt w:val="lowerRoman"/>
      <w:lvlText w:val="%9."/>
      <w:lvlJc w:val="right"/>
      <w:pPr>
        <w:ind w:left="6840" w:hanging="180"/>
      </w:pPr>
    </w:lvl>
  </w:abstractNum>
  <w:abstractNum w:abstractNumId="20">
    <w:nsid w:val="5B0A5A3D"/>
    <w:multiLevelType w:val="hybridMultilevel"/>
    <w:tmpl w:val="028C2358"/>
    <w:lvl w:ilvl="0" w:tplc="0C7A02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nsid w:val="5BA6262A"/>
    <w:multiLevelType w:val="hybridMultilevel"/>
    <w:tmpl w:val="5CA4692A"/>
    <w:lvl w:ilvl="0" w:tplc="FC7A5F50">
      <w:start w:val="1"/>
      <w:numFmt w:val="decimal"/>
      <w:lvlText w:val="%1."/>
      <w:lvlJc w:val="left"/>
      <w:pPr>
        <w:ind w:left="540"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2">
    <w:nsid w:val="5BEC4932"/>
    <w:multiLevelType w:val="hybridMultilevel"/>
    <w:tmpl w:val="91F4E886"/>
    <w:lvl w:ilvl="0" w:tplc="580645B0">
      <w:start w:val="1"/>
      <w:numFmt w:val="decimal"/>
      <w:lvlText w:val="%1."/>
      <w:lvlJc w:val="left"/>
      <w:pPr>
        <w:tabs>
          <w:tab w:val="num" w:pos="1980"/>
        </w:tabs>
        <w:ind w:left="19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623B4AA1"/>
    <w:multiLevelType w:val="hybridMultilevel"/>
    <w:tmpl w:val="599C14C2"/>
    <w:lvl w:ilvl="0" w:tplc="ED1618A8">
      <w:start w:val="1"/>
      <w:numFmt w:val="decimal"/>
      <w:pStyle w:val="1"/>
      <w:lvlText w:val="%1."/>
      <w:lvlJc w:val="left"/>
      <w:pPr>
        <w:tabs>
          <w:tab w:val="num" w:pos="567"/>
        </w:tabs>
        <w:ind w:left="567" w:hanging="567"/>
      </w:pPr>
      <w:rPr>
        <w:rFonts w:hint="default"/>
        <w:b/>
      </w:rPr>
    </w:lvl>
    <w:lvl w:ilvl="1" w:tplc="3C28510C" w:tentative="1">
      <w:start w:val="1"/>
      <w:numFmt w:val="lowerLetter"/>
      <w:lvlText w:val="%2."/>
      <w:lvlJc w:val="left"/>
      <w:pPr>
        <w:tabs>
          <w:tab w:val="num" w:pos="1440"/>
        </w:tabs>
        <w:ind w:left="1440" w:hanging="360"/>
      </w:pPr>
    </w:lvl>
    <w:lvl w:ilvl="2" w:tplc="977AB302" w:tentative="1">
      <w:start w:val="1"/>
      <w:numFmt w:val="lowerRoman"/>
      <w:lvlText w:val="%3."/>
      <w:lvlJc w:val="right"/>
      <w:pPr>
        <w:tabs>
          <w:tab w:val="num" w:pos="2160"/>
        </w:tabs>
        <w:ind w:left="2160" w:hanging="180"/>
      </w:pPr>
    </w:lvl>
    <w:lvl w:ilvl="3" w:tplc="ED84777C" w:tentative="1">
      <w:start w:val="1"/>
      <w:numFmt w:val="decimal"/>
      <w:lvlText w:val="%4."/>
      <w:lvlJc w:val="left"/>
      <w:pPr>
        <w:tabs>
          <w:tab w:val="num" w:pos="2880"/>
        </w:tabs>
        <w:ind w:left="2880" w:hanging="360"/>
      </w:pPr>
    </w:lvl>
    <w:lvl w:ilvl="4" w:tplc="3F2CFD72" w:tentative="1">
      <w:start w:val="1"/>
      <w:numFmt w:val="lowerLetter"/>
      <w:lvlText w:val="%5."/>
      <w:lvlJc w:val="left"/>
      <w:pPr>
        <w:tabs>
          <w:tab w:val="num" w:pos="3600"/>
        </w:tabs>
        <w:ind w:left="3600" w:hanging="360"/>
      </w:pPr>
    </w:lvl>
    <w:lvl w:ilvl="5" w:tplc="9C7A9F18" w:tentative="1">
      <w:start w:val="1"/>
      <w:numFmt w:val="lowerRoman"/>
      <w:lvlText w:val="%6."/>
      <w:lvlJc w:val="right"/>
      <w:pPr>
        <w:tabs>
          <w:tab w:val="num" w:pos="4320"/>
        </w:tabs>
        <w:ind w:left="4320" w:hanging="180"/>
      </w:pPr>
    </w:lvl>
    <w:lvl w:ilvl="6" w:tplc="FEA83AEC" w:tentative="1">
      <w:start w:val="1"/>
      <w:numFmt w:val="decimal"/>
      <w:lvlText w:val="%7."/>
      <w:lvlJc w:val="left"/>
      <w:pPr>
        <w:tabs>
          <w:tab w:val="num" w:pos="5040"/>
        </w:tabs>
        <w:ind w:left="5040" w:hanging="360"/>
      </w:pPr>
    </w:lvl>
    <w:lvl w:ilvl="7" w:tplc="E8606C6A" w:tentative="1">
      <w:start w:val="1"/>
      <w:numFmt w:val="lowerLetter"/>
      <w:lvlText w:val="%8."/>
      <w:lvlJc w:val="left"/>
      <w:pPr>
        <w:tabs>
          <w:tab w:val="num" w:pos="5760"/>
        </w:tabs>
        <w:ind w:left="5760" w:hanging="360"/>
      </w:pPr>
    </w:lvl>
    <w:lvl w:ilvl="8" w:tplc="AEAA644C" w:tentative="1">
      <w:start w:val="1"/>
      <w:numFmt w:val="lowerRoman"/>
      <w:lvlText w:val="%9."/>
      <w:lvlJc w:val="right"/>
      <w:pPr>
        <w:tabs>
          <w:tab w:val="num" w:pos="6480"/>
        </w:tabs>
        <w:ind w:left="6480" w:hanging="180"/>
      </w:pPr>
    </w:lvl>
  </w:abstractNum>
  <w:abstractNum w:abstractNumId="24">
    <w:nsid w:val="63310932"/>
    <w:multiLevelType w:val="hybridMultilevel"/>
    <w:tmpl w:val="CDAE0C38"/>
    <w:lvl w:ilvl="0" w:tplc="74845516">
      <w:start w:val="1"/>
      <w:numFmt w:val="lowerLetter"/>
      <w:lvlText w:val="%1."/>
      <w:lvlJc w:val="left"/>
      <w:pPr>
        <w:tabs>
          <w:tab w:val="num" w:pos="1080"/>
        </w:tabs>
        <w:ind w:left="0" w:firstLine="720"/>
      </w:pPr>
      <w:rPr>
        <w:rFonts w:hint="default"/>
      </w:rPr>
    </w:lvl>
    <w:lvl w:ilvl="1" w:tplc="7D68A3B2" w:tentative="1">
      <w:start w:val="1"/>
      <w:numFmt w:val="lowerLetter"/>
      <w:lvlText w:val="%2."/>
      <w:lvlJc w:val="left"/>
      <w:pPr>
        <w:tabs>
          <w:tab w:val="num" w:pos="1440"/>
        </w:tabs>
        <w:ind w:left="1440" w:hanging="360"/>
      </w:pPr>
    </w:lvl>
    <w:lvl w:ilvl="2" w:tplc="50D46998" w:tentative="1">
      <w:start w:val="1"/>
      <w:numFmt w:val="lowerRoman"/>
      <w:lvlText w:val="%3."/>
      <w:lvlJc w:val="right"/>
      <w:pPr>
        <w:tabs>
          <w:tab w:val="num" w:pos="2160"/>
        </w:tabs>
        <w:ind w:left="2160" w:hanging="180"/>
      </w:pPr>
    </w:lvl>
    <w:lvl w:ilvl="3" w:tplc="7C44D2EE" w:tentative="1">
      <w:start w:val="1"/>
      <w:numFmt w:val="decimal"/>
      <w:lvlText w:val="%4."/>
      <w:lvlJc w:val="left"/>
      <w:pPr>
        <w:tabs>
          <w:tab w:val="num" w:pos="2880"/>
        </w:tabs>
        <w:ind w:left="2880" w:hanging="360"/>
      </w:pPr>
    </w:lvl>
    <w:lvl w:ilvl="4" w:tplc="8F8C4FAC" w:tentative="1">
      <w:start w:val="1"/>
      <w:numFmt w:val="lowerLetter"/>
      <w:lvlText w:val="%5."/>
      <w:lvlJc w:val="left"/>
      <w:pPr>
        <w:tabs>
          <w:tab w:val="num" w:pos="3600"/>
        </w:tabs>
        <w:ind w:left="3600" w:hanging="360"/>
      </w:pPr>
    </w:lvl>
    <w:lvl w:ilvl="5" w:tplc="CF581240" w:tentative="1">
      <w:start w:val="1"/>
      <w:numFmt w:val="lowerRoman"/>
      <w:lvlText w:val="%6."/>
      <w:lvlJc w:val="right"/>
      <w:pPr>
        <w:tabs>
          <w:tab w:val="num" w:pos="4320"/>
        </w:tabs>
        <w:ind w:left="4320" w:hanging="180"/>
      </w:pPr>
    </w:lvl>
    <w:lvl w:ilvl="6" w:tplc="7B169290" w:tentative="1">
      <w:start w:val="1"/>
      <w:numFmt w:val="decimal"/>
      <w:lvlText w:val="%7."/>
      <w:lvlJc w:val="left"/>
      <w:pPr>
        <w:tabs>
          <w:tab w:val="num" w:pos="5040"/>
        </w:tabs>
        <w:ind w:left="5040" w:hanging="360"/>
      </w:pPr>
    </w:lvl>
    <w:lvl w:ilvl="7" w:tplc="31D2D13C" w:tentative="1">
      <w:start w:val="1"/>
      <w:numFmt w:val="lowerLetter"/>
      <w:lvlText w:val="%8."/>
      <w:lvlJc w:val="left"/>
      <w:pPr>
        <w:tabs>
          <w:tab w:val="num" w:pos="5760"/>
        </w:tabs>
        <w:ind w:left="5760" w:hanging="360"/>
      </w:pPr>
    </w:lvl>
    <w:lvl w:ilvl="8" w:tplc="68609254" w:tentative="1">
      <w:start w:val="1"/>
      <w:numFmt w:val="lowerRoman"/>
      <w:lvlText w:val="%9."/>
      <w:lvlJc w:val="right"/>
      <w:pPr>
        <w:tabs>
          <w:tab w:val="num" w:pos="6480"/>
        </w:tabs>
        <w:ind w:left="6480" w:hanging="180"/>
      </w:pPr>
    </w:lvl>
  </w:abstractNum>
  <w:abstractNum w:abstractNumId="25">
    <w:nsid w:val="643C300C"/>
    <w:multiLevelType w:val="hybridMultilevel"/>
    <w:tmpl w:val="83D63B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54E3658"/>
    <w:multiLevelType w:val="hybridMultilevel"/>
    <w:tmpl w:val="8E920CB6"/>
    <w:lvl w:ilvl="0" w:tplc="89E48504">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6FBC4D06"/>
    <w:multiLevelType w:val="singleLevel"/>
    <w:tmpl w:val="A0DCB3B8"/>
    <w:lvl w:ilvl="0">
      <w:start w:val="8"/>
      <w:numFmt w:val="bullet"/>
      <w:lvlText w:val="-"/>
      <w:lvlJc w:val="left"/>
      <w:pPr>
        <w:tabs>
          <w:tab w:val="num" w:pos="360"/>
        </w:tabs>
        <w:ind w:left="360" w:hanging="360"/>
      </w:pPr>
      <w:rPr>
        <w:rFonts w:ascii="Times New Roman" w:hAnsi="Times New Roman" w:hint="default"/>
      </w:rPr>
    </w:lvl>
  </w:abstractNum>
  <w:abstractNum w:abstractNumId="28">
    <w:nsid w:val="77C936D8"/>
    <w:multiLevelType w:val="hybridMultilevel"/>
    <w:tmpl w:val="88E89E66"/>
    <w:lvl w:ilvl="0" w:tplc="3FF068A8">
      <w:start w:val="1"/>
      <w:numFmt w:val="bullet"/>
      <w:lvlText w:val=""/>
      <w:lvlJc w:val="left"/>
      <w:pPr>
        <w:ind w:left="1077" w:hanging="360"/>
      </w:pPr>
      <w:rPr>
        <w:rFonts w:ascii="Symbol" w:hAnsi="Symbol" w:hint="default"/>
      </w:rPr>
    </w:lvl>
    <w:lvl w:ilvl="1" w:tplc="74F8BB56" w:tentative="1">
      <w:start w:val="1"/>
      <w:numFmt w:val="bullet"/>
      <w:lvlText w:val="o"/>
      <w:lvlJc w:val="left"/>
      <w:pPr>
        <w:ind w:left="1797" w:hanging="360"/>
      </w:pPr>
      <w:rPr>
        <w:rFonts w:ascii="Courier New" w:hAnsi="Courier New" w:cs="Courier New" w:hint="default"/>
      </w:rPr>
    </w:lvl>
    <w:lvl w:ilvl="2" w:tplc="5DEEEBBA" w:tentative="1">
      <w:start w:val="1"/>
      <w:numFmt w:val="bullet"/>
      <w:lvlText w:val=""/>
      <w:lvlJc w:val="left"/>
      <w:pPr>
        <w:ind w:left="2517" w:hanging="360"/>
      </w:pPr>
      <w:rPr>
        <w:rFonts w:ascii="Wingdings" w:hAnsi="Wingdings" w:hint="default"/>
      </w:rPr>
    </w:lvl>
    <w:lvl w:ilvl="3" w:tplc="F8AC6FCE" w:tentative="1">
      <w:start w:val="1"/>
      <w:numFmt w:val="bullet"/>
      <w:lvlText w:val=""/>
      <w:lvlJc w:val="left"/>
      <w:pPr>
        <w:ind w:left="3237" w:hanging="360"/>
      </w:pPr>
      <w:rPr>
        <w:rFonts w:ascii="Symbol" w:hAnsi="Symbol" w:hint="default"/>
      </w:rPr>
    </w:lvl>
    <w:lvl w:ilvl="4" w:tplc="A2F88BCE" w:tentative="1">
      <w:start w:val="1"/>
      <w:numFmt w:val="bullet"/>
      <w:lvlText w:val="o"/>
      <w:lvlJc w:val="left"/>
      <w:pPr>
        <w:ind w:left="3957" w:hanging="360"/>
      </w:pPr>
      <w:rPr>
        <w:rFonts w:ascii="Courier New" w:hAnsi="Courier New" w:cs="Courier New" w:hint="default"/>
      </w:rPr>
    </w:lvl>
    <w:lvl w:ilvl="5" w:tplc="ECA4F862" w:tentative="1">
      <w:start w:val="1"/>
      <w:numFmt w:val="bullet"/>
      <w:lvlText w:val=""/>
      <w:lvlJc w:val="left"/>
      <w:pPr>
        <w:ind w:left="4677" w:hanging="360"/>
      </w:pPr>
      <w:rPr>
        <w:rFonts w:ascii="Wingdings" w:hAnsi="Wingdings" w:hint="default"/>
      </w:rPr>
    </w:lvl>
    <w:lvl w:ilvl="6" w:tplc="8A38F706" w:tentative="1">
      <w:start w:val="1"/>
      <w:numFmt w:val="bullet"/>
      <w:lvlText w:val=""/>
      <w:lvlJc w:val="left"/>
      <w:pPr>
        <w:ind w:left="5397" w:hanging="360"/>
      </w:pPr>
      <w:rPr>
        <w:rFonts w:ascii="Symbol" w:hAnsi="Symbol" w:hint="default"/>
      </w:rPr>
    </w:lvl>
    <w:lvl w:ilvl="7" w:tplc="2758A800" w:tentative="1">
      <w:start w:val="1"/>
      <w:numFmt w:val="bullet"/>
      <w:lvlText w:val="o"/>
      <w:lvlJc w:val="left"/>
      <w:pPr>
        <w:ind w:left="6117" w:hanging="360"/>
      </w:pPr>
      <w:rPr>
        <w:rFonts w:ascii="Courier New" w:hAnsi="Courier New" w:cs="Courier New" w:hint="default"/>
      </w:rPr>
    </w:lvl>
    <w:lvl w:ilvl="8" w:tplc="75886A90" w:tentative="1">
      <w:start w:val="1"/>
      <w:numFmt w:val="bullet"/>
      <w:lvlText w:val=""/>
      <w:lvlJc w:val="left"/>
      <w:pPr>
        <w:ind w:left="6837" w:hanging="360"/>
      </w:pPr>
      <w:rPr>
        <w:rFonts w:ascii="Wingdings" w:hAnsi="Wingdings" w:hint="default"/>
      </w:rPr>
    </w:lvl>
  </w:abstractNum>
  <w:abstractNum w:abstractNumId="29">
    <w:nsid w:val="791D11ED"/>
    <w:multiLevelType w:val="hybridMultilevel"/>
    <w:tmpl w:val="14A2EF80"/>
    <w:lvl w:ilvl="0" w:tplc="4EF6CAF6">
      <w:start w:val="1"/>
      <w:numFmt w:val="bullet"/>
      <w:lvlText w:val=""/>
      <w:lvlJc w:val="left"/>
      <w:pPr>
        <w:tabs>
          <w:tab w:val="num" w:pos="3960"/>
        </w:tabs>
        <w:ind w:left="3960" w:hanging="360"/>
      </w:pPr>
      <w:rPr>
        <w:rFonts w:ascii="Wingdings" w:hAnsi="Wingdings" w:hint="default"/>
        <w:color w:val="auto"/>
      </w:rPr>
    </w:lvl>
    <w:lvl w:ilvl="1" w:tplc="04090003">
      <w:start w:val="2"/>
      <w:numFmt w:val="bullet"/>
      <w:lvlText w:val="-"/>
      <w:lvlJc w:val="left"/>
      <w:pPr>
        <w:tabs>
          <w:tab w:val="num" w:pos="1236"/>
        </w:tabs>
        <w:ind w:left="1236" w:hanging="360"/>
      </w:pPr>
      <w:rPr>
        <w:rFonts w:ascii="Times New Roman" w:eastAsia="Times New Roman" w:hAnsi="Times New Roman" w:cs="Times New Roman"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0">
    <w:nsid w:val="7E955BFE"/>
    <w:multiLevelType w:val="hybridMultilevel"/>
    <w:tmpl w:val="FB4C4D10"/>
    <w:lvl w:ilvl="0" w:tplc="04090001">
      <w:start w:val="1"/>
      <w:numFmt w:val="bullet"/>
      <w:lvlText w:val=""/>
      <w:lvlJc w:val="left"/>
      <w:pPr>
        <w:ind w:left="1080" w:hanging="360"/>
      </w:pPr>
      <w:rPr>
        <w:rFonts w:ascii="Symbol" w:hAnsi="Symbol" w:hint="default"/>
      </w:rPr>
    </w:lvl>
    <w:lvl w:ilvl="1" w:tplc="B300A4A2">
      <w:numFmt w:val="bullet"/>
      <w:lvlText w:val="-"/>
      <w:lvlJc w:val="left"/>
      <w:pPr>
        <w:ind w:left="1800" w:hanging="360"/>
      </w:pPr>
      <w:rPr>
        <w:rFonts w:ascii="Times New Roman" w:eastAsia="PMingLiU"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4"/>
  </w:num>
  <w:num w:numId="4">
    <w:abstractNumId w:val="17"/>
  </w:num>
  <w:num w:numId="5">
    <w:abstractNumId w:val="21"/>
  </w:num>
  <w:num w:numId="6">
    <w:abstractNumId w:val="28"/>
  </w:num>
  <w:num w:numId="7">
    <w:abstractNumId w:val="26"/>
  </w:num>
  <w:num w:numId="8">
    <w:abstractNumId w:val="24"/>
  </w:num>
  <w:num w:numId="9">
    <w:abstractNumId w:val="6"/>
  </w:num>
  <w:num w:numId="10">
    <w:abstractNumId w:val="2"/>
  </w:num>
  <w:num w:numId="11">
    <w:abstractNumId w:val="29"/>
  </w:num>
  <w:num w:numId="12">
    <w:abstractNumId w:val="9"/>
  </w:num>
  <w:num w:numId="13">
    <w:abstractNumId w:val="12"/>
  </w:num>
  <w:num w:numId="14">
    <w:abstractNumId w:val="22"/>
  </w:num>
  <w:num w:numId="15">
    <w:abstractNumId w:val="23"/>
  </w:num>
  <w:num w:numId="16">
    <w:abstractNumId w:val="27"/>
  </w:num>
  <w:num w:numId="17">
    <w:abstractNumId w:val="15"/>
  </w:num>
  <w:num w:numId="18">
    <w:abstractNumId w:val="18"/>
  </w:num>
  <w:num w:numId="19">
    <w:abstractNumId w:val="14"/>
  </w:num>
  <w:num w:numId="20">
    <w:abstractNumId w:val="20"/>
  </w:num>
  <w:num w:numId="21">
    <w:abstractNumId w:val="13"/>
  </w:num>
  <w:num w:numId="22">
    <w:abstractNumId w:val="19"/>
  </w:num>
  <w:num w:numId="23">
    <w:abstractNumId w:val="16"/>
  </w:num>
  <w:num w:numId="24">
    <w:abstractNumId w:val="25"/>
  </w:num>
  <w:num w:numId="25">
    <w:abstractNumId w:val="10"/>
  </w:num>
  <w:num w:numId="26">
    <w:abstractNumId w:val="5"/>
  </w:num>
  <w:num w:numId="27">
    <w:abstractNumId w:val="0"/>
  </w:num>
  <w:num w:numId="28">
    <w:abstractNumId w:val="7"/>
  </w:num>
  <w:num w:numId="29">
    <w:abstractNumId w:val="30"/>
  </w:num>
  <w:num w:numId="30">
    <w:abstractNumId w:val="8"/>
  </w:num>
  <w:num w:numId="31">
    <w:abstractNumId w:val="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13651"/>
    <w:rsid w:val="00002BF3"/>
    <w:rsid w:val="000175E9"/>
    <w:rsid w:val="00017F87"/>
    <w:rsid w:val="00034D9A"/>
    <w:rsid w:val="000653DD"/>
    <w:rsid w:val="00067E34"/>
    <w:rsid w:val="000707DF"/>
    <w:rsid w:val="00075DC6"/>
    <w:rsid w:val="0007769C"/>
    <w:rsid w:val="00080C93"/>
    <w:rsid w:val="000841B0"/>
    <w:rsid w:val="000877A9"/>
    <w:rsid w:val="000B22C0"/>
    <w:rsid w:val="000B6E08"/>
    <w:rsid w:val="000C2E54"/>
    <w:rsid w:val="000E6A19"/>
    <w:rsid w:val="0010478C"/>
    <w:rsid w:val="00115CFD"/>
    <w:rsid w:val="00117418"/>
    <w:rsid w:val="001253F7"/>
    <w:rsid w:val="00125D61"/>
    <w:rsid w:val="00131C5C"/>
    <w:rsid w:val="00133CA2"/>
    <w:rsid w:val="00150444"/>
    <w:rsid w:val="001647F8"/>
    <w:rsid w:val="00174AF6"/>
    <w:rsid w:val="001810EC"/>
    <w:rsid w:val="001879B5"/>
    <w:rsid w:val="001906B5"/>
    <w:rsid w:val="001B17E8"/>
    <w:rsid w:val="00205E47"/>
    <w:rsid w:val="00234079"/>
    <w:rsid w:val="00246115"/>
    <w:rsid w:val="002471E8"/>
    <w:rsid w:val="00247216"/>
    <w:rsid w:val="00250821"/>
    <w:rsid w:val="00256FCD"/>
    <w:rsid w:val="00267D76"/>
    <w:rsid w:val="00296AD7"/>
    <w:rsid w:val="002B1774"/>
    <w:rsid w:val="002C0532"/>
    <w:rsid w:val="002D3721"/>
    <w:rsid w:val="0036758E"/>
    <w:rsid w:val="00386108"/>
    <w:rsid w:val="003B608D"/>
    <w:rsid w:val="003C3ADF"/>
    <w:rsid w:val="003F1B72"/>
    <w:rsid w:val="003F4B8B"/>
    <w:rsid w:val="003F5C6C"/>
    <w:rsid w:val="003F7697"/>
    <w:rsid w:val="00402787"/>
    <w:rsid w:val="00406721"/>
    <w:rsid w:val="00412336"/>
    <w:rsid w:val="00413E5F"/>
    <w:rsid w:val="00426512"/>
    <w:rsid w:val="004313F3"/>
    <w:rsid w:val="0045685F"/>
    <w:rsid w:val="0045749F"/>
    <w:rsid w:val="00471BF6"/>
    <w:rsid w:val="00480311"/>
    <w:rsid w:val="004877C8"/>
    <w:rsid w:val="00495268"/>
    <w:rsid w:val="0049714F"/>
    <w:rsid w:val="004B6B95"/>
    <w:rsid w:val="004E5DF6"/>
    <w:rsid w:val="004F0A36"/>
    <w:rsid w:val="00507429"/>
    <w:rsid w:val="00515902"/>
    <w:rsid w:val="005228DB"/>
    <w:rsid w:val="00525409"/>
    <w:rsid w:val="00546C13"/>
    <w:rsid w:val="00547755"/>
    <w:rsid w:val="00556816"/>
    <w:rsid w:val="00566B70"/>
    <w:rsid w:val="005749ED"/>
    <w:rsid w:val="00577063"/>
    <w:rsid w:val="0058288F"/>
    <w:rsid w:val="0059732A"/>
    <w:rsid w:val="005A1B1A"/>
    <w:rsid w:val="005A2EFF"/>
    <w:rsid w:val="005A699B"/>
    <w:rsid w:val="005B4842"/>
    <w:rsid w:val="005C0434"/>
    <w:rsid w:val="005D3DB0"/>
    <w:rsid w:val="005E2632"/>
    <w:rsid w:val="005F5C85"/>
    <w:rsid w:val="00610D92"/>
    <w:rsid w:val="0061450C"/>
    <w:rsid w:val="006275CA"/>
    <w:rsid w:val="006430F8"/>
    <w:rsid w:val="00643473"/>
    <w:rsid w:val="0064646D"/>
    <w:rsid w:val="00650BCC"/>
    <w:rsid w:val="00651FA7"/>
    <w:rsid w:val="00667225"/>
    <w:rsid w:val="00691E0D"/>
    <w:rsid w:val="00692BD5"/>
    <w:rsid w:val="006B6ECA"/>
    <w:rsid w:val="006B7A1E"/>
    <w:rsid w:val="006C1D21"/>
    <w:rsid w:val="006E27C7"/>
    <w:rsid w:val="006E5C7D"/>
    <w:rsid w:val="006E7CBB"/>
    <w:rsid w:val="00716979"/>
    <w:rsid w:val="00717524"/>
    <w:rsid w:val="00721EEA"/>
    <w:rsid w:val="007262B9"/>
    <w:rsid w:val="007349CC"/>
    <w:rsid w:val="00751536"/>
    <w:rsid w:val="00771CF1"/>
    <w:rsid w:val="00787B5A"/>
    <w:rsid w:val="007A290A"/>
    <w:rsid w:val="007F09D0"/>
    <w:rsid w:val="007F441B"/>
    <w:rsid w:val="007F5E71"/>
    <w:rsid w:val="008073E4"/>
    <w:rsid w:val="00814228"/>
    <w:rsid w:val="008438F6"/>
    <w:rsid w:val="00843973"/>
    <w:rsid w:val="00864217"/>
    <w:rsid w:val="00870BC1"/>
    <w:rsid w:val="00875B99"/>
    <w:rsid w:val="00877A9F"/>
    <w:rsid w:val="00893BE0"/>
    <w:rsid w:val="008B06C7"/>
    <w:rsid w:val="008C109F"/>
    <w:rsid w:val="008C6904"/>
    <w:rsid w:val="008E019E"/>
    <w:rsid w:val="008F0D22"/>
    <w:rsid w:val="008F40A9"/>
    <w:rsid w:val="008F7CD9"/>
    <w:rsid w:val="00904FB2"/>
    <w:rsid w:val="00917A57"/>
    <w:rsid w:val="00927FC4"/>
    <w:rsid w:val="00931F9D"/>
    <w:rsid w:val="00936E62"/>
    <w:rsid w:val="0094080D"/>
    <w:rsid w:val="00953DC1"/>
    <w:rsid w:val="0096142F"/>
    <w:rsid w:val="0097527F"/>
    <w:rsid w:val="00990CF3"/>
    <w:rsid w:val="0099195D"/>
    <w:rsid w:val="009D7D38"/>
    <w:rsid w:val="009F4301"/>
    <w:rsid w:val="009F79C0"/>
    <w:rsid w:val="00A055D6"/>
    <w:rsid w:val="00A10546"/>
    <w:rsid w:val="00A13651"/>
    <w:rsid w:val="00A207F7"/>
    <w:rsid w:val="00A23FDB"/>
    <w:rsid w:val="00A659A1"/>
    <w:rsid w:val="00A7080A"/>
    <w:rsid w:val="00A9489D"/>
    <w:rsid w:val="00A94F0E"/>
    <w:rsid w:val="00AA0A49"/>
    <w:rsid w:val="00AB738B"/>
    <w:rsid w:val="00AC7BE0"/>
    <w:rsid w:val="00AF3407"/>
    <w:rsid w:val="00AF3E7B"/>
    <w:rsid w:val="00B0473C"/>
    <w:rsid w:val="00B141DA"/>
    <w:rsid w:val="00B27B80"/>
    <w:rsid w:val="00B3006F"/>
    <w:rsid w:val="00B3082D"/>
    <w:rsid w:val="00B461A0"/>
    <w:rsid w:val="00B50AF1"/>
    <w:rsid w:val="00B560C7"/>
    <w:rsid w:val="00B63782"/>
    <w:rsid w:val="00B76B69"/>
    <w:rsid w:val="00B838A3"/>
    <w:rsid w:val="00B87368"/>
    <w:rsid w:val="00BA5842"/>
    <w:rsid w:val="00BC4F03"/>
    <w:rsid w:val="00BD05BD"/>
    <w:rsid w:val="00BE0FA2"/>
    <w:rsid w:val="00BE54AC"/>
    <w:rsid w:val="00C067D7"/>
    <w:rsid w:val="00C117E2"/>
    <w:rsid w:val="00C12BE7"/>
    <w:rsid w:val="00C24422"/>
    <w:rsid w:val="00C277FD"/>
    <w:rsid w:val="00C45EF8"/>
    <w:rsid w:val="00C62058"/>
    <w:rsid w:val="00C672ED"/>
    <w:rsid w:val="00C761A3"/>
    <w:rsid w:val="00C804DC"/>
    <w:rsid w:val="00C817B3"/>
    <w:rsid w:val="00C93833"/>
    <w:rsid w:val="00CF08BC"/>
    <w:rsid w:val="00CF4335"/>
    <w:rsid w:val="00D264B1"/>
    <w:rsid w:val="00D36483"/>
    <w:rsid w:val="00D423CF"/>
    <w:rsid w:val="00D464CD"/>
    <w:rsid w:val="00D62D42"/>
    <w:rsid w:val="00D63564"/>
    <w:rsid w:val="00D7375C"/>
    <w:rsid w:val="00D767A7"/>
    <w:rsid w:val="00D86216"/>
    <w:rsid w:val="00D8636B"/>
    <w:rsid w:val="00D96158"/>
    <w:rsid w:val="00DA3C43"/>
    <w:rsid w:val="00DA4243"/>
    <w:rsid w:val="00DC305F"/>
    <w:rsid w:val="00DC43C1"/>
    <w:rsid w:val="00E00E1A"/>
    <w:rsid w:val="00E20CFC"/>
    <w:rsid w:val="00E263A8"/>
    <w:rsid w:val="00E27251"/>
    <w:rsid w:val="00E31153"/>
    <w:rsid w:val="00E37FCC"/>
    <w:rsid w:val="00E41DEA"/>
    <w:rsid w:val="00E436DB"/>
    <w:rsid w:val="00E45F13"/>
    <w:rsid w:val="00E63790"/>
    <w:rsid w:val="00EB74E0"/>
    <w:rsid w:val="00ED72A9"/>
    <w:rsid w:val="00EE7DA8"/>
    <w:rsid w:val="00EF14C4"/>
    <w:rsid w:val="00F053E7"/>
    <w:rsid w:val="00F07B92"/>
    <w:rsid w:val="00F170AF"/>
    <w:rsid w:val="00F26855"/>
    <w:rsid w:val="00F30468"/>
    <w:rsid w:val="00F30E39"/>
    <w:rsid w:val="00F36370"/>
    <w:rsid w:val="00F43A5A"/>
    <w:rsid w:val="00F5091F"/>
    <w:rsid w:val="00F52CE9"/>
    <w:rsid w:val="00F60871"/>
    <w:rsid w:val="00F77606"/>
    <w:rsid w:val="00F83751"/>
    <w:rsid w:val="00F87C33"/>
    <w:rsid w:val="00F920BE"/>
    <w:rsid w:val="00FA3E31"/>
    <w:rsid w:val="00FC6245"/>
    <w:rsid w:val="00FC741D"/>
    <w:rsid w:val="00FD363C"/>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790"/>
  </w:style>
  <w:style w:type="paragraph" w:styleId="Heading1">
    <w:name w:val="heading 1"/>
    <w:basedOn w:val="Normal"/>
    <w:next w:val="Normal"/>
    <w:link w:val="Heading1Char"/>
    <w:qFormat/>
    <w:rsid w:val="00B76B69"/>
    <w:pPr>
      <w:keepNext/>
      <w:spacing w:after="0" w:line="240" w:lineRule="auto"/>
      <w:jc w:val="center"/>
      <w:outlineLvl w:val="0"/>
    </w:pPr>
    <w:rPr>
      <w:rFonts w:ascii=".VnTimeH" w:eastAsia="Times New Roman" w:hAnsi=".VnTimeH" w:cs="Times New Roman"/>
      <w:b/>
      <w:snapToGrid w:val="0"/>
      <w:szCs w:val="20"/>
    </w:rPr>
  </w:style>
  <w:style w:type="paragraph" w:styleId="Heading2">
    <w:name w:val="heading 2"/>
    <w:basedOn w:val="Heading1"/>
    <w:next w:val="Normal"/>
    <w:link w:val="Heading2Char"/>
    <w:qFormat/>
    <w:rsid w:val="00F5091F"/>
    <w:pPr>
      <w:spacing w:before="2160" w:after="440"/>
      <w:jc w:val="left"/>
      <w:outlineLvl w:val="1"/>
    </w:pPr>
    <w:rPr>
      <w:rFonts w:ascii="Arial" w:hAnsi="Arial"/>
      <w:caps/>
      <w:snapToGrid/>
      <w:sz w:val="22"/>
    </w:rPr>
  </w:style>
  <w:style w:type="paragraph" w:styleId="Heading3">
    <w:name w:val="heading 3"/>
    <w:basedOn w:val="Normal"/>
    <w:next w:val="Normal"/>
    <w:link w:val="Heading3Char"/>
    <w:unhideWhenUsed/>
    <w:qFormat/>
    <w:rsid w:val="00B76B69"/>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qFormat/>
    <w:rsid w:val="00B76B69"/>
    <w:pPr>
      <w:keepNext/>
      <w:spacing w:after="0" w:line="240" w:lineRule="auto"/>
      <w:jc w:val="center"/>
      <w:outlineLvl w:val="3"/>
    </w:pPr>
    <w:rPr>
      <w:rFonts w:ascii=".VnTimeH" w:eastAsia="Times New Roman" w:hAnsi=".VnTimeH" w:cs="Times New Roman"/>
      <w:snapToGrid w:val="0"/>
      <w:sz w:val="28"/>
      <w:szCs w:val="20"/>
    </w:rPr>
  </w:style>
  <w:style w:type="paragraph" w:styleId="Heading5">
    <w:name w:val="heading 5"/>
    <w:basedOn w:val="Heading4"/>
    <w:next w:val="Normal"/>
    <w:link w:val="Heading5Char"/>
    <w:qFormat/>
    <w:rsid w:val="00F5091F"/>
    <w:pPr>
      <w:keepNext w:val="0"/>
      <w:spacing w:before="60" w:after="60"/>
      <w:jc w:val="left"/>
      <w:outlineLvl w:val="4"/>
    </w:pPr>
    <w:rPr>
      <w:rFonts w:ascii="Arial" w:hAnsi="Arial"/>
      <w:caps/>
      <w:snapToGrid/>
      <w:sz w:val="22"/>
    </w:rPr>
  </w:style>
  <w:style w:type="paragraph" w:styleId="Heading6">
    <w:name w:val="heading 6"/>
    <w:basedOn w:val="Normal"/>
    <w:next w:val="BodyText"/>
    <w:link w:val="Heading6Char"/>
    <w:qFormat/>
    <w:rsid w:val="00B76B69"/>
    <w:pPr>
      <w:spacing w:before="240" w:after="0" w:line="240" w:lineRule="auto"/>
      <w:outlineLvl w:val="5"/>
    </w:pPr>
    <w:rPr>
      <w:rFonts w:ascii="Arial" w:eastAsia="Times New Roman" w:hAnsi="Arial" w:cs="Times New Roman"/>
      <w:i/>
      <w:sz w:val="22"/>
      <w:szCs w:val="20"/>
    </w:rPr>
  </w:style>
  <w:style w:type="paragraph" w:styleId="Heading7">
    <w:name w:val="heading 7"/>
    <w:basedOn w:val="Normal"/>
    <w:next w:val="BodyText"/>
    <w:link w:val="Heading7Char"/>
    <w:qFormat/>
    <w:rsid w:val="00F5091F"/>
    <w:pPr>
      <w:spacing w:before="240" w:after="0" w:line="240" w:lineRule="auto"/>
      <w:outlineLvl w:val="6"/>
    </w:pPr>
    <w:rPr>
      <w:rFonts w:ascii="Arial" w:eastAsia="Times New Roman" w:hAnsi="Arial" w:cs="Times New Roman"/>
      <w:sz w:val="22"/>
      <w:szCs w:val="20"/>
    </w:rPr>
  </w:style>
  <w:style w:type="paragraph" w:styleId="Heading8">
    <w:name w:val="heading 8"/>
    <w:basedOn w:val="Normal"/>
    <w:next w:val="BodyText"/>
    <w:link w:val="Heading8Char"/>
    <w:qFormat/>
    <w:rsid w:val="00F5091F"/>
    <w:pPr>
      <w:spacing w:before="240" w:after="0" w:line="240" w:lineRule="auto"/>
      <w:outlineLvl w:val="7"/>
    </w:pPr>
    <w:rPr>
      <w:rFonts w:ascii="Arial" w:eastAsia="Times New Roman" w:hAnsi="Arial" w:cs="Times New Roman"/>
      <w:i/>
      <w:sz w:val="22"/>
      <w:szCs w:val="20"/>
    </w:rPr>
  </w:style>
  <w:style w:type="paragraph" w:styleId="Heading9">
    <w:name w:val="heading 9"/>
    <w:basedOn w:val="Normal"/>
    <w:next w:val="BodyText"/>
    <w:link w:val="Heading9Char"/>
    <w:qFormat/>
    <w:rsid w:val="00B76B69"/>
    <w:pPr>
      <w:spacing w:before="240" w:after="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B69"/>
    <w:rPr>
      <w:rFonts w:ascii=".VnTimeH" w:eastAsia="Times New Roman" w:hAnsi=".VnTimeH" w:cs="Times New Roman"/>
      <w:b/>
      <w:snapToGrid w:val="0"/>
      <w:szCs w:val="20"/>
    </w:rPr>
  </w:style>
  <w:style w:type="character" w:customStyle="1" w:styleId="Heading3Char">
    <w:name w:val="Heading 3 Char"/>
    <w:basedOn w:val="DefaultParagraphFont"/>
    <w:link w:val="Heading3"/>
    <w:rsid w:val="00B76B6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B76B69"/>
    <w:rPr>
      <w:rFonts w:ascii=".VnTimeH" w:eastAsia="Times New Roman" w:hAnsi=".VnTimeH" w:cs="Times New Roman"/>
      <w:snapToGrid w:val="0"/>
      <w:sz w:val="28"/>
      <w:szCs w:val="20"/>
    </w:rPr>
  </w:style>
  <w:style w:type="paragraph" w:styleId="BodyText">
    <w:name w:val="Body Text"/>
    <w:basedOn w:val="Normal"/>
    <w:link w:val="BodyTextChar"/>
    <w:unhideWhenUsed/>
    <w:rsid w:val="00B76B69"/>
    <w:pPr>
      <w:spacing w:after="120"/>
    </w:pPr>
    <w:rPr>
      <w:rFonts w:cs="Times New Roman"/>
      <w:sz w:val="22"/>
    </w:rPr>
  </w:style>
  <w:style w:type="character" w:customStyle="1" w:styleId="BodyTextChar">
    <w:name w:val="Body Text Char"/>
    <w:basedOn w:val="DefaultParagraphFont"/>
    <w:link w:val="BodyText"/>
    <w:rsid w:val="00B76B69"/>
    <w:rPr>
      <w:rFonts w:cs="Times New Roman"/>
      <w:sz w:val="22"/>
    </w:rPr>
  </w:style>
  <w:style w:type="character" w:customStyle="1" w:styleId="Heading6Char">
    <w:name w:val="Heading 6 Char"/>
    <w:basedOn w:val="DefaultParagraphFont"/>
    <w:link w:val="Heading6"/>
    <w:rsid w:val="00B76B69"/>
    <w:rPr>
      <w:rFonts w:ascii="Arial" w:eastAsia="Times New Roman" w:hAnsi="Arial" w:cs="Times New Roman"/>
      <w:i/>
      <w:sz w:val="22"/>
      <w:szCs w:val="20"/>
    </w:rPr>
  </w:style>
  <w:style w:type="character" w:customStyle="1" w:styleId="Heading9Char">
    <w:name w:val="Heading 9 Char"/>
    <w:basedOn w:val="DefaultParagraphFont"/>
    <w:link w:val="Heading9"/>
    <w:rsid w:val="00B76B69"/>
    <w:rPr>
      <w:rFonts w:ascii="Arial" w:eastAsia="Times New Roman" w:hAnsi="Arial" w:cs="Times New Roman"/>
      <w:i/>
      <w:sz w:val="18"/>
      <w:szCs w:val="20"/>
    </w:rPr>
  </w:style>
  <w:style w:type="paragraph" w:styleId="BodyTextIndent">
    <w:name w:val="Body Text Indent"/>
    <w:basedOn w:val="Normal"/>
    <w:link w:val="BodyTextIndentChar"/>
    <w:rsid w:val="00B76B69"/>
    <w:pPr>
      <w:spacing w:after="0" w:line="240" w:lineRule="auto"/>
      <w:jc w:val="both"/>
    </w:pPr>
    <w:rPr>
      <w:rFonts w:ascii=".VnTime" w:eastAsia="Times New Roman" w:hAnsi=".VnTime" w:cs="Times New Roman"/>
      <w:snapToGrid w:val="0"/>
      <w:sz w:val="26"/>
      <w:szCs w:val="20"/>
    </w:rPr>
  </w:style>
  <w:style w:type="character" w:customStyle="1" w:styleId="BodyTextIndentChar">
    <w:name w:val="Body Text Indent Char"/>
    <w:basedOn w:val="DefaultParagraphFont"/>
    <w:link w:val="BodyTextIndent"/>
    <w:rsid w:val="00B76B69"/>
    <w:rPr>
      <w:rFonts w:ascii=".VnTime" w:eastAsia="Times New Roman" w:hAnsi=".VnTime" w:cs="Times New Roman"/>
      <w:snapToGrid w:val="0"/>
      <w:sz w:val="26"/>
      <w:szCs w:val="20"/>
    </w:rPr>
  </w:style>
  <w:style w:type="paragraph" w:styleId="BodyText2">
    <w:name w:val="Body Text 2"/>
    <w:basedOn w:val="Normal"/>
    <w:link w:val="BodyText2Char"/>
    <w:rsid w:val="00B76B69"/>
    <w:pPr>
      <w:spacing w:after="0" w:line="240" w:lineRule="auto"/>
      <w:jc w:val="both"/>
    </w:pPr>
    <w:rPr>
      <w:rFonts w:ascii=".VnTime" w:eastAsia="Times New Roman" w:hAnsi=".VnTime" w:cs="Times New Roman"/>
      <w:i/>
      <w:sz w:val="26"/>
      <w:szCs w:val="24"/>
    </w:rPr>
  </w:style>
  <w:style w:type="character" w:customStyle="1" w:styleId="BodyText2Char">
    <w:name w:val="Body Text 2 Char"/>
    <w:basedOn w:val="DefaultParagraphFont"/>
    <w:link w:val="BodyText2"/>
    <w:uiPriority w:val="99"/>
    <w:rsid w:val="00B76B69"/>
    <w:rPr>
      <w:rFonts w:ascii=".VnTime" w:eastAsia="Times New Roman" w:hAnsi=".VnTime" w:cs="Times New Roman"/>
      <w:i/>
      <w:sz w:val="26"/>
      <w:szCs w:val="24"/>
    </w:rPr>
  </w:style>
  <w:style w:type="paragraph" w:styleId="Subtitle">
    <w:name w:val="Subtitle"/>
    <w:basedOn w:val="Normal"/>
    <w:link w:val="SubtitleChar"/>
    <w:qFormat/>
    <w:rsid w:val="00B76B69"/>
    <w:pPr>
      <w:spacing w:before="120" w:after="120" w:line="240" w:lineRule="auto"/>
      <w:ind w:left="6" w:hanging="360"/>
      <w:jc w:val="both"/>
    </w:pPr>
    <w:rPr>
      <w:rFonts w:ascii=".VnTime" w:eastAsia="Times New Roman" w:hAnsi=".VnTime" w:cs="Times New Roman"/>
      <w:b/>
      <w:sz w:val="28"/>
      <w:szCs w:val="24"/>
    </w:rPr>
  </w:style>
  <w:style w:type="character" w:customStyle="1" w:styleId="SubtitleChar">
    <w:name w:val="Subtitle Char"/>
    <w:basedOn w:val="DefaultParagraphFont"/>
    <w:link w:val="Subtitle"/>
    <w:rsid w:val="00B76B69"/>
    <w:rPr>
      <w:rFonts w:ascii=".VnTime" w:eastAsia="Times New Roman" w:hAnsi=".VnTime" w:cs="Times New Roman"/>
      <w:b/>
      <w:sz w:val="28"/>
      <w:szCs w:val="24"/>
    </w:rPr>
  </w:style>
  <w:style w:type="paragraph" w:styleId="BodyTextIndent2">
    <w:name w:val="Body Text Indent 2"/>
    <w:basedOn w:val="Normal"/>
    <w:link w:val="BodyTextIndent2Char"/>
    <w:rsid w:val="00B76B69"/>
    <w:pPr>
      <w:spacing w:after="0" w:line="360" w:lineRule="auto"/>
      <w:ind w:left="360"/>
    </w:pPr>
    <w:rPr>
      <w:rFonts w:ascii=".VnTime" w:eastAsia="Times New Roman" w:hAnsi=".VnTime" w:cs="Times New Roman"/>
      <w:snapToGrid w:val="0"/>
      <w:color w:val="000000"/>
      <w:sz w:val="28"/>
      <w:szCs w:val="20"/>
      <w:lang w:val="vi-VN"/>
    </w:rPr>
  </w:style>
  <w:style w:type="character" w:customStyle="1" w:styleId="BodyTextIndent2Char">
    <w:name w:val="Body Text Indent 2 Char"/>
    <w:basedOn w:val="DefaultParagraphFont"/>
    <w:link w:val="BodyTextIndent2"/>
    <w:rsid w:val="00B76B69"/>
    <w:rPr>
      <w:rFonts w:ascii=".VnTime" w:eastAsia="Times New Roman" w:hAnsi=".VnTime" w:cs="Times New Roman"/>
      <w:snapToGrid w:val="0"/>
      <w:color w:val="000000"/>
      <w:sz w:val="28"/>
      <w:szCs w:val="20"/>
      <w:lang w:val="vi-VN"/>
    </w:rPr>
  </w:style>
  <w:style w:type="paragraph" w:styleId="BodyTextIndent3">
    <w:name w:val="Body Text Indent 3"/>
    <w:basedOn w:val="Normal"/>
    <w:link w:val="BodyTextIndent3Char"/>
    <w:rsid w:val="00B76B69"/>
    <w:pPr>
      <w:spacing w:after="120" w:line="240" w:lineRule="auto"/>
      <w:ind w:left="360"/>
    </w:pPr>
    <w:rPr>
      <w:rFonts w:eastAsia="Times New Roman" w:cs="Times New Roman"/>
      <w:sz w:val="16"/>
      <w:szCs w:val="16"/>
      <w:lang w:val="vi-VN"/>
    </w:rPr>
  </w:style>
  <w:style w:type="character" w:customStyle="1" w:styleId="BodyTextIndent3Char">
    <w:name w:val="Body Text Indent 3 Char"/>
    <w:basedOn w:val="DefaultParagraphFont"/>
    <w:link w:val="BodyTextIndent3"/>
    <w:rsid w:val="00B76B69"/>
    <w:rPr>
      <w:rFonts w:eastAsia="Times New Roman" w:cs="Times New Roman"/>
      <w:sz w:val="16"/>
      <w:szCs w:val="16"/>
      <w:lang w:val="vi-VN"/>
    </w:rPr>
  </w:style>
  <w:style w:type="paragraph" w:styleId="ListParagraph">
    <w:name w:val="List Paragraph"/>
    <w:basedOn w:val="Normal"/>
    <w:uiPriority w:val="34"/>
    <w:qFormat/>
    <w:rsid w:val="00B76B69"/>
    <w:pPr>
      <w:ind w:left="720"/>
      <w:contextualSpacing/>
    </w:pPr>
    <w:rPr>
      <w:rFonts w:cs="Times New Roman"/>
      <w:sz w:val="22"/>
    </w:rPr>
  </w:style>
  <w:style w:type="paragraph" w:styleId="Header">
    <w:name w:val="header"/>
    <w:aliases w:val="Header -p1"/>
    <w:basedOn w:val="Normal"/>
    <w:link w:val="HeaderChar"/>
    <w:uiPriority w:val="99"/>
    <w:unhideWhenUsed/>
    <w:rsid w:val="00B76B69"/>
    <w:pPr>
      <w:tabs>
        <w:tab w:val="center" w:pos="4680"/>
        <w:tab w:val="right" w:pos="9360"/>
      </w:tabs>
      <w:spacing w:after="0" w:line="240" w:lineRule="auto"/>
    </w:pPr>
    <w:rPr>
      <w:rFonts w:cs="Times New Roman"/>
      <w:sz w:val="22"/>
    </w:rPr>
  </w:style>
  <w:style w:type="character" w:customStyle="1" w:styleId="HeaderChar">
    <w:name w:val="Header Char"/>
    <w:aliases w:val="Header -p1 Char"/>
    <w:basedOn w:val="DefaultParagraphFont"/>
    <w:link w:val="Header"/>
    <w:uiPriority w:val="99"/>
    <w:rsid w:val="00B76B69"/>
    <w:rPr>
      <w:rFonts w:cs="Times New Roman"/>
      <w:sz w:val="22"/>
    </w:rPr>
  </w:style>
  <w:style w:type="paragraph" w:styleId="Footer">
    <w:name w:val="footer"/>
    <w:basedOn w:val="Normal"/>
    <w:link w:val="FooterChar"/>
    <w:uiPriority w:val="99"/>
    <w:unhideWhenUsed/>
    <w:rsid w:val="00B76B69"/>
    <w:pPr>
      <w:tabs>
        <w:tab w:val="center" w:pos="4680"/>
        <w:tab w:val="right" w:pos="9360"/>
      </w:tabs>
      <w:spacing w:after="0" w:line="240" w:lineRule="auto"/>
    </w:pPr>
    <w:rPr>
      <w:rFonts w:cs="Times New Roman"/>
      <w:sz w:val="22"/>
    </w:rPr>
  </w:style>
  <w:style w:type="character" w:customStyle="1" w:styleId="FooterChar">
    <w:name w:val="Footer Char"/>
    <w:basedOn w:val="DefaultParagraphFont"/>
    <w:link w:val="Footer"/>
    <w:uiPriority w:val="99"/>
    <w:rsid w:val="00B76B69"/>
    <w:rPr>
      <w:rFonts w:cs="Times New Roman"/>
      <w:sz w:val="22"/>
    </w:rPr>
  </w:style>
  <w:style w:type="paragraph" w:styleId="NormalWeb">
    <w:name w:val="Normal (Web)"/>
    <w:basedOn w:val="Normal"/>
    <w:rsid w:val="00B76B69"/>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B76B69"/>
    <w:rPr>
      <w:b/>
      <w:bCs/>
    </w:rPr>
  </w:style>
  <w:style w:type="paragraph" w:customStyle="1" w:styleId="g4">
    <w:name w:val="g4"/>
    <w:basedOn w:val="Normal"/>
    <w:next w:val="Heading4"/>
    <w:autoRedefine/>
    <w:rsid w:val="00B76B69"/>
    <w:pPr>
      <w:spacing w:before="120" w:after="120" w:line="240" w:lineRule="auto"/>
      <w:ind w:right="-29"/>
      <w:jc w:val="both"/>
    </w:pPr>
    <w:rPr>
      <w:rFonts w:eastAsia="Times New Roman" w:cs="Times New Roman"/>
      <w:color w:val="FF6600"/>
      <w:sz w:val="26"/>
      <w:szCs w:val="26"/>
      <w:lang w:val="nl-NL"/>
    </w:rPr>
  </w:style>
  <w:style w:type="character" w:styleId="PageNumber">
    <w:name w:val="page number"/>
    <w:basedOn w:val="DefaultParagraphFont"/>
    <w:rsid w:val="00B76B69"/>
  </w:style>
  <w:style w:type="paragraph" w:styleId="BodyText3">
    <w:name w:val="Body Text 3"/>
    <w:basedOn w:val="Normal"/>
    <w:link w:val="BodyText3Char"/>
    <w:rsid w:val="00B76B69"/>
    <w:pPr>
      <w:spacing w:after="0" w:line="240" w:lineRule="auto"/>
      <w:ind w:right="29"/>
      <w:jc w:val="both"/>
    </w:pPr>
    <w:rPr>
      <w:rFonts w:ascii="VN Helvetica" w:eastAsia="Times New Roman" w:hAnsi="VN Helvetica" w:cs="Times New Roman"/>
      <w:sz w:val="18"/>
      <w:szCs w:val="20"/>
    </w:rPr>
  </w:style>
  <w:style w:type="character" w:customStyle="1" w:styleId="BodyText3Char">
    <w:name w:val="Body Text 3 Char"/>
    <w:basedOn w:val="DefaultParagraphFont"/>
    <w:link w:val="BodyText3"/>
    <w:rsid w:val="00B76B69"/>
    <w:rPr>
      <w:rFonts w:ascii="VN Helvetica" w:eastAsia="Times New Roman" w:hAnsi="VN Helvetica" w:cs="Times New Roman"/>
      <w:sz w:val="18"/>
      <w:szCs w:val="20"/>
    </w:rPr>
  </w:style>
  <w:style w:type="paragraph" w:customStyle="1" w:styleId="columnhead">
    <w:name w:val="column head"/>
    <w:rsid w:val="00B76B69"/>
    <w:pPr>
      <w:spacing w:before="120" w:after="120" w:line="240" w:lineRule="auto"/>
      <w:jc w:val="center"/>
    </w:pPr>
    <w:rPr>
      <w:rFonts w:ascii="Arial" w:eastAsia="PMingLiU" w:hAnsi="Arial" w:cs="Times New Roman"/>
      <w:b/>
      <w:sz w:val="20"/>
      <w:szCs w:val="20"/>
    </w:rPr>
  </w:style>
  <w:style w:type="paragraph" w:styleId="BalloonText">
    <w:name w:val="Balloon Text"/>
    <w:basedOn w:val="Normal"/>
    <w:link w:val="BalloonTextChar"/>
    <w:semiHidden/>
    <w:unhideWhenUsed/>
    <w:rsid w:val="00B76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69"/>
    <w:rPr>
      <w:rFonts w:ascii="Tahoma" w:hAnsi="Tahoma" w:cs="Tahoma"/>
      <w:sz w:val="16"/>
      <w:szCs w:val="16"/>
    </w:rPr>
  </w:style>
  <w:style w:type="paragraph" w:customStyle="1" w:styleId="NormalIndentNumbered">
    <w:name w:val="Normal Indent Numbered"/>
    <w:basedOn w:val="NormalIndent"/>
    <w:rsid w:val="00B76B69"/>
    <w:pPr>
      <w:tabs>
        <w:tab w:val="num" w:pos="720"/>
      </w:tabs>
      <w:spacing w:after="0" w:line="240" w:lineRule="auto"/>
      <w:ind w:hanging="360"/>
    </w:pPr>
    <w:rPr>
      <w:rFonts w:eastAsia="Times New Roman"/>
      <w:szCs w:val="20"/>
    </w:rPr>
  </w:style>
  <w:style w:type="paragraph" w:styleId="NormalIndent">
    <w:name w:val="Normal Indent"/>
    <w:basedOn w:val="Normal"/>
    <w:unhideWhenUsed/>
    <w:rsid w:val="00B76B69"/>
    <w:pPr>
      <w:ind w:left="720"/>
    </w:pPr>
    <w:rPr>
      <w:rFonts w:cs="Times New Roman"/>
      <w:sz w:val="22"/>
    </w:rPr>
  </w:style>
  <w:style w:type="paragraph" w:customStyle="1" w:styleId="ExcelObject">
    <w:name w:val="Excel Object"/>
    <w:basedOn w:val="Normal"/>
    <w:next w:val="Normal"/>
    <w:rsid w:val="00B76B69"/>
    <w:pPr>
      <w:spacing w:after="0" w:line="240" w:lineRule="auto"/>
    </w:pPr>
    <w:rPr>
      <w:rFonts w:eastAsia="Times New Roman" w:cs="Times New Roman"/>
      <w:sz w:val="22"/>
      <w:szCs w:val="20"/>
    </w:rPr>
  </w:style>
  <w:style w:type="paragraph" w:styleId="BlockText">
    <w:name w:val="Block Text"/>
    <w:basedOn w:val="Normal"/>
    <w:rsid w:val="00B76B69"/>
    <w:pPr>
      <w:spacing w:after="0" w:line="240" w:lineRule="auto"/>
      <w:ind w:left="720" w:right="-22"/>
      <w:jc w:val="both"/>
    </w:pPr>
    <w:rPr>
      <w:rFonts w:ascii="VNI-Times" w:eastAsia="Times New Roman" w:hAnsi="VNI-Times" w:cs="Times New Roman"/>
      <w:sz w:val="20"/>
      <w:szCs w:val="20"/>
    </w:rPr>
  </w:style>
  <w:style w:type="paragraph" w:styleId="Caption">
    <w:name w:val="caption"/>
    <w:basedOn w:val="Normal"/>
    <w:next w:val="Normal"/>
    <w:qFormat/>
    <w:rsid w:val="00B76B69"/>
    <w:pPr>
      <w:spacing w:before="120" w:after="0" w:line="240" w:lineRule="atLeast"/>
      <w:jc w:val="right"/>
    </w:pPr>
    <w:rPr>
      <w:rFonts w:ascii=".VnTime" w:eastAsia="Times New Roman" w:hAnsi=".VnTime" w:cs="Times New Roman"/>
      <w:i/>
      <w:sz w:val="22"/>
      <w:szCs w:val="20"/>
    </w:rPr>
  </w:style>
  <w:style w:type="paragraph" w:customStyle="1" w:styleId="Level0">
    <w:name w:val="Level 0"/>
    <w:basedOn w:val="Normal"/>
    <w:rsid w:val="00B76B69"/>
    <w:pPr>
      <w:tabs>
        <w:tab w:val="left" w:pos="576"/>
        <w:tab w:val="left" w:pos="1152"/>
        <w:tab w:val="left" w:pos="1728"/>
        <w:tab w:val="left" w:pos="2304"/>
      </w:tabs>
      <w:spacing w:before="120" w:after="0" w:line="240" w:lineRule="atLeast"/>
      <w:ind w:left="576" w:hanging="576"/>
    </w:pPr>
    <w:rPr>
      <w:rFonts w:eastAsia="PMingLiU" w:cs="Times New Roman"/>
      <w:sz w:val="18"/>
      <w:szCs w:val="20"/>
      <w:lang w:val="en-GB"/>
    </w:rPr>
  </w:style>
  <w:style w:type="paragraph" w:customStyle="1" w:styleId="1">
    <w:name w:val="1."/>
    <w:basedOn w:val="Normal"/>
    <w:autoRedefine/>
    <w:qFormat/>
    <w:rsid w:val="00B76B69"/>
    <w:pPr>
      <w:numPr>
        <w:numId w:val="15"/>
      </w:numPr>
      <w:spacing w:after="0" w:line="240" w:lineRule="auto"/>
    </w:pPr>
    <w:rPr>
      <w:rFonts w:eastAsia="Calibri" w:cs="Times New Roman"/>
      <w:b/>
      <w:sz w:val="22"/>
      <w:lang w:val="vi-VN"/>
    </w:rPr>
  </w:style>
  <w:style w:type="paragraph" w:styleId="Title">
    <w:name w:val="Title"/>
    <w:basedOn w:val="Normal"/>
    <w:link w:val="TitleChar"/>
    <w:qFormat/>
    <w:rsid w:val="00B76B69"/>
    <w:pPr>
      <w:spacing w:after="0" w:line="240" w:lineRule="auto"/>
      <w:jc w:val="center"/>
    </w:pPr>
    <w:rPr>
      <w:rFonts w:ascii=".VnTimeH" w:eastAsia="Times New Roman" w:hAnsi=".VnTimeH" w:cs="Times New Roman"/>
      <w:b/>
      <w:snapToGrid w:val="0"/>
      <w:szCs w:val="20"/>
    </w:rPr>
  </w:style>
  <w:style w:type="character" w:customStyle="1" w:styleId="TitleChar">
    <w:name w:val="Title Char"/>
    <w:basedOn w:val="DefaultParagraphFont"/>
    <w:link w:val="Title"/>
    <w:rsid w:val="00B76B69"/>
    <w:rPr>
      <w:rFonts w:ascii=".VnTimeH" w:eastAsia="Times New Roman" w:hAnsi=".VnTimeH" w:cs="Times New Roman"/>
      <w:b/>
      <w:snapToGrid w:val="0"/>
      <w:szCs w:val="20"/>
    </w:rPr>
  </w:style>
  <w:style w:type="paragraph" w:customStyle="1" w:styleId="Space">
    <w:name w:val="Space"/>
    <w:basedOn w:val="Normal"/>
    <w:next w:val="Normal"/>
    <w:rsid w:val="00B76B69"/>
    <w:pPr>
      <w:spacing w:after="0" w:line="20" w:lineRule="exact"/>
    </w:pPr>
    <w:rPr>
      <w:rFonts w:eastAsia="Times New Roman" w:cs="Times New Roman"/>
      <w:sz w:val="22"/>
      <w:szCs w:val="20"/>
    </w:rPr>
  </w:style>
  <w:style w:type="table" w:styleId="TableGrid">
    <w:name w:val="Table Grid"/>
    <w:basedOn w:val="TableNormal"/>
    <w:rsid w:val="00246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5091F"/>
    <w:rPr>
      <w:rFonts w:ascii="Arial" w:eastAsia="Times New Roman" w:hAnsi="Arial" w:cs="Times New Roman"/>
      <w:b/>
      <w:caps/>
      <w:sz w:val="22"/>
      <w:szCs w:val="20"/>
    </w:rPr>
  </w:style>
  <w:style w:type="character" w:customStyle="1" w:styleId="Heading5Char">
    <w:name w:val="Heading 5 Char"/>
    <w:basedOn w:val="DefaultParagraphFont"/>
    <w:link w:val="Heading5"/>
    <w:rsid w:val="00F5091F"/>
    <w:rPr>
      <w:rFonts w:ascii="Arial" w:eastAsia="Times New Roman" w:hAnsi="Arial" w:cs="Times New Roman"/>
      <w:caps/>
      <w:sz w:val="22"/>
      <w:szCs w:val="20"/>
    </w:rPr>
  </w:style>
  <w:style w:type="character" w:customStyle="1" w:styleId="Heading7Char">
    <w:name w:val="Heading 7 Char"/>
    <w:basedOn w:val="DefaultParagraphFont"/>
    <w:link w:val="Heading7"/>
    <w:rsid w:val="00F5091F"/>
    <w:rPr>
      <w:rFonts w:ascii="Arial" w:eastAsia="Times New Roman" w:hAnsi="Arial" w:cs="Times New Roman"/>
      <w:sz w:val="22"/>
      <w:szCs w:val="20"/>
    </w:rPr>
  </w:style>
  <w:style w:type="character" w:customStyle="1" w:styleId="Heading8Char">
    <w:name w:val="Heading 8 Char"/>
    <w:basedOn w:val="DefaultParagraphFont"/>
    <w:link w:val="Heading8"/>
    <w:rsid w:val="00F5091F"/>
    <w:rPr>
      <w:rFonts w:ascii="Arial" w:eastAsia="Times New Roman" w:hAnsi="Arial" w:cs="Times New Roman"/>
      <w:i/>
      <w:sz w:val="22"/>
      <w:szCs w:val="20"/>
    </w:rPr>
  </w:style>
  <w:style w:type="paragraph" w:customStyle="1" w:styleId="CompanyName">
    <w:name w:val="Company Name"/>
    <w:basedOn w:val="Normal"/>
    <w:next w:val="Normal"/>
    <w:rsid w:val="00F5091F"/>
    <w:pPr>
      <w:keepNext/>
      <w:spacing w:after="360" w:line="240" w:lineRule="auto"/>
    </w:pPr>
    <w:rPr>
      <w:rFonts w:ascii="Arial" w:eastAsia="Times New Roman" w:hAnsi="Arial" w:cs="Times New Roman"/>
      <w:b/>
      <w:caps/>
      <w:sz w:val="28"/>
      <w:szCs w:val="20"/>
    </w:rPr>
  </w:style>
  <w:style w:type="paragraph" w:customStyle="1" w:styleId="ContentsPage">
    <w:name w:val="Contents Page"/>
    <w:basedOn w:val="Normal"/>
    <w:next w:val="Normal"/>
    <w:rsid w:val="00F5091F"/>
    <w:pPr>
      <w:keepNext/>
      <w:spacing w:after="0" w:line="240" w:lineRule="auto"/>
      <w:jc w:val="right"/>
    </w:pPr>
    <w:rPr>
      <w:rFonts w:ascii="Arial" w:eastAsia="Times New Roman" w:hAnsi="Arial" w:cs="Times New Roman"/>
      <w:b/>
      <w:sz w:val="22"/>
      <w:szCs w:val="20"/>
    </w:rPr>
  </w:style>
  <w:style w:type="paragraph" w:customStyle="1" w:styleId="CoverTitle">
    <w:name w:val="Cover Title"/>
    <w:basedOn w:val="CompanyName"/>
    <w:next w:val="Normal"/>
    <w:rsid w:val="00F5091F"/>
    <w:pPr>
      <w:spacing w:before="200" w:after="170" w:line="640" w:lineRule="exact"/>
      <w:ind w:right="562"/>
    </w:pPr>
    <w:rPr>
      <w:rFonts w:ascii="Times New Roman" w:hAnsi="Times New Roman"/>
      <w:i/>
      <w:caps w:val="0"/>
      <w:sz w:val="60"/>
    </w:rPr>
  </w:style>
  <w:style w:type="paragraph" w:customStyle="1" w:styleId="ExcelObjectIndent">
    <w:name w:val="Excel Object Indent"/>
    <w:basedOn w:val="ExcelObject"/>
    <w:next w:val="Normal"/>
    <w:rsid w:val="00F5091F"/>
    <w:pPr>
      <w:ind w:left="357"/>
    </w:pPr>
  </w:style>
  <w:style w:type="paragraph" w:styleId="FootnoteText">
    <w:name w:val="footnote text"/>
    <w:basedOn w:val="Normal"/>
    <w:link w:val="FootnoteTextChar"/>
    <w:semiHidden/>
    <w:rsid w:val="00F5091F"/>
    <w:pPr>
      <w:spacing w:after="0" w:line="240" w:lineRule="auto"/>
    </w:pPr>
    <w:rPr>
      <w:rFonts w:eastAsia="Times New Roman" w:cs="Times New Roman"/>
      <w:sz w:val="22"/>
      <w:szCs w:val="20"/>
    </w:rPr>
  </w:style>
  <w:style w:type="character" w:customStyle="1" w:styleId="FootnoteTextChar">
    <w:name w:val="Footnote Text Char"/>
    <w:basedOn w:val="DefaultParagraphFont"/>
    <w:link w:val="FootnoteText"/>
    <w:semiHidden/>
    <w:rsid w:val="00F5091F"/>
    <w:rPr>
      <w:rFonts w:eastAsia="Times New Roman" w:cs="Times New Roman"/>
      <w:sz w:val="22"/>
      <w:szCs w:val="20"/>
    </w:rPr>
  </w:style>
  <w:style w:type="paragraph" w:customStyle="1" w:styleId="HeadingOpinionLetter">
    <w:name w:val="Heading Opinion Letter"/>
    <w:basedOn w:val="Normal"/>
    <w:next w:val="BodyText"/>
    <w:rsid w:val="00F5091F"/>
    <w:pPr>
      <w:keepNext/>
      <w:spacing w:before="2160" w:after="440" w:line="240" w:lineRule="auto"/>
    </w:pPr>
    <w:rPr>
      <w:rFonts w:ascii="Arial" w:eastAsia="Times New Roman" w:hAnsi="Arial" w:cs="Times New Roman"/>
      <w:b/>
      <w:sz w:val="22"/>
      <w:szCs w:val="20"/>
    </w:rPr>
  </w:style>
  <w:style w:type="paragraph" w:customStyle="1" w:styleId="NotesHeading">
    <w:name w:val="Notes Heading"/>
    <w:basedOn w:val="BodyText"/>
    <w:next w:val="Normal"/>
    <w:rsid w:val="00F5091F"/>
    <w:pPr>
      <w:keepNext/>
      <w:numPr>
        <w:numId w:val="2"/>
      </w:numPr>
      <w:tabs>
        <w:tab w:val="left" w:pos="475"/>
      </w:tabs>
      <w:spacing w:before="240" w:line="240" w:lineRule="auto"/>
      <w:ind w:left="475" w:hanging="475"/>
    </w:pPr>
    <w:rPr>
      <w:rFonts w:eastAsia="Times New Roman"/>
      <w:b/>
      <w:caps/>
      <w:szCs w:val="20"/>
    </w:rPr>
  </w:style>
  <w:style w:type="paragraph" w:customStyle="1" w:styleId="ScheduleTitle">
    <w:name w:val="Schedule Title"/>
    <w:basedOn w:val="Normal"/>
    <w:next w:val="Normal"/>
    <w:rsid w:val="00F5091F"/>
    <w:pPr>
      <w:keepNext/>
      <w:keepLines/>
      <w:pBdr>
        <w:bottom w:val="single" w:sz="4" w:space="1" w:color="auto"/>
      </w:pBdr>
      <w:spacing w:after="0" w:line="240" w:lineRule="auto"/>
    </w:pPr>
    <w:rPr>
      <w:rFonts w:ascii="Arial" w:eastAsia="Times New Roman" w:hAnsi="Arial" w:cs="Times New Roman"/>
      <w:b/>
      <w:caps/>
      <w:sz w:val="22"/>
      <w:szCs w:val="20"/>
    </w:rPr>
  </w:style>
  <w:style w:type="paragraph" w:styleId="TOC1">
    <w:name w:val="toc 1"/>
    <w:basedOn w:val="Normal"/>
    <w:next w:val="Normal"/>
    <w:semiHidden/>
    <w:rsid w:val="00F5091F"/>
    <w:pPr>
      <w:spacing w:after="0" w:line="240" w:lineRule="auto"/>
    </w:pPr>
    <w:rPr>
      <w:rFonts w:ascii="Arial" w:eastAsia="Times New Roman" w:hAnsi="Arial" w:cs="Times New Roman"/>
      <w:caps/>
      <w:sz w:val="22"/>
      <w:szCs w:val="20"/>
    </w:rPr>
  </w:style>
  <w:style w:type="paragraph" w:styleId="TOC2">
    <w:name w:val="toc 2"/>
    <w:basedOn w:val="TOC1"/>
    <w:next w:val="Normal"/>
    <w:semiHidden/>
    <w:rsid w:val="00F5091F"/>
    <w:pPr>
      <w:tabs>
        <w:tab w:val="right" w:pos="9356"/>
      </w:tabs>
    </w:pPr>
    <w:rPr>
      <w:caps w:val="0"/>
      <w:noProof/>
    </w:rPr>
  </w:style>
  <w:style w:type="paragraph" w:styleId="TOC3">
    <w:name w:val="toc 3"/>
    <w:basedOn w:val="TOC2"/>
    <w:next w:val="Normal"/>
    <w:semiHidden/>
    <w:rsid w:val="00F5091F"/>
  </w:style>
  <w:style w:type="paragraph" w:customStyle="1" w:styleId="HeadingNoUnderline">
    <w:name w:val="Heading No Underline"/>
    <w:basedOn w:val="Normal"/>
    <w:rsid w:val="00F5091F"/>
    <w:pPr>
      <w:spacing w:after="0" w:line="240" w:lineRule="auto"/>
    </w:pPr>
    <w:rPr>
      <w:rFonts w:ascii="Arial" w:eastAsia="Times New Roman" w:hAnsi="Arial" w:cs="Times New Roman"/>
      <w:b/>
      <w:sz w:val="22"/>
      <w:szCs w:val="20"/>
    </w:rPr>
  </w:style>
  <w:style w:type="paragraph" w:customStyle="1" w:styleId="HangingIndent2">
    <w:name w:val="Hanging Indent 2"/>
    <w:basedOn w:val="BodyText"/>
    <w:rsid w:val="00F5091F"/>
    <w:pPr>
      <w:tabs>
        <w:tab w:val="left" w:pos="950"/>
      </w:tabs>
      <w:spacing w:after="240" w:line="240" w:lineRule="auto"/>
      <w:ind w:left="950" w:hanging="475"/>
    </w:pPr>
    <w:rPr>
      <w:rFonts w:eastAsia="Times New Roman"/>
      <w:szCs w:val="20"/>
    </w:rPr>
  </w:style>
  <w:style w:type="paragraph" w:customStyle="1" w:styleId="HeadingWithUnderline">
    <w:name w:val="Heading With Underline"/>
    <w:basedOn w:val="BodyText"/>
    <w:next w:val="BodyText"/>
    <w:rsid w:val="00F5091F"/>
    <w:pPr>
      <w:keepNext/>
      <w:pBdr>
        <w:bottom w:val="single" w:sz="6" w:space="1" w:color="auto"/>
      </w:pBdr>
      <w:spacing w:after="440" w:line="240" w:lineRule="auto"/>
    </w:pPr>
    <w:rPr>
      <w:rFonts w:ascii="Arial" w:eastAsia="Times New Roman" w:hAnsi="Arial"/>
      <w:b/>
      <w:szCs w:val="20"/>
    </w:rPr>
  </w:style>
  <w:style w:type="paragraph" w:customStyle="1" w:styleId="ContentsPageHeading">
    <w:name w:val="Contents Page Heading"/>
    <w:basedOn w:val="BodyText"/>
    <w:next w:val="ContentsItems"/>
    <w:rsid w:val="00F5091F"/>
    <w:pPr>
      <w:keepNext/>
      <w:spacing w:after="240" w:line="240" w:lineRule="auto"/>
      <w:jc w:val="right"/>
    </w:pPr>
    <w:rPr>
      <w:rFonts w:ascii="Arial" w:eastAsia="Times New Roman" w:hAnsi="Arial"/>
      <w:b/>
      <w:szCs w:val="20"/>
    </w:rPr>
  </w:style>
  <w:style w:type="paragraph" w:customStyle="1" w:styleId="ContentsItems">
    <w:name w:val="Contents Items"/>
    <w:basedOn w:val="BodyText"/>
    <w:rsid w:val="00F5091F"/>
    <w:pPr>
      <w:tabs>
        <w:tab w:val="left" w:pos="173"/>
        <w:tab w:val="left" w:pos="346"/>
        <w:tab w:val="center" w:pos="9418"/>
      </w:tabs>
      <w:spacing w:after="240" w:line="240" w:lineRule="auto"/>
    </w:pPr>
    <w:rPr>
      <w:rFonts w:eastAsia="Times New Roman"/>
      <w:szCs w:val="20"/>
    </w:rPr>
  </w:style>
  <w:style w:type="paragraph" w:customStyle="1" w:styleId="NotesObjectIndent">
    <w:name w:val="Notes Object Indent"/>
    <w:basedOn w:val="Normal"/>
    <w:rsid w:val="00F5091F"/>
    <w:pPr>
      <w:spacing w:after="0" w:line="240" w:lineRule="auto"/>
      <w:ind w:left="648" w:right="-144"/>
    </w:pPr>
    <w:rPr>
      <w:rFonts w:eastAsia="Times New Roman" w:cs="Times New Roman"/>
      <w:sz w:val="22"/>
      <w:szCs w:val="20"/>
    </w:rPr>
  </w:style>
  <w:style w:type="paragraph" w:customStyle="1" w:styleId="CenterAsterisks">
    <w:name w:val="Center Asterisks"/>
    <w:basedOn w:val="Normal"/>
    <w:next w:val="Normal"/>
    <w:rsid w:val="00F5091F"/>
    <w:pPr>
      <w:spacing w:after="0" w:line="240" w:lineRule="auto"/>
      <w:jc w:val="center"/>
    </w:pPr>
    <w:rPr>
      <w:rFonts w:eastAsia="Times New Roman" w:cs="Times New Roman"/>
      <w:spacing w:val="60"/>
      <w:sz w:val="22"/>
      <w:szCs w:val="20"/>
    </w:rPr>
  </w:style>
  <w:style w:type="paragraph" w:customStyle="1" w:styleId="IARIndAudRepline">
    <w:name w:val="IAR.Ind. Aud. Rep. line"/>
    <w:basedOn w:val="Normal"/>
    <w:rsid w:val="00F5091F"/>
    <w:pPr>
      <w:keepNext/>
      <w:spacing w:before="2160" w:after="480" w:line="240" w:lineRule="auto"/>
    </w:pPr>
    <w:rPr>
      <w:rFonts w:ascii="Arial" w:eastAsia="Times New Roman" w:hAnsi="Arial" w:cs="Times New Roman"/>
      <w:b/>
      <w:sz w:val="22"/>
      <w:szCs w:val="20"/>
    </w:rPr>
  </w:style>
  <w:style w:type="paragraph" w:customStyle="1" w:styleId="ObjectStandard">
    <w:name w:val="Object Standard"/>
    <w:basedOn w:val="Normal"/>
    <w:rsid w:val="00F5091F"/>
    <w:pPr>
      <w:spacing w:after="0" w:line="240" w:lineRule="auto"/>
      <w:ind w:right="-144"/>
    </w:pPr>
    <w:rPr>
      <w:rFonts w:eastAsia="Times New Roman" w:cs="Times New Roman"/>
      <w:sz w:val="22"/>
      <w:szCs w:val="20"/>
    </w:rPr>
  </w:style>
  <w:style w:type="paragraph" w:customStyle="1" w:styleId="Object1ptBefore">
    <w:name w:val="Object 1 pt Before"/>
    <w:basedOn w:val="BodyText"/>
    <w:rsid w:val="00F5091F"/>
    <w:pPr>
      <w:keepNext/>
      <w:spacing w:after="0" w:line="20" w:lineRule="exact"/>
    </w:pPr>
    <w:rPr>
      <w:rFonts w:eastAsia="Times New Roman"/>
      <w:szCs w:val="20"/>
    </w:rPr>
  </w:style>
  <w:style w:type="paragraph" w:customStyle="1" w:styleId="Object1ptAfter">
    <w:name w:val="Object 1 pt After"/>
    <w:basedOn w:val="BodyText"/>
    <w:rsid w:val="00F5091F"/>
    <w:pPr>
      <w:spacing w:after="240" w:line="20" w:lineRule="exact"/>
    </w:pPr>
    <w:rPr>
      <w:rFonts w:eastAsia="Times New Roman"/>
      <w:szCs w:val="20"/>
    </w:rPr>
  </w:style>
  <w:style w:type="paragraph" w:customStyle="1" w:styleId="CoverSubtitle">
    <w:name w:val="Cover Subtitle"/>
    <w:basedOn w:val="BodyText"/>
    <w:rsid w:val="00F5091F"/>
    <w:pPr>
      <w:spacing w:after="0" w:line="320" w:lineRule="exact"/>
      <w:ind w:right="562"/>
    </w:pPr>
    <w:rPr>
      <w:rFonts w:ascii="Arial" w:eastAsia="Times New Roman" w:hAnsi="Arial"/>
      <w:i/>
      <w:sz w:val="28"/>
      <w:szCs w:val="20"/>
    </w:rPr>
  </w:style>
  <w:style w:type="paragraph" w:styleId="ListBullet">
    <w:name w:val="List Bullet"/>
    <w:basedOn w:val="Normal"/>
    <w:autoRedefine/>
    <w:rsid w:val="00F5091F"/>
    <w:pPr>
      <w:numPr>
        <w:numId w:val="3"/>
      </w:numPr>
      <w:spacing w:after="0" w:line="240" w:lineRule="auto"/>
    </w:pPr>
    <w:rPr>
      <w:rFonts w:ascii="VN Helvetica" w:eastAsia="Times New Roman" w:hAnsi="VN Helvetica" w:cs="Times New Roman"/>
      <w:sz w:val="18"/>
      <w:szCs w:val="20"/>
    </w:rPr>
  </w:style>
  <w:style w:type="paragraph" w:customStyle="1" w:styleId="dtt-v-ti4">
    <w:name w:val="dtt-v-ti(4)"/>
    <w:rsid w:val="00F5091F"/>
    <w:pPr>
      <w:spacing w:after="0" w:line="240" w:lineRule="auto"/>
    </w:pPr>
    <w:rPr>
      <w:rFonts w:ascii="VN Palatino" w:eastAsia="Times New Roman" w:hAnsi="VN Palatino" w:cs="Times New Roman"/>
      <w:szCs w:val="20"/>
    </w:rPr>
  </w:style>
  <w:style w:type="paragraph" w:customStyle="1" w:styleId="VACO-v">
    <w:name w:val="VACO-v"/>
    <w:rsid w:val="00F5091F"/>
    <w:pPr>
      <w:spacing w:after="0" w:line="240" w:lineRule="auto"/>
    </w:pPr>
    <w:rPr>
      <w:rFonts w:ascii="VN Palatino" w:eastAsia="Times New Roman" w:hAnsi="VN Palatino" w:cs="Times New Roman"/>
      <w:szCs w:val="20"/>
    </w:rPr>
  </w:style>
  <w:style w:type="paragraph" w:customStyle="1" w:styleId="VACO-e">
    <w:name w:val="VACO-e"/>
    <w:rsid w:val="00F5091F"/>
    <w:pPr>
      <w:spacing w:after="0" w:line="240" w:lineRule="auto"/>
    </w:pPr>
    <w:rPr>
      <w:rFonts w:ascii="VN Palatino" w:eastAsia="Times New Roman" w:hAnsi="VN Palatino" w:cs="Times New Roman"/>
      <w:szCs w:val="20"/>
    </w:rPr>
  </w:style>
  <w:style w:type="paragraph" w:customStyle="1" w:styleId="response">
    <w:name w:val="response"/>
    <w:basedOn w:val="Normal"/>
    <w:rsid w:val="00F5091F"/>
    <w:pPr>
      <w:spacing w:before="120" w:after="120" w:line="240" w:lineRule="auto"/>
    </w:pPr>
    <w:rPr>
      <w:rFonts w:eastAsia="Times New Roman" w:cs="Times New Roman"/>
      <w:sz w:val="20"/>
      <w:szCs w:val="20"/>
    </w:rPr>
  </w:style>
  <w:style w:type="paragraph" w:customStyle="1" w:styleId="bodytext0">
    <w:name w:val="body text"/>
    <w:basedOn w:val="Normal"/>
    <w:rsid w:val="00F5091F"/>
    <w:pPr>
      <w:spacing w:before="120" w:after="120" w:line="240" w:lineRule="auto"/>
    </w:pPr>
    <w:rPr>
      <w:rFonts w:eastAsia="Times New Roman" w:cs="Times New Roman"/>
      <w:sz w:val="22"/>
      <w:szCs w:val="20"/>
    </w:rPr>
  </w:style>
  <w:style w:type="paragraph" w:styleId="Index1">
    <w:name w:val="index 1"/>
    <w:basedOn w:val="Normal"/>
    <w:next w:val="Normal"/>
    <w:autoRedefine/>
    <w:semiHidden/>
    <w:rsid w:val="00F5091F"/>
    <w:pPr>
      <w:tabs>
        <w:tab w:val="left" w:leader="dot" w:pos="9000"/>
        <w:tab w:val="right" w:pos="9360"/>
      </w:tabs>
      <w:suppressAutoHyphens/>
      <w:spacing w:after="0" w:line="240" w:lineRule="auto"/>
      <w:ind w:left="1440" w:right="720" w:hanging="1440"/>
    </w:pPr>
    <w:rPr>
      <w:rFonts w:ascii=".VnTime" w:eastAsia="Times New Roman" w:hAnsi=".VnTime" w:cs="Times New Roman"/>
      <w:sz w:val="22"/>
      <w:szCs w:val="20"/>
    </w:rPr>
  </w:style>
  <w:style w:type="paragraph" w:styleId="TOAHeading">
    <w:name w:val="toa heading"/>
    <w:basedOn w:val="Normal"/>
    <w:next w:val="Normal"/>
    <w:semiHidden/>
    <w:rsid w:val="00F5091F"/>
    <w:pPr>
      <w:tabs>
        <w:tab w:val="left" w:pos="9000"/>
        <w:tab w:val="right" w:pos="9360"/>
      </w:tabs>
      <w:suppressAutoHyphens/>
      <w:spacing w:after="0" w:line="240" w:lineRule="auto"/>
    </w:pPr>
    <w:rPr>
      <w:rFonts w:ascii=".VnTime" w:eastAsia="Times New Roman" w:hAnsi=".VnTime" w:cs="Times New Roman"/>
      <w:sz w:val="22"/>
      <w:szCs w:val="20"/>
    </w:rPr>
  </w:style>
  <w:style w:type="paragraph" w:customStyle="1" w:styleId="CharCharCharCharChar">
    <w:name w:val="Char Char Char Char Char"/>
    <w:basedOn w:val="Normal"/>
    <w:autoRedefine/>
    <w:rsid w:val="00F5091F"/>
    <w:pPr>
      <w:spacing w:after="160" w:line="240" w:lineRule="exact"/>
    </w:pPr>
    <w:rPr>
      <w:rFonts w:ascii="Verdana" w:eastAsia="Times New Roman" w:hAnsi="Verdana" w:cs="Verdana"/>
      <w:sz w:val="20"/>
      <w:szCs w:val="20"/>
    </w:rPr>
  </w:style>
  <w:style w:type="paragraph" w:customStyle="1" w:styleId="CarCar">
    <w:name w:val="Car Car"/>
    <w:basedOn w:val="Normal"/>
    <w:autoRedefine/>
    <w:rsid w:val="00F5091F"/>
    <w:pPr>
      <w:spacing w:after="160" w:line="240" w:lineRule="exact"/>
    </w:pPr>
    <w:rPr>
      <w:rFonts w:ascii="Verdana" w:eastAsia="Times New Roman" w:hAnsi="Verdana" w:cs="Verdana"/>
      <w:sz w:val="20"/>
      <w:szCs w:val="20"/>
    </w:rPr>
  </w:style>
  <w:style w:type="paragraph" w:customStyle="1" w:styleId="CharChar1Char">
    <w:name w:val="Char Char1 Char"/>
    <w:basedOn w:val="Normal"/>
    <w:autoRedefine/>
    <w:rsid w:val="00F5091F"/>
    <w:pPr>
      <w:spacing w:after="160" w:line="240" w:lineRule="exact"/>
    </w:pPr>
    <w:rPr>
      <w:rFonts w:ascii="Verdana" w:eastAsia="Times New Roman" w:hAnsi="Verdana" w:cs="Verdana"/>
      <w:sz w:val="20"/>
      <w:szCs w:val="20"/>
    </w:rPr>
  </w:style>
  <w:style w:type="character" w:styleId="CommentReference">
    <w:name w:val="annotation reference"/>
    <w:semiHidden/>
    <w:rsid w:val="00F5091F"/>
    <w:rPr>
      <w:sz w:val="16"/>
      <w:szCs w:val="16"/>
    </w:rPr>
  </w:style>
  <w:style w:type="paragraph" w:styleId="CommentText">
    <w:name w:val="annotation text"/>
    <w:basedOn w:val="Normal"/>
    <w:link w:val="CommentTextChar"/>
    <w:semiHidden/>
    <w:rsid w:val="00F5091F"/>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F5091F"/>
    <w:rPr>
      <w:rFonts w:eastAsia="Times New Roman" w:cs="Times New Roman"/>
      <w:sz w:val="20"/>
      <w:szCs w:val="20"/>
    </w:rPr>
  </w:style>
  <w:style w:type="paragraph" w:styleId="CommentSubject">
    <w:name w:val="annotation subject"/>
    <w:basedOn w:val="CommentText"/>
    <w:next w:val="CommentText"/>
    <w:link w:val="CommentSubjectChar"/>
    <w:semiHidden/>
    <w:rsid w:val="00F5091F"/>
    <w:rPr>
      <w:b/>
      <w:bCs/>
    </w:rPr>
  </w:style>
  <w:style w:type="character" w:customStyle="1" w:styleId="CommentSubjectChar">
    <w:name w:val="Comment Subject Char"/>
    <w:basedOn w:val="CommentTextChar"/>
    <w:link w:val="CommentSubject"/>
    <w:semiHidden/>
    <w:rsid w:val="00F5091F"/>
    <w:rPr>
      <w:b/>
      <w:bCs/>
    </w:rPr>
  </w:style>
  <w:style w:type="paragraph" w:customStyle="1" w:styleId="Char">
    <w:name w:val="Char"/>
    <w:basedOn w:val="Normal"/>
    <w:autoRedefine/>
    <w:rsid w:val="00F5091F"/>
    <w:pPr>
      <w:spacing w:after="0" w:line="0" w:lineRule="atLeast"/>
    </w:pPr>
    <w:rPr>
      <w:rFonts w:eastAsia="Times New Roman" w:cs="Times New Roman"/>
      <w:snapToGrid w:val="0"/>
      <w:spacing w:val="-20"/>
      <w:sz w:val="16"/>
      <w:szCs w:val="20"/>
    </w:rPr>
  </w:style>
  <w:style w:type="paragraph" w:customStyle="1" w:styleId="CharCharCharCharChar0">
    <w:name w:val="Char Char Char Char Char"/>
    <w:basedOn w:val="Normal"/>
    <w:autoRedefine/>
    <w:rsid w:val="00F5091F"/>
    <w:pPr>
      <w:spacing w:after="160" w:line="240" w:lineRule="exact"/>
    </w:pPr>
    <w:rPr>
      <w:rFonts w:ascii="Verdana" w:eastAsia="Times New Roman" w:hAnsi="Verdana" w:cs="Verdana"/>
      <w:sz w:val="20"/>
      <w:szCs w:val="20"/>
    </w:rPr>
  </w:style>
  <w:style w:type="paragraph" w:customStyle="1" w:styleId="CharCharCharChar">
    <w:name w:val="Char Char Char Char"/>
    <w:basedOn w:val="Normal"/>
    <w:rsid w:val="00F5091F"/>
    <w:pPr>
      <w:pageBreakBefore/>
      <w:spacing w:before="100" w:beforeAutospacing="1" w:after="100" w:afterAutospacing="1" w:line="240" w:lineRule="auto"/>
    </w:pPr>
    <w:rPr>
      <w:rFonts w:ascii="Tahoma" w:eastAsia="Times New Roman" w:hAnsi="Tahoma" w:cs="Times New Roman"/>
      <w:sz w:val="20"/>
      <w:szCs w:val="20"/>
    </w:rPr>
  </w:style>
  <w:style w:type="character" w:customStyle="1" w:styleId="xsltbolditalic1">
    <w:name w:val="xsltbolditalic1"/>
    <w:rsid w:val="00F5091F"/>
    <w:rPr>
      <w:b/>
      <w:bCs/>
      <w:i/>
      <w:iCs/>
    </w:rPr>
  </w:style>
  <w:style w:type="character" w:customStyle="1" w:styleId="TitleChar1">
    <w:name w:val="Title Char1"/>
    <w:rsid w:val="00F5091F"/>
    <w:rPr>
      <w:rFonts w:ascii="Cambria" w:eastAsia="Times New Roman" w:hAnsi="Cambria" w:cs="Times New Roman"/>
      <w:b/>
      <w:bCs/>
      <w:kern w:val="28"/>
      <w:sz w:val="32"/>
      <w:szCs w:val="32"/>
    </w:rPr>
  </w:style>
  <w:style w:type="character" w:customStyle="1" w:styleId="1CharCharCharChar">
    <w:name w:val="1 Char Char Char Char"/>
    <w:link w:val="1CharCharChar"/>
    <w:rsid w:val="00F5091F"/>
    <w:rPr>
      <w:rFonts w:ascii=".VnCentury Schoolbook" w:hAnsi=".VnCentury Schoolbook"/>
      <w:color w:val="000000"/>
      <w:sz w:val="22"/>
    </w:rPr>
  </w:style>
  <w:style w:type="paragraph" w:customStyle="1" w:styleId="1CharCharChar">
    <w:name w:val="1 Char Char Char"/>
    <w:basedOn w:val="Normal"/>
    <w:link w:val="1CharCharCharChar"/>
    <w:rsid w:val="00F5091F"/>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olor w:val="000000"/>
      <w:sz w:val="22"/>
    </w:rPr>
  </w:style>
  <w:style w:type="paragraph" w:styleId="Revision">
    <w:name w:val="Revision"/>
    <w:hidden/>
    <w:uiPriority w:val="99"/>
    <w:semiHidden/>
    <w:rsid w:val="00F5091F"/>
    <w:pPr>
      <w:spacing w:after="0" w:line="240" w:lineRule="auto"/>
    </w:pPr>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S6vZZ8of9VQPGZnLMvtS+nvkp80=</DigestValue>
    </Reference>
    <Reference URI="#idOfficeObject" Type="http://www.w3.org/2000/09/xmldsig#Object">
      <DigestMethod Algorithm="http://www.w3.org/2000/09/xmldsig#sha1"/>
      <DigestValue>LifAoX8W15b5x3p0+ztkb0SAg8s=</DigestValue>
    </Reference>
  </SignedInfo>
  <SignatureValue>
    VdixTf9uNaRhN5ObwHd8Wn+JY1gA5pi9MFKtK4zO5CXpaU6xz7B3AgU5S/ONl/QVuVTBHVJV
    mrldjYD197MWlnvak7R1pt/KoCPsm1V4mVdOPv3ch4dOcMdYEtg0qMZwW0sMqLfdxkvXxJIZ
    ZWLuY6eSkr7zI9cUEcP1ZRz/Yxc=
  </SignatureValue>
  <KeyInfo>
    <KeyValue>
      <RSAKeyValue>
        <Modulus>
            yvUCEQsUjumInu8v4ZxJ61LBwCLiRqgz7pRdLCzfxLnO1aevmhugESqYXNNdppHgFErKLOqa
            hy7sBIeZsVIGIfXxq1JJIUhrkmDK3r90tfS/mBJ876XkkANnwS0zgUZqZGcIVpt6XlSuULDA
            r3jBH6lS04eBVzX1Sjz0Kzm6BtE=
          </Modulus>
        <Exponent>AQAB</Exponent>
      </RSAKeyValue>
    </KeyValue>
    <X509Data>
      <X509Certificate>
          MIIGUjCCBDqgAwIBAgIQVAGHI3fjVt/KlZMnRSBvZDANBgkqhkiG9w0BAQUFADBpMQswCQYD
          VQQGEwJWTjETMBEGA1UEChMKVk5QVCBHcm91cDEeMBwGA1UECxMVVk5QVC1DQSBUcnVzdCBO
          ZXR3b3JrMSUwIwYDVQQDExxWTlBUIENlcnRpZmljYXRpb24gQXV0aG9yaXR5MB4XDTE1MDMx
          NjAzMzkwMFoXDTE5MDMxNjAzMzkwMFowggEVMQswCQYDVQQGEwJWTjEVMBMGA1UECAwMTmfD
          tCBRdXnhu4FuMRUwEwYDVQQHDAxI4bqjaSBQaMOybmcxYzBhBgNVBAsMWkPDlE5HIFRZIEPh
          u5QgUEjhuqZOIENVTkcg4buoTkcgVsOAIEThu4pDSCBW4bukIEvhu7ggVEhV4bqsVCBIw4BO
          RyBI4bqiSSAoTUFDOiAwMjAwNTYzMDYzKTEeMBwGA1UECwwVUVVBTiBI4buGIEPhu5QgxJDD
          lE5HMREwDwYDVQQMDAhUSMavIEvDjTEgMB4GA1UEAwwXVFLhu4pOSCBUSOG7iiBUSFUgVFJB
          TkcxHjAcBgoJkiaJk/IsZAEBDA5DTU5EOjAzMTA0NTg1NjCBnzANBgkqhkiG9w0BAQEFAAOB
          jQAwgYkCgYEAyvUCEQsUjumInu8v4ZxJ61LBwCLiRqgz7pRdLCzfxLnO1aevmhugESqYXNNd
          ppHgFErKLOqahy7sBIeZsVIGIfXxq1JJIUhrkmDK3r90tfS/mBJ876XkkANnwS0zgUZqZGcI
          Vpt6XlSuULDAr3jBH6lS04eBVzX1Sjz0Kzm6BtECAwEAAaOCAcowggHGMHAGCCsGAQUFBwEB
          BGQwYjAyBggrBgEFBQcwAoYmaHR0cDovL3B1Yi52bnB0LWNhLnZuL2NlcnRzL3ZucHRjYS5j
          ZXIwLAYIKwYBBQUHMAGGIGh0dHA6Ly9vY3NwLnZucHQtY2Eudm4vcmVzcG9uZGVyMB0GA1Ud
          DgQWBBRHaLKSQkvpnRu/pKFrrYTlIovzIDAMBgNVHRMBAf8EAjAAMB8GA1UdIwQYMBaAFAZp
          wNXVAooVjUZ96XziaApVrGqvMGgGA1UdIARhMF8wXQYOKwYBBAGB7QMBAQMBAwIwSzAiBggr
          BgEFBQcCAjAWHhQAUwBJAEQALQBQAFIALQAxAC4AMDAlBggrBgEFBQcCARYZaHR0cDovL3B1
          Yi52bnB0LWNhLnZuL3JwYTAxBgNVHR8EKjAoMCagJKAihiBodHRwOi8vY3JsLnZucHQtY2Eu
          dm4vdm5wdGNhLmNybDAOBgNVHQ8BAf8EBAMCBPAwNAYDVR0lBC0wKwYIKwYBBQUHAwIGCCsG
          AQUFBwMEBgorBgEEAYI3CgMMBgkqhkiG9y8BAQUwIQYDVR0RBBowGIEWVFJBTkdUVEBNQVNF
          UkNPLkNPTS5WTjANBgkqhkiG9w0BAQUFAAOCAgEAZX57fBY9Pg4yaOYxVLimLVQUbO1p0YSy
          mKF2eSGHHFKqq3N4WOEMwD8t0XgTU5XBOVa1t7MbS6uJC3P5NFTxM7t3rA/2wiqjH5BDZCLZ
          4efc6mz0p0mPnjHDvw6DLuk/BCJ71yoMVplKy40DRbLzYKZ1On8tEnY3zMAs/fdvX7MytZ1g
          GhErXa4MJqWD0o1FQRlkYstezbdc6jQ2uZsQTKoPXPH9voG2gglCl0Ss7Gf3pITzsPETGfsL
          qFBB4Jd3jEVJzTgzYdgL2T3Q5PEvupIUh15QuFospXtfnCOPKTY3P64nP6kD4phmQroT9L9P
          1o6GeIoog5c16fjNNcDn9bQy/hHimuetc0nJ6A/uQpCog0aEfffVdfhoFqCs6L1zcycpDQ6y
          EsqM2r97HAg+BGUnRKQL7ihcFqrcwzhfPheF7NpBoOksaL3n+fAm+Rhn4fUj8pidgqp9KPb9
          MnkfCgJTB1QyJGFJnT0TLaEj9dR94VEmB1n8UauVkSCYSe2+7RVik2ZzzwDiOjYix1ph6H6S
          MrQN8JCNevxVUIqSjG6w6D+Tpl47jS3HL/7fDjJXwTA6cyhG2ZX8jz8Ma+BMuIjdGAWRDiUa
          AbkxTBtEyuAoGY4IU9eOXSH8f3g7AZYB06/vbHMHYtbbkYE1AMQJmCOMyWZqb+YsFJ/pf01e
          WQA=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dthvnThCmbXEkvV3Z5gx6Q20e6g=</DigestValue>
      </Reference>
      <Reference URI="/word/document.xml?ContentType=application/vnd.openxmlformats-officedocument.wordprocessingml.document.main+xml">
        <DigestMethod Algorithm="http://www.w3.org/2000/09/xmldsig#sha1"/>
        <DigestValue>ScL47aMEuitF0ekG1sG/PAUpt9E=</DigestValue>
      </Reference>
      <Reference URI="/word/endnotes.xml?ContentType=application/vnd.openxmlformats-officedocument.wordprocessingml.endnotes+xml">
        <DigestMethod Algorithm="http://www.w3.org/2000/09/xmldsig#sha1"/>
        <DigestValue>iejaSmE5F29xPNb+OOf+ZTzJvQc=</DigestValue>
      </Reference>
      <Reference URI="/word/fontTable.xml?ContentType=application/vnd.openxmlformats-officedocument.wordprocessingml.fontTable+xml">
        <DigestMethod Algorithm="http://www.w3.org/2000/09/xmldsig#sha1"/>
        <DigestValue>P2tEQDokio5rgowAPpa9ORcLvTo=</DigestValue>
      </Reference>
      <Reference URI="/word/footer1.xml?ContentType=application/vnd.openxmlformats-officedocument.wordprocessingml.footer+xml">
        <DigestMethod Algorithm="http://www.w3.org/2000/09/xmldsig#sha1"/>
        <DigestValue>MBb1GwwiX4k+s0rKIWSJDs5314o=</DigestValue>
      </Reference>
      <Reference URI="/word/footer2.xml?ContentType=application/vnd.openxmlformats-officedocument.wordprocessingml.footer+xml">
        <DigestMethod Algorithm="http://www.w3.org/2000/09/xmldsig#sha1"/>
        <DigestValue>4nJxMAbDHBY2Mpg87x0kR71P09g=</DigestValue>
      </Reference>
      <Reference URI="/word/footer3.xml?ContentType=application/vnd.openxmlformats-officedocument.wordprocessingml.footer+xml">
        <DigestMethod Algorithm="http://www.w3.org/2000/09/xmldsig#sha1"/>
        <DigestValue>mLOLtMEDJZF8XJJQJgvV0e3RL/s=</DigestValue>
      </Reference>
      <Reference URI="/word/footer4.xml?ContentType=application/vnd.openxmlformats-officedocument.wordprocessingml.footer+xml">
        <DigestMethod Algorithm="http://www.w3.org/2000/09/xmldsig#sha1"/>
        <DigestValue>1dtojLGWdow4rShcORv+Nvtp3ow=</DigestValue>
      </Reference>
      <Reference URI="/word/footer5.xml?ContentType=application/vnd.openxmlformats-officedocument.wordprocessingml.footer+xml">
        <DigestMethod Algorithm="http://www.w3.org/2000/09/xmldsig#sha1"/>
        <DigestValue>Z4w56P7Ibr4Dnmz4cB7NrMRNDrM=</DigestValue>
      </Reference>
      <Reference URI="/word/footnotes.xml?ContentType=application/vnd.openxmlformats-officedocument.wordprocessingml.footnotes+xml">
        <DigestMethod Algorithm="http://www.w3.org/2000/09/xmldsig#sha1"/>
        <DigestValue>oYtaipWxfR2J/xCYJkX6K5JR3ig=</DigestValue>
      </Reference>
      <Reference URI="/word/header1.xml?ContentType=application/vnd.openxmlformats-officedocument.wordprocessingml.header+xml">
        <DigestMethod Algorithm="http://www.w3.org/2000/09/xmldsig#sha1"/>
        <DigestValue>QSjmi9Z7eEqU4OkBoYQlOk+9UZ8=</DigestValue>
      </Reference>
      <Reference URI="/word/header2.xml?ContentType=application/vnd.openxmlformats-officedocument.wordprocessingml.header+xml">
        <DigestMethod Algorithm="http://www.w3.org/2000/09/xmldsig#sha1"/>
        <DigestValue>Wx+J+THunctdstkFfbNuYRqhdSU=</DigestValue>
      </Reference>
      <Reference URI="/word/header3.xml?ContentType=application/vnd.openxmlformats-officedocument.wordprocessingml.header+xml">
        <DigestMethod Algorithm="http://www.w3.org/2000/09/xmldsig#sha1"/>
        <DigestValue>Wx+J+THunctdstkFfbNuYRqhdSU=</DigestValue>
      </Reference>
      <Reference URI="/word/header4.xml?ContentType=application/vnd.openxmlformats-officedocument.wordprocessingml.header+xml">
        <DigestMethod Algorithm="http://www.w3.org/2000/09/xmldsig#sha1"/>
        <DigestValue>Wx+J+THunctdstkFfbNuYRqhdSU=</DigestValue>
      </Reference>
      <Reference URI="/word/numbering.xml?ContentType=application/vnd.openxmlformats-officedocument.wordprocessingml.numbering+xml">
        <DigestMethod Algorithm="http://www.w3.org/2000/09/xmldsig#sha1"/>
        <DigestValue>yJBrbtpwKh+G/cXkCZiM4tZ/O2k=</DigestValue>
      </Reference>
      <Reference URI="/word/settings.xml?ContentType=application/vnd.openxmlformats-officedocument.wordprocessingml.settings+xml">
        <DigestMethod Algorithm="http://www.w3.org/2000/09/xmldsig#sha1"/>
        <DigestValue>URxdeWl4zT35ieuPwKyx6kT03Dc=</DigestValue>
      </Reference>
      <Reference URI="/word/styles.xml?ContentType=application/vnd.openxmlformats-officedocument.wordprocessingml.styles+xml">
        <DigestMethod Algorithm="http://www.w3.org/2000/09/xmldsig#sha1"/>
        <DigestValue>S5sMx/PmDuB+H7IHvRGAsYJgQ5c=</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pmnF4k9kTrlziXfQPUYdh6CGMDU=</DigestValue>
      </Reference>
    </Manifest>
    <SignatureProperties>
      <SignatureProperty Id="idSignatureTime" Target="#idPackageSignature">
        <mdssi:SignatureTime>
          <mdssi:Format>YYYY-MM-DDThh:mm:ssTZD</mdssi:Format>
          <mdssi:Value>2016-04-05T06:58:41Z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C35D7-B0E1-4F22-A22F-F5D434FA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65</Pages>
  <Words>18282</Words>
  <Characters>104214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51 NGUYEN TRAI</Company>
  <LinksUpToDate>false</LinksUpToDate>
  <CharactersWithSpaces>122252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duclc</dc:creator>
  <cp:keywords/>
  <dc:description/>
  <cp:lastModifiedBy>duclc</cp:lastModifiedBy>
  <cp:revision>90</cp:revision>
  <cp:lastPrinted>2016-04-04T09:30:00Z</cp:lastPrinted>
  <dcterms:created xsi:type="dcterms:W3CDTF">2016-03-23T08:28:00Z</dcterms:created>
  <dcterms:modified xsi:type="dcterms:W3CDTF">2016-04-05T03:23:00Z</dcterms:modified>
</cp:coreProperties>
</file>